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DB99296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B44FF07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Соловйовій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Олені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130415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аштанському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4а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Інгульському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8B31DB7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Соловйової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Олени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F452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130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F452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30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807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55FF874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273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130415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аштанському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4а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7C64F6" w14:textId="77777777" w:rsidR="00130415" w:rsidRPr="00477942" w:rsidRDefault="00130415" w:rsidP="0013041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40FB69D" w14:textId="1619C3C8" w:rsidR="001F3EF1" w:rsidRPr="00477942" w:rsidRDefault="00130415" w:rsidP="0013041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92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40D14D1A" w:rsidR="009854F0" w:rsidRDefault="006A6C76" w:rsidP="008849A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Соловйовій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130415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273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житлового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аштанському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 w:rsidRPr="00130415">
        <w:rPr>
          <w:rFonts w:ascii="Times New Roman" w:hAnsi="Times New Roman" w:cs="Times New Roman"/>
          <w:sz w:val="28"/>
          <w:szCs w:val="28"/>
        </w:rPr>
        <w:t>3058836548060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130415" w:rsidRPr="00130415">
        <w:rPr>
          <w:rFonts w:ascii="Times New Roman" w:hAnsi="Times New Roman" w:cs="Times New Roman"/>
          <w:sz w:val="28"/>
          <w:szCs w:val="28"/>
        </w:rPr>
        <w:t>57912142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130415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041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04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окумент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30415" w:rsidRPr="00130415">
        <w:rPr>
          <w:rFonts w:ascii="Times New Roman" w:eastAsia="Times New Roman" w:hAnsi="Times New Roman" w:cs="Times New Roman"/>
          <w:sz w:val="28"/>
          <w:szCs w:val="28"/>
          <w:lang w:val="uk-UA"/>
        </w:rPr>
        <w:t>, що підтверджує присвоєння закінченому будівництвом об’єкту адреси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від 27.10.2023</w:t>
      </w:r>
      <w:r w:rsidR="00787B7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серія та номер 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AR01:2852-1120-5238-9262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технічного паспорта від 13.11.2024 серія та номер 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TI01:0410-3260-0269-7291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, договору купівлі-продажу від 30.11.2005 №</w:t>
      </w:r>
      <w:r w:rsidR="008849A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3057, 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підприємства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бюро технічної інвентаризації, що містить відомості про зареєстроване право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на паперовому носії інформації до </w:t>
      </w:r>
      <w:r w:rsidR="00787B7C">
        <w:rPr>
          <w:rFonts w:ascii="Times New Roman" w:eastAsia="Times New Roman" w:hAnsi="Times New Roman" w:cs="Times New Roman"/>
          <w:sz w:val="28"/>
          <w:szCs w:val="28"/>
          <w:lang w:val="uk-UA"/>
        </w:rPr>
        <w:t>01.01</w:t>
      </w:r>
      <w:r w:rsidR="005D7F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2013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13.11.2024 №</w:t>
      </w:r>
      <w:r w:rsidR="008849A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1A5B5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суду від 30.06.2021 №</w:t>
      </w:r>
      <w:r w:rsidR="008849A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489/408/19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8849A6" w:rsidRPr="008849A6">
        <w:rPr>
          <w:rFonts w:ascii="Times New Roman" w:eastAsia="Times New Roman" w:hAnsi="Times New Roman" w:cs="Times New Roman"/>
          <w:sz w:val="28"/>
          <w:szCs w:val="28"/>
          <w:lang w:val="uk-UA"/>
        </w:rPr>
        <w:t>52374/12.01-17/25-2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061F" w14:textId="77777777" w:rsidR="00283E10" w:rsidRDefault="00283E10" w:rsidP="005A16EA">
      <w:pPr>
        <w:spacing w:line="240" w:lineRule="auto"/>
      </w:pPr>
      <w:r>
        <w:separator/>
      </w:r>
    </w:p>
  </w:endnote>
  <w:endnote w:type="continuationSeparator" w:id="0">
    <w:p w14:paraId="0D92E927" w14:textId="77777777" w:rsidR="00283E10" w:rsidRDefault="00283E1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9F14" w14:textId="77777777" w:rsidR="00283E10" w:rsidRDefault="00283E10" w:rsidP="005A16EA">
      <w:pPr>
        <w:spacing w:line="240" w:lineRule="auto"/>
      </w:pPr>
      <w:r>
        <w:separator/>
      </w:r>
    </w:p>
  </w:footnote>
  <w:footnote w:type="continuationSeparator" w:id="0">
    <w:p w14:paraId="4BEE58AF" w14:textId="77777777" w:rsidR="00283E10" w:rsidRDefault="00283E1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83E10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D7FC9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2025-09-11T06:52:00Z</cp:lastPrinted>
  <dcterms:created xsi:type="dcterms:W3CDTF">2025-09-30T11:28:00Z</dcterms:created>
  <dcterms:modified xsi:type="dcterms:W3CDTF">2025-10-08T12:40:00Z</dcterms:modified>
</cp:coreProperties>
</file>