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3987" w14:textId="5C6E33BE" w:rsidR="00D46FDB" w:rsidRPr="00C7024F" w:rsidRDefault="00D46FDB" w:rsidP="00C67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D46FD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ru-RU"/>
        </w:rPr>
        <w:t>s</w:t>
      </w:r>
      <w:r w:rsidRPr="00D46FD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-tr-</w:t>
      </w:r>
      <w:r w:rsidRPr="007923B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0</w:t>
      </w:r>
      <w:r w:rsidR="00705D4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1</w:t>
      </w:r>
      <w:r w:rsidR="00D64B6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2</w:t>
      </w:r>
    </w:p>
    <w:p w14:paraId="306FDF9D" w14:textId="77777777" w:rsidR="00D46FDB" w:rsidRDefault="00D46FDB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EE24F58" w14:textId="77777777" w:rsidR="00D46FDB" w:rsidRDefault="00D46FDB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B0ABD7B" w14:textId="77777777" w:rsidR="00D46FDB" w:rsidRDefault="00D46FDB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61401B5" w14:textId="604D9522" w:rsidR="00857D3C" w:rsidRDefault="00857D3C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B5F2374" w14:textId="2BDFD469" w:rsidR="00C67A27" w:rsidRDefault="00C67A27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4E48D9F" w14:textId="0F19DF90" w:rsidR="00C67A27" w:rsidRDefault="00C67A27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EA23FC5" w14:textId="086D2EB7" w:rsidR="00C67A27" w:rsidRDefault="00C67A27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FA5D5EB" w14:textId="780C79BD" w:rsidR="00C67A27" w:rsidRDefault="00C67A27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1A73642" w14:textId="77777777" w:rsidR="00C67A27" w:rsidRPr="00991211" w:rsidRDefault="00C67A27" w:rsidP="00C6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1307577" w14:textId="063AFDD3" w:rsidR="00272192" w:rsidRPr="00C47A6B" w:rsidRDefault="00D64B61" w:rsidP="00991211">
      <w:pPr>
        <w:pStyle w:val="a3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83078332"/>
      <w:r w:rsidRPr="00D64B61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Договору гранту від</w:t>
      </w:r>
      <w:r w:rsidR="00991211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D64B61">
        <w:rPr>
          <w:rFonts w:ascii="Times New Roman" w:hAnsi="Times New Roman" w:cs="Times New Roman"/>
          <w:sz w:val="28"/>
          <w:szCs w:val="28"/>
          <w:lang w:val="uk-UA" w:eastAsia="ru-RU"/>
        </w:rPr>
        <w:t>27</w:t>
      </w:r>
      <w:r w:rsidR="00991211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D64B61">
        <w:rPr>
          <w:rFonts w:ascii="Times New Roman" w:hAnsi="Times New Roman" w:cs="Times New Roman"/>
          <w:sz w:val="28"/>
          <w:szCs w:val="28"/>
          <w:lang w:val="uk-UA" w:eastAsia="ru-RU"/>
        </w:rPr>
        <w:t>грудня 2024 року між комунальним підприємством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64B61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D64B61">
        <w:rPr>
          <w:rFonts w:ascii="Times New Roman" w:hAnsi="Times New Roman" w:cs="Times New Roman"/>
          <w:sz w:val="28"/>
          <w:szCs w:val="28"/>
          <w:lang w:val="uk-UA" w:eastAsia="ru-RU"/>
        </w:rPr>
        <w:t>Миколаївелектротранс</w:t>
      </w:r>
      <w:proofErr w:type="spellEnd"/>
      <w:r w:rsidRPr="00D64B61">
        <w:rPr>
          <w:rFonts w:ascii="Times New Roman" w:hAnsi="Times New Roman" w:cs="Times New Roman"/>
          <w:sz w:val="28"/>
          <w:szCs w:val="28"/>
          <w:lang w:val="uk-UA" w:eastAsia="ru-RU"/>
        </w:rPr>
        <w:t>», Миколаївською міською радою та Європейським банком реконструкції та розвитку (ЄБРР)</w:t>
      </w:r>
    </w:p>
    <w:bookmarkEnd w:id="0"/>
    <w:p w14:paraId="6AFC8C33" w14:textId="4D13274E" w:rsidR="00C67A27" w:rsidRDefault="00C67A27" w:rsidP="00C67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D7C641" w14:textId="77777777" w:rsidR="00C47A6B" w:rsidRPr="00CD45D3" w:rsidRDefault="00C47A6B" w:rsidP="00C67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174F03" w14:textId="04FBF83F" w:rsidR="00272192" w:rsidRPr="00CD45D3" w:rsidRDefault="008871C0" w:rsidP="00C67A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залучення грантових коштів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 м</w:t>
      </w:r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>одернізаці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тролейбусного транспорту м. Микола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єва, враховуючи </w:t>
      </w:r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>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28.11.2024 № 39/19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>Про надання повноважень на підписання Договору гранту стосовно залучення грантових коштів між КП</w:t>
      </w:r>
      <w:r w:rsidR="00991211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>ММР</w:t>
      </w:r>
      <w:r w:rsidR="00991211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>Миколаївелектротранс</w:t>
      </w:r>
      <w:proofErr w:type="spellEnd"/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Миколаївською міською радою та Європейським банком реконструкції та розвитку для реалізації Проєкту «Модернізація тролейбусного транспорту м. Миколаїв» / </w:t>
      </w:r>
      <w:proofErr w:type="spellStart"/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>Mykolaiv</w:t>
      </w:r>
      <w:proofErr w:type="spellEnd"/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>Trolleybus</w:t>
      </w:r>
      <w:proofErr w:type="spellEnd"/>
      <w:r w:rsidRPr="008871C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Project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», к</w:t>
      </w:r>
      <w:r w:rsidR="00EC0467" w:rsidRPr="00EC0467">
        <w:rPr>
          <w:rFonts w:ascii="Times New Roman" w:hAnsi="Times New Roman" w:cs="Times New Roman"/>
          <w:sz w:val="28"/>
          <w:szCs w:val="28"/>
          <w:lang w:val="uk-UA" w:eastAsia="ru-RU"/>
        </w:rPr>
        <w:t>еруючись статтею 25 та пунктом 43 частини першої статті 26 Закону України «Про місцеве самоврядування в Україні»,</w:t>
      </w:r>
      <w:r w:rsidR="00CD45D3" w:rsidRPr="00CD45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міська рада</w:t>
      </w:r>
    </w:p>
    <w:p w14:paraId="783F1ECC" w14:textId="77777777" w:rsidR="00272192" w:rsidRPr="00CD45D3" w:rsidRDefault="00272192" w:rsidP="00C67A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88D69ED" w14:textId="77777777" w:rsidR="00272192" w:rsidRPr="00CD45D3" w:rsidRDefault="00272192" w:rsidP="00C67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4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54257FA4" w14:textId="77777777" w:rsidR="00272192" w:rsidRPr="00CD45D3" w:rsidRDefault="00272192" w:rsidP="00C67A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D5620B" w14:textId="60956E14" w:rsidR="00CD45D3" w:rsidRPr="00CD45D3" w:rsidRDefault="00CD45D3" w:rsidP="00CD45D3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4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84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4F6BD8" w:rsidRPr="004F6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Договір гранту між комунальним підприємством Миколаївської міської ради «</w:t>
      </w:r>
      <w:proofErr w:type="spellStart"/>
      <w:r w:rsidR="004F6BD8" w:rsidRPr="004F6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Миколаївелектротранс</w:t>
      </w:r>
      <w:proofErr w:type="spellEnd"/>
      <w:r w:rsidR="004F6BD8" w:rsidRPr="004F6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Миколаївською міською радою та Європейським банком реконструкції та розвитку від 27 грудня 2024 року</w:t>
      </w:r>
      <w:r w:rsidRPr="00CD4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5BA427A" w14:textId="668836D9" w:rsidR="00272192" w:rsidRPr="00CD45D3" w:rsidDel="00026119" w:rsidRDefault="00CD45D3" w:rsidP="00CD45D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  <w:lang w:val="uk-UA" w:eastAsia="ru-RU"/>
        </w:rPr>
      </w:pPr>
      <w:r w:rsidRPr="00CD4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84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CD4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</w:t>
      </w:r>
      <w:r w:rsidR="0084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CD4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язку, інформаційних технологій та </w:t>
      </w:r>
      <w:proofErr w:type="spellStart"/>
      <w:r w:rsidRPr="00CD4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діджиталізації</w:t>
      </w:r>
      <w:proofErr w:type="spellEnd"/>
      <w:r w:rsidRPr="00CD4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заступника міського голови Андрієнка Ю.Г.</w:t>
      </w:r>
    </w:p>
    <w:p w14:paraId="31BF6CB4" w14:textId="4F65A4AA" w:rsidR="00C67A27" w:rsidRDefault="00C67A27" w:rsidP="00C67A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pacing w:val="-9"/>
          <w:sz w:val="27"/>
          <w:szCs w:val="27"/>
          <w:lang w:val="uk-UA" w:eastAsia="ru-RU"/>
        </w:rPr>
      </w:pPr>
    </w:p>
    <w:p w14:paraId="096AF0BE" w14:textId="516F2968" w:rsidR="00E31584" w:rsidRDefault="00E31584" w:rsidP="00C67A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pacing w:val="-9"/>
          <w:sz w:val="27"/>
          <w:szCs w:val="27"/>
          <w:lang w:val="uk-UA" w:eastAsia="ru-RU"/>
        </w:rPr>
      </w:pPr>
    </w:p>
    <w:p w14:paraId="0C05E7BC" w14:textId="7813FC70" w:rsidR="00845B78" w:rsidRPr="00845B78" w:rsidRDefault="00272192" w:rsidP="00C67A27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45B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Міський голова               </w:t>
      </w:r>
      <w:r w:rsidR="00C67A27" w:rsidRPr="00845B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r w:rsidRPr="00845B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</w:t>
      </w:r>
      <w:r w:rsidR="00C67A27" w:rsidRPr="00845B78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845B78">
        <w:rPr>
          <w:rFonts w:ascii="Times New Roman" w:hAnsi="Times New Roman" w:cs="Times New Roman"/>
          <w:sz w:val="28"/>
          <w:szCs w:val="28"/>
          <w:lang w:val="uk-UA" w:eastAsia="ru-RU"/>
        </w:rPr>
        <w:t>СЄНКЕВИЧ</w:t>
      </w:r>
    </w:p>
    <w:sectPr w:rsidR="00845B78" w:rsidRPr="00845B78" w:rsidSect="0099121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F11C" w14:textId="77777777" w:rsidR="00192A3B" w:rsidRDefault="00192A3B" w:rsidP="004E7C72">
      <w:pPr>
        <w:spacing w:after="0" w:line="240" w:lineRule="auto"/>
      </w:pPr>
      <w:r>
        <w:separator/>
      </w:r>
    </w:p>
  </w:endnote>
  <w:endnote w:type="continuationSeparator" w:id="0">
    <w:p w14:paraId="0D86330B" w14:textId="77777777" w:rsidR="00192A3B" w:rsidRDefault="00192A3B" w:rsidP="004E7C72">
      <w:pPr>
        <w:spacing w:after="0" w:line="240" w:lineRule="auto"/>
      </w:pPr>
      <w:r>
        <w:continuationSeparator/>
      </w:r>
    </w:p>
  </w:endnote>
  <w:endnote w:type="continuationNotice" w:id="1">
    <w:p w14:paraId="4F3CF761" w14:textId="77777777" w:rsidR="00192A3B" w:rsidRDefault="00192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D0AE" w14:textId="77777777" w:rsidR="00192A3B" w:rsidRDefault="00192A3B" w:rsidP="004E7C72">
      <w:pPr>
        <w:spacing w:after="0" w:line="240" w:lineRule="auto"/>
      </w:pPr>
      <w:r>
        <w:separator/>
      </w:r>
    </w:p>
  </w:footnote>
  <w:footnote w:type="continuationSeparator" w:id="0">
    <w:p w14:paraId="19AD71DA" w14:textId="77777777" w:rsidR="00192A3B" w:rsidRDefault="00192A3B" w:rsidP="004E7C72">
      <w:pPr>
        <w:spacing w:after="0" w:line="240" w:lineRule="auto"/>
      </w:pPr>
      <w:r>
        <w:continuationSeparator/>
      </w:r>
    </w:p>
  </w:footnote>
  <w:footnote w:type="continuationNotice" w:id="1">
    <w:p w14:paraId="3BCE900B" w14:textId="77777777" w:rsidR="00192A3B" w:rsidRDefault="00192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10309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DECA01C" w14:textId="38A863FF" w:rsidR="00845B78" w:rsidRPr="00845B78" w:rsidRDefault="00845B78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45B78">
          <w:rPr>
            <w:rFonts w:ascii="Times New Roman" w:hAnsi="Times New Roman"/>
            <w:sz w:val="28"/>
            <w:szCs w:val="28"/>
          </w:rPr>
          <w:fldChar w:fldCharType="begin"/>
        </w:r>
        <w:r w:rsidRPr="00845B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45B78">
          <w:rPr>
            <w:rFonts w:ascii="Times New Roman" w:hAnsi="Times New Roman"/>
            <w:sz w:val="28"/>
            <w:szCs w:val="28"/>
          </w:rPr>
          <w:fldChar w:fldCharType="separate"/>
        </w:r>
        <w:r w:rsidRPr="00845B78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845B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92"/>
    <w:rsid w:val="00045D08"/>
    <w:rsid w:val="000564B7"/>
    <w:rsid w:val="000E148A"/>
    <w:rsid w:val="001063AC"/>
    <w:rsid w:val="00142540"/>
    <w:rsid w:val="00187E1E"/>
    <w:rsid w:val="00192A3B"/>
    <w:rsid w:val="001C1A50"/>
    <w:rsid w:val="001E73C2"/>
    <w:rsid w:val="00224D19"/>
    <w:rsid w:val="0024755D"/>
    <w:rsid w:val="00264B6D"/>
    <w:rsid w:val="00272192"/>
    <w:rsid w:val="002745E5"/>
    <w:rsid w:val="00276B62"/>
    <w:rsid w:val="0028328B"/>
    <w:rsid w:val="002878EF"/>
    <w:rsid w:val="002970BA"/>
    <w:rsid w:val="0029715A"/>
    <w:rsid w:val="002E4553"/>
    <w:rsid w:val="002F6035"/>
    <w:rsid w:val="00346C61"/>
    <w:rsid w:val="00382308"/>
    <w:rsid w:val="00382B9D"/>
    <w:rsid w:val="0041695A"/>
    <w:rsid w:val="00421D00"/>
    <w:rsid w:val="00435EB4"/>
    <w:rsid w:val="00454F54"/>
    <w:rsid w:val="00470F68"/>
    <w:rsid w:val="00482248"/>
    <w:rsid w:val="004A5CDA"/>
    <w:rsid w:val="004E7C72"/>
    <w:rsid w:val="004F6BD8"/>
    <w:rsid w:val="005037A4"/>
    <w:rsid w:val="005224C3"/>
    <w:rsid w:val="00574A11"/>
    <w:rsid w:val="005A70EA"/>
    <w:rsid w:val="005E7D4F"/>
    <w:rsid w:val="00634E01"/>
    <w:rsid w:val="00666E61"/>
    <w:rsid w:val="006C439D"/>
    <w:rsid w:val="006D0A41"/>
    <w:rsid w:val="006D685B"/>
    <w:rsid w:val="00705D44"/>
    <w:rsid w:val="0071156E"/>
    <w:rsid w:val="0073133F"/>
    <w:rsid w:val="00767C6B"/>
    <w:rsid w:val="007923B8"/>
    <w:rsid w:val="007F5595"/>
    <w:rsid w:val="00845B78"/>
    <w:rsid w:val="00857D3C"/>
    <w:rsid w:val="00874D70"/>
    <w:rsid w:val="00885971"/>
    <w:rsid w:val="008871C0"/>
    <w:rsid w:val="00890CFE"/>
    <w:rsid w:val="00892027"/>
    <w:rsid w:val="008940B2"/>
    <w:rsid w:val="009834E1"/>
    <w:rsid w:val="00991211"/>
    <w:rsid w:val="009A0EE4"/>
    <w:rsid w:val="009B3A5A"/>
    <w:rsid w:val="009F1DD3"/>
    <w:rsid w:val="00A12A4A"/>
    <w:rsid w:val="00A15B6D"/>
    <w:rsid w:val="00A246F4"/>
    <w:rsid w:val="00A47E76"/>
    <w:rsid w:val="00A54473"/>
    <w:rsid w:val="00AA2CF9"/>
    <w:rsid w:val="00AF2C33"/>
    <w:rsid w:val="00B2103B"/>
    <w:rsid w:val="00B43CA2"/>
    <w:rsid w:val="00B4693E"/>
    <w:rsid w:val="00B91978"/>
    <w:rsid w:val="00BB4F52"/>
    <w:rsid w:val="00C13291"/>
    <w:rsid w:val="00C45262"/>
    <w:rsid w:val="00C47A6B"/>
    <w:rsid w:val="00C56737"/>
    <w:rsid w:val="00C67A27"/>
    <w:rsid w:val="00C7024F"/>
    <w:rsid w:val="00CB32FA"/>
    <w:rsid w:val="00CD45D3"/>
    <w:rsid w:val="00D42C98"/>
    <w:rsid w:val="00D46FDB"/>
    <w:rsid w:val="00D64B61"/>
    <w:rsid w:val="00D84A38"/>
    <w:rsid w:val="00DF0AE0"/>
    <w:rsid w:val="00E31584"/>
    <w:rsid w:val="00E668A5"/>
    <w:rsid w:val="00E72F97"/>
    <w:rsid w:val="00EB3E01"/>
    <w:rsid w:val="00EB40C8"/>
    <w:rsid w:val="00EC0467"/>
    <w:rsid w:val="00EC3410"/>
    <w:rsid w:val="00F0222E"/>
    <w:rsid w:val="00F1052F"/>
    <w:rsid w:val="00F16E84"/>
    <w:rsid w:val="00FB0392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A399"/>
  <w15:docId w15:val="{3C133469-184E-49DD-BB65-D5F27975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192"/>
    <w:pPr>
      <w:spacing w:after="0" w:line="240" w:lineRule="auto"/>
    </w:pPr>
  </w:style>
  <w:style w:type="character" w:customStyle="1" w:styleId="fontstyle01">
    <w:name w:val="fontstyle01"/>
    <w:basedOn w:val="a0"/>
    <w:rsid w:val="002721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1052F"/>
    <w:rPr>
      <w:color w:val="0000FF"/>
      <w:u w:val="single"/>
    </w:rPr>
  </w:style>
  <w:style w:type="paragraph" w:styleId="a5">
    <w:name w:val="Revision"/>
    <w:hidden/>
    <w:uiPriority w:val="99"/>
    <w:semiHidden/>
    <w:rsid w:val="004E7C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E4553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2E4553"/>
    <w:rPr>
      <w:rFonts w:eastAsiaTheme="minorEastAsia" w:cs="Times New Roman"/>
      <w:lang w:val="uk-UA" w:eastAsia="uk-UA"/>
    </w:rPr>
  </w:style>
  <w:style w:type="character" w:styleId="a8">
    <w:name w:val="annotation reference"/>
    <w:basedOn w:val="a0"/>
    <w:uiPriority w:val="99"/>
    <w:semiHidden/>
    <w:unhideWhenUsed/>
    <w:rsid w:val="002E45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E45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E45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45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E4553"/>
    <w:rPr>
      <w:b/>
      <w:bCs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E45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2389-A4EB-4A4F-BA55-988D2703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Bond</dc:creator>
  <cp:lastModifiedBy>K_414</cp:lastModifiedBy>
  <cp:revision>2</cp:revision>
  <cp:lastPrinted>2025-01-08T11:55:00Z</cp:lastPrinted>
  <dcterms:created xsi:type="dcterms:W3CDTF">2025-01-08T11:56:00Z</dcterms:created>
  <dcterms:modified xsi:type="dcterms:W3CDTF">2025-01-08T11:56:00Z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2858f6-a9a8-457a-92c4-782e474dfbf3_Enabled">
    <vt:lpwstr>true</vt:lpwstr>
  </property>
  <property fmtid="{D5CDD505-2E9C-101B-9397-08002B2CF9AE}" pid="3" name="MSIP_Label_c42858f6-a9a8-457a-92c4-782e474dfbf3_SetDate">
    <vt:lpwstr>2024-11-22T13:50:02Z</vt:lpwstr>
  </property>
  <property fmtid="{D5CDD505-2E9C-101B-9397-08002B2CF9AE}" pid="4" name="MSIP_Label_c42858f6-a9a8-457a-92c4-782e474dfbf3_Method">
    <vt:lpwstr>Privileged</vt:lpwstr>
  </property>
  <property fmtid="{D5CDD505-2E9C-101B-9397-08002B2CF9AE}" pid="5" name="MSIP_Label_c42858f6-a9a8-457a-92c4-782e474dfbf3_Name">
    <vt:lpwstr>Client Doc</vt:lpwstr>
  </property>
  <property fmtid="{D5CDD505-2E9C-101B-9397-08002B2CF9AE}" pid="6" name="MSIP_Label_c42858f6-a9a8-457a-92c4-782e474dfbf3_SiteId">
    <vt:lpwstr>f099d058-95d2-418d-9867-f269e19877bb</vt:lpwstr>
  </property>
  <property fmtid="{D5CDD505-2E9C-101B-9397-08002B2CF9AE}" pid="7" name="MSIP_Label_c42858f6-a9a8-457a-92c4-782e474dfbf3_ActionId">
    <vt:lpwstr>917ebfb7-9bb3-4721-b8ba-79f617fd93b0</vt:lpwstr>
  </property>
  <property fmtid="{D5CDD505-2E9C-101B-9397-08002B2CF9AE}" pid="8" name="MSIP_Label_c42858f6-a9a8-457a-92c4-782e474dfbf3_ContentBits">
    <vt:lpwstr>0</vt:lpwstr>
  </property>
</Properties>
</file>