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09668" w14:textId="7C08A91F" w:rsidR="00293FFA" w:rsidRPr="00AC4E18" w:rsidRDefault="00293FFA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AC4E1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s-no</w:t>
      </w:r>
      <w:r w:rsidR="001124EF" w:rsidRPr="00AC4E1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-0</w:t>
      </w:r>
      <w:r w:rsidR="00AE480E" w:rsidRPr="00AC4E1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43</w:t>
      </w:r>
    </w:p>
    <w:p w14:paraId="59B6B92B" w14:textId="77777777" w:rsidR="00BB497E" w:rsidRPr="00AC4E18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1EA98F6" w14:textId="77777777" w:rsidR="00BB497E" w:rsidRPr="00AC4E18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FFAF640" w14:textId="77777777" w:rsidR="00BB497E" w:rsidRPr="00AC4E18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D57C510" w14:textId="77777777" w:rsidR="00E76339" w:rsidRDefault="00E76339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9F62844" w14:textId="77777777" w:rsidR="00E76339" w:rsidRDefault="00E76339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8E59554" w14:textId="77777777" w:rsidR="00E76339" w:rsidRDefault="00E76339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B1F3C92" w14:textId="77777777" w:rsidR="00E76339" w:rsidRDefault="00E76339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2339E45" w14:textId="77777777" w:rsidR="00E76339" w:rsidRDefault="00E76339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9C5C9C5" w14:textId="0CE9AD04" w:rsidR="001124EF" w:rsidRPr="00AC4E18" w:rsidRDefault="001124EF" w:rsidP="00E76339">
      <w:pPr>
        <w:spacing w:after="0" w:line="264" w:lineRule="auto"/>
        <w:ind w:right="4251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внесення змін до рішення М</w:t>
      </w:r>
      <w:r w:rsidRPr="00AC4E18">
        <w:rPr>
          <w:rFonts w:ascii="Times New Roman" w:hAnsi="Times New Roman"/>
          <w:bCs/>
          <w:sz w:val="28"/>
          <w:szCs w:val="28"/>
          <w:lang w:val="uk-UA"/>
        </w:rPr>
        <w:t>иколаївської міської ради від 23.12.2021 №</w:t>
      </w:r>
      <w:r w:rsidR="00E76339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AC4E18">
        <w:rPr>
          <w:rFonts w:ascii="Times New Roman" w:hAnsi="Times New Roman"/>
          <w:bCs/>
          <w:sz w:val="28"/>
          <w:szCs w:val="28"/>
          <w:lang w:val="uk-UA"/>
        </w:rPr>
        <w:t>12/182 «</w:t>
      </w:r>
      <w:r w:rsidRPr="00AC4E1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міської комплексної </w:t>
      </w:r>
      <w:r w:rsidRPr="00AC4E18">
        <w:rPr>
          <w:rFonts w:ascii="Times New Roman" w:hAnsi="Times New Roman"/>
          <w:bCs/>
          <w:spacing w:val="-4"/>
          <w:sz w:val="28"/>
          <w:szCs w:val="28"/>
          <w:lang w:val="uk-UA"/>
        </w:rPr>
        <w:t>програми «Освіта» на 2022-2024 роки»</w:t>
      </w:r>
    </w:p>
    <w:p w14:paraId="43DA6036" w14:textId="314B8DEA" w:rsidR="001124EF" w:rsidRDefault="001124EF" w:rsidP="00E76339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3A902379" w14:textId="77777777" w:rsidR="00E76339" w:rsidRPr="00AC4E18" w:rsidRDefault="00E76339" w:rsidP="00E76339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2BA9C2B2" w14:textId="77777777" w:rsidR="001124EF" w:rsidRPr="00AC4E18" w:rsidRDefault="001124EF" w:rsidP="00E76339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o334"/>
      <w:bookmarkStart w:id="1" w:name="o340"/>
      <w:bookmarkEnd w:id="0"/>
      <w:bookmarkEnd w:id="1"/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З метою створення належних та безпечних умов навчання і виховання дітей, керуючись п. 22 ч.1 ст. 26 Закону України «Про місцеве самоврядування в Україні», міська рада</w:t>
      </w:r>
    </w:p>
    <w:p w14:paraId="2A9F00A8" w14:textId="77777777" w:rsidR="001124EF" w:rsidRPr="00AC4E18" w:rsidRDefault="001124EF" w:rsidP="00E76339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E8E647" w14:textId="77777777" w:rsidR="001124EF" w:rsidRPr="00AC4E18" w:rsidRDefault="001124EF" w:rsidP="00E76339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71D702F0" w14:textId="77777777" w:rsidR="001124EF" w:rsidRPr="00AC4E18" w:rsidRDefault="001124EF" w:rsidP="00E76339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98A686" w14:textId="5641BABE" w:rsidR="001124EF" w:rsidRPr="00AC4E18" w:rsidRDefault="001124EF" w:rsidP="00E76339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 Внести зміни </w:t>
      </w:r>
      <w:r w:rsidRPr="00AC4E18">
        <w:rPr>
          <w:rFonts w:ascii="Times New Roman" w:hAnsi="Times New Roman"/>
          <w:sz w:val="28"/>
          <w:szCs w:val="28"/>
          <w:lang w:val="uk-UA"/>
        </w:rPr>
        <w:t>до Програми «Освіта» на 2022-2024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 (далі – Програма), затвердженої рішенням М</w:t>
      </w:r>
      <w:r w:rsidRPr="00AC4E18">
        <w:rPr>
          <w:rFonts w:ascii="Times New Roman" w:hAnsi="Times New Roman"/>
          <w:sz w:val="28"/>
          <w:szCs w:val="28"/>
          <w:lang w:val="uk-UA"/>
        </w:rPr>
        <w:t>иколаївської міської ради від</w:t>
      </w:r>
      <w:r w:rsidR="00E76339">
        <w:rPr>
          <w:rFonts w:ascii="Times New Roman" w:hAnsi="Times New Roman"/>
          <w:sz w:val="28"/>
          <w:szCs w:val="28"/>
          <w:lang w:val="uk-UA"/>
        </w:rPr>
        <w:t> </w:t>
      </w:r>
      <w:r w:rsidRPr="00AC4E18">
        <w:rPr>
          <w:rFonts w:ascii="Times New Roman" w:hAnsi="Times New Roman"/>
          <w:sz w:val="28"/>
          <w:szCs w:val="28"/>
          <w:lang w:val="uk-UA"/>
        </w:rPr>
        <w:t>23.12.2021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hAnsi="Times New Roman"/>
          <w:sz w:val="28"/>
          <w:szCs w:val="28"/>
          <w:lang w:val="uk-UA"/>
        </w:rPr>
        <w:t>12/182 «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</w:t>
      </w:r>
      <w:r w:rsidRPr="00AC4E18">
        <w:rPr>
          <w:rFonts w:ascii="Times New Roman" w:hAnsi="Times New Roman"/>
          <w:sz w:val="28"/>
          <w:szCs w:val="28"/>
          <w:lang w:val="uk-UA"/>
        </w:rPr>
        <w:t>я міської комплексної програми «Освіта» на 2022-2024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 роки»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B394DE7" w14:textId="77777777" w:rsidR="001124EF" w:rsidRPr="00AC4E18" w:rsidRDefault="001124EF" w:rsidP="00E76339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1.1. У додатку 1 до Програми:</w:t>
      </w:r>
    </w:p>
    <w:p w14:paraId="406E6DFC" w14:textId="6DD34329" w:rsidR="001124EF" w:rsidRPr="00AC4E18" w:rsidRDefault="00E76339" w:rsidP="00E76339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r w:rsidR="001124EF"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п. 7 «Обсяги та джерела фінансування» викласти 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124EF"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(додається).</w:t>
      </w:r>
    </w:p>
    <w:p w14:paraId="677E38EE" w14:textId="77777777" w:rsidR="001124EF" w:rsidRPr="00AC4E18" w:rsidRDefault="001124EF" w:rsidP="00E76339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1.2. У додатку 2 до Програми:</w:t>
      </w:r>
    </w:p>
    <w:p w14:paraId="705B013D" w14:textId="75F9F098" w:rsidR="001124EF" w:rsidRPr="00AC4E18" w:rsidRDefault="001124EF" w:rsidP="00E76339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- пп. </w:t>
      </w:r>
      <w:r w:rsidRPr="00AC4E18">
        <w:rPr>
          <w:rFonts w:ascii="Times New Roman" w:hAnsi="Times New Roman"/>
          <w:sz w:val="28"/>
          <w:szCs w:val="28"/>
          <w:lang w:val="uk-UA"/>
        </w:rPr>
        <w:t>1.</w:t>
      </w:r>
      <w:r w:rsidR="000E1DFB" w:rsidRPr="00AC4E18">
        <w:rPr>
          <w:rFonts w:ascii="Times New Roman" w:hAnsi="Times New Roman"/>
          <w:sz w:val="28"/>
          <w:szCs w:val="28"/>
          <w:lang w:val="uk-UA"/>
        </w:rPr>
        <w:t>1</w:t>
      </w:r>
      <w:r w:rsidR="00074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4E18">
        <w:rPr>
          <w:rFonts w:ascii="Times New Roman" w:hAnsi="Times New Roman"/>
          <w:sz w:val="28"/>
          <w:szCs w:val="28"/>
          <w:lang w:val="uk-UA"/>
        </w:rPr>
        <w:t>п.</w:t>
      </w:r>
      <w:r w:rsidR="00E76339">
        <w:rPr>
          <w:rFonts w:ascii="Times New Roman" w:hAnsi="Times New Roman"/>
          <w:sz w:val="28"/>
          <w:szCs w:val="28"/>
          <w:lang w:val="uk-UA"/>
        </w:rPr>
        <w:t> </w:t>
      </w:r>
      <w:r w:rsidRPr="00AC4E18">
        <w:rPr>
          <w:rFonts w:ascii="Times New Roman" w:hAnsi="Times New Roman"/>
          <w:sz w:val="28"/>
          <w:szCs w:val="28"/>
          <w:lang w:val="uk-UA"/>
        </w:rPr>
        <w:t>1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(додається);</w:t>
      </w:r>
    </w:p>
    <w:p w14:paraId="6E4B67E2" w14:textId="108FF733" w:rsidR="001124EF" w:rsidRPr="00AC4E18" w:rsidRDefault="001124EF" w:rsidP="00E76339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пп.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E1DFB"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2.1, 2.8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C4E18">
        <w:rPr>
          <w:rFonts w:ascii="Times New Roman" w:hAnsi="Times New Roman"/>
          <w:sz w:val="28"/>
          <w:szCs w:val="28"/>
          <w:lang w:val="uk-UA"/>
        </w:rPr>
        <w:t>п.</w:t>
      </w:r>
      <w:r w:rsidR="00E76339">
        <w:rPr>
          <w:rFonts w:ascii="Times New Roman" w:hAnsi="Times New Roman"/>
          <w:sz w:val="28"/>
          <w:szCs w:val="28"/>
          <w:lang w:val="uk-UA"/>
        </w:rPr>
        <w:t> </w:t>
      </w:r>
      <w:r w:rsidRPr="00AC4E18"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викласти 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(додаються);</w:t>
      </w:r>
    </w:p>
    <w:p w14:paraId="5DDD4A80" w14:textId="7E0B1C4A" w:rsidR="000E1DFB" w:rsidRPr="00AC4E18" w:rsidRDefault="000E1DFB" w:rsidP="00E76339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пп.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3.1 п.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 викласти 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(додається);</w:t>
      </w:r>
    </w:p>
    <w:p w14:paraId="0D800504" w14:textId="0B494F01" w:rsidR="001124EF" w:rsidRPr="00AC4E18" w:rsidRDefault="001124EF" w:rsidP="00E76339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пп.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4.2 п.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 викласти 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(додається);</w:t>
      </w:r>
    </w:p>
    <w:p w14:paraId="034D2F3E" w14:textId="16688041" w:rsidR="001124EF" w:rsidRPr="00AC4E18" w:rsidRDefault="001124EF" w:rsidP="00E76339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пп.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5.</w:t>
      </w:r>
      <w:r w:rsidR="000E1DFB"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 викласти 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(додається);</w:t>
      </w:r>
    </w:p>
    <w:p w14:paraId="431A0742" w14:textId="420CFB81" w:rsidR="000E1DFB" w:rsidRPr="00AC4E18" w:rsidRDefault="000E1DFB" w:rsidP="00E76339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пп. 6.1,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6.2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 викласти 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(додаються);</w:t>
      </w:r>
    </w:p>
    <w:p w14:paraId="58954F7C" w14:textId="07195F0E" w:rsidR="001124EF" w:rsidRPr="00AC4E18" w:rsidRDefault="001124EF" w:rsidP="00E76339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C45BD3"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45BD3"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8,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9, </w:t>
      </w:r>
      <w:r w:rsidR="00A93250"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10, 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 викласти 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(додаються).</w:t>
      </w:r>
    </w:p>
    <w:p w14:paraId="73173716" w14:textId="512C753C" w:rsidR="001124EF" w:rsidRPr="00AC4E18" w:rsidRDefault="001124EF" w:rsidP="00E76339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1.3.</w:t>
      </w:r>
      <w:r w:rsidR="00E7633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74825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одаток 3 до Програми «Результативні показники виконання міської комплексної Програми «Освіта» на 2022-2024 роки» викласти в новій редакції (додається).</w:t>
      </w:r>
    </w:p>
    <w:p w14:paraId="5CA94E89" w14:textId="77777777" w:rsidR="001124EF" w:rsidRPr="00AC4E18" w:rsidRDefault="001124EF" w:rsidP="00E76339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</w:p>
    <w:p w14:paraId="6636CE3C" w14:textId="551C7B33" w:rsidR="001124EF" w:rsidRPr="00AC4E18" w:rsidRDefault="001124EF" w:rsidP="00E76339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AC4E18">
        <w:rPr>
          <w:color w:val="000000"/>
          <w:sz w:val="28"/>
          <w:szCs w:val="28"/>
          <w:lang w:val="uk-UA"/>
        </w:rPr>
        <w:t xml:space="preserve">2. Департаменту фінансів Миколаївської міської ради (Святелик), управлінню освіти Миколаївської міської ради (Личко) забезпечити </w:t>
      </w:r>
      <w:r w:rsidRPr="00AC4E18">
        <w:rPr>
          <w:color w:val="000000"/>
          <w:sz w:val="28"/>
          <w:szCs w:val="28"/>
          <w:lang w:val="uk-UA"/>
        </w:rPr>
        <w:lastRenderedPageBreak/>
        <w:t>фінансування Програми в межах коштів, передбачених у міському бюджеті на відповідний рік.</w:t>
      </w:r>
    </w:p>
    <w:p w14:paraId="5F92C649" w14:textId="77777777" w:rsidR="001124EF" w:rsidRPr="00AC4E18" w:rsidRDefault="001124EF" w:rsidP="00E76339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  <w:lang w:val="uk-UA"/>
        </w:rPr>
      </w:pPr>
    </w:p>
    <w:p w14:paraId="1CCDCD57" w14:textId="358884B3" w:rsidR="001124EF" w:rsidRPr="00AC4E18" w:rsidRDefault="001124EF" w:rsidP="00E76339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  <w:r w:rsidRPr="00AC4E18">
        <w:rPr>
          <w:color w:val="000000"/>
          <w:sz w:val="28"/>
          <w:szCs w:val="28"/>
          <w:lang w:val="uk-UA"/>
        </w:rPr>
        <w:t>3. </w:t>
      </w:r>
      <w:r w:rsidRPr="00AC4E18">
        <w:rPr>
          <w:sz w:val="28"/>
          <w:szCs w:val="28"/>
          <w:lang w:val="uk-UA"/>
        </w:rPr>
        <w:t xml:space="preserve">Контроль за виконанням даного рішення покласти на постійні комісії міської ради: </w:t>
      </w:r>
      <w:bookmarkStart w:id="2" w:name="_Hlk79501300"/>
      <w:r w:rsidRPr="00AC4E18">
        <w:rPr>
          <w:sz w:val="28"/>
          <w:szCs w:val="28"/>
          <w:lang w:val="uk-UA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заступника міського голови </w:t>
      </w:r>
      <w:bookmarkEnd w:id="2"/>
      <w:r w:rsidRPr="00AC4E18">
        <w:rPr>
          <w:sz w:val="28"/>
          <w:szCs w:val="28"/>
          <w:lang w:val="uk-UA"/>
        </w:rPr>
        <w:t>Петрова</w:t>
      </w:r>
      <w:r w:rsidR="00074825">
        <w:rPr>
          <w:sz w:val="28"/>
          <w:szCs w:val="28"/>
          <w:lang w:val="uk-UA"/>
        </w:rPr>
        <w:t xml:space="preserve"> А.Л</w:t>
      </w:r>
      <w:r w:rsidRPr="00AC4E18">
        <w:rPr>
          <w:sz w:val="28"/>
          <w:szCs w:val="28"/>
          <w:lang w:val="uk-UA"/>
        </w:rPr>
        <w:t>.</w:t>
      </w:r>
    </w:p>
    <w:p w14:paraId="1E4B4EE3" w14:textId="483DB73A" w:rsidR="001124EF" w:rsidRDefault="001124EF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AB0F5B" w14:textId="7778BD05" w:rsidR="00E76339" w:rsidRDefault="00E76339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F8540A" w14:textId="77777777" w:rsidR="00E76339" w:rsidRPr="00AC4E18" w:rsidRDefault="00E76339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1E0A7E" w14:textId="4E604C4F" w:rsidR="001124EF" w:rsidRPr="00AC4E18" w:rsidRDefault="001124EF" w:rsidP="001124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AC4E18">
        <w:rPr>
          <w:rFonts w:ascii="Times New Roman" w:hAnsi="Times New Roman"/>
          <w:sz w:val="28"/>
          <w:szCs w:val="28"/>
          <w:lang w:val="uk-UA"/>
        </w:rPr>
        <w:tab/>
      </w:r>
      <w:r w:rsidRPr="00AC4E18">
        <w:rPr>
          <w:rFonts w:ascii="Times New Roman" w:hAnsi="Times New Roman"/>
          <w:sz w:val="28"/>
          <w:szCs w:val="28"/>
          <w:lang w:val="uk-UA"/>
        </w:rPr>
        <w:tab/>
      </w:r>
      <w:r w:rsidRPr="00AC4E18">
        <w:rPr>
          <w:rFonts w:ascii="Times New Roman" w:hAnsi="Times New Roman"/>
          <w:sz w:val="28"/>
          <w:szCs w:val="28"/>
          <w:lang w:val="uk-UA"/>
        </w:rPr>
        <w:tab/>
      </w:r>
      <w:r w:rsidRPr="00AC4E18">
        <w:rPr>
          <w:rFonts w:ascii="Times New Roman" w:hAnsi="Times New Roman"/>
          <w:sz w:val="28"/>
          <w:szCs w:val="28"/>
          <w:lang w:val="uk-UA"/>
        </w:rPr>
        <w:tab/>
      </w:r>
      <w:r w:rsidRPr="00AC4E18">
        <w:rPr>
          <w:rFonts w:ascii="Times New Roman" w:hAnsi="Times New Roman"/>
          <w:sz w:val="28"/>
          <w:szCs w:val="28"/>
          <w:lang w:val="uk-UA"/>
        </w:rPr>
        <w:tab/>
      </w:r>
      <w:r w:rsidRPr="00AC4E18">
        <w:rPr>
          <w:rFonts w:ascii="Times New Roman" w:hAnsi="Times New Roman"/>
          <w:sz w:val="28"/>
          <w:szCs w:val="28"/>
          <w:lang w:val="uk-UA"/>
        </w:rPr>
        <w:tab/>
      </w:r>
      <w:r w:rsidR="00E7633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C4E1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131FA" w:rsidRPr="00AC4E18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E7633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131FA" w:rsidRPr="00AC4E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О. СЄНКЕВИЧ</w:t>
      </w:r>
    </w:p>
    <w:p w14:paraId="75B9FBBB" w14:textId="77777777" w:rsidR="00E76339" w:rsidRDefault="00E763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D856E2B" w14:textId="5F5C5F1E" w:rsidR="00413F5A" w:rsidRPr="00AC4E18" w:rsidRDefault="00413F5A" w:rsidP="00E76339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02E06521" w14:textId="77777777" w:rsidR="00413F5A" w:rsidRPr="00AC4E18" w:rsidRDefault="00413F5A" w:rsidP="00E76339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7594600D" w14:textId="5FCF73A7" w:rsidR="00413F5A" w:rsidRPr="00AC4E18" w:rsidRDefault="00413F5A" w:rsidP="00E76339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 w:cs="Times New Roman"/>
          <w:sz w:val="28"/>
          <w:szCs w:val="28"/>
          <w:lang w:val="uk-UA"/>
        </w:rPr>
        <w:t>від_____________</w:t>
      </w:r>
      <w:r w:rsidR="00E7633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AC4E18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5835D45A" w14:textId="35528DCD" w:rsidR="00413F5A" w:rsidRPr="00AC4E18" w:rsidRDefault="00413F5A" w:rsidP="00E76339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 w:cs="Times New Roman"/>
          <w:sz w:val="28"/>
          <w:szCs w:val="28"/>
          <w:lang w:val="uk-UA"/>
        </w:rPr>
        <w:t>№ ____________</w:t>
      </w:r>
      <w:r w:rsidR="00E7633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AC4E18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4E0357A6" w14:textId="77777777" w:rsidR="00413F5A" w:rsidRPr="00AC4E18" w:rsidRDefault="00413F5A" w:rsidP="00413F5A">
      <w:pPr>
        <w:spacing w:after="0" w:line="240" w:lineRule="auto"/>
        <w:ind w:firstLine="723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465B6F" w14:textId="77777777" w:rsidR="00413F5A" w:rsidRPr="00AC4E18" w:rsidRDefault="00413F5A" w:rsidP="00E76339">
      <w:pPr>
        <w:spacing w:after="0" w:line="240" w:lineRule="auto"/>
        <w:ind w:firstLine="793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1 </w:t>
      </w:r>
    </w:p>
    <w:p w14:paraId="332EB340" w14:textId="77777777" w:rsidR="00413F5A" w:rsidRPr="00AC4E18" w:rsidRDefault="00413F5A" w:rsidP="00E76339">
      <w:pPr>
        <w:spacing w:after="0" w:line="240" w:lineRule="auto"/>
        <w:ind w:firstLine="793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219F76E4" w14:textId="77777777" w:rsidR="00413F5A" w:rsidRPr="00AC4E18" w:rsidRDefault="00413F5A" w:rsidP="00413F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7B7504" w14:textId="77777777" w:rsidR="00E76339" w:rsidRPr="00E76339" w:rsidRDefault="00413F5A" w:rsidP="00E76339">
      <w:pPr>
        <w:spacing w:after="0" w:line="240" w:lineRule="auto"/>
        <w:jc w:val="center"/>
        <w:rPr>
          <w:rFonts w:ascii="Times New Roman" w:eastAsia="Calibri" w:hAnsi="Times New Roman" w:cs="Times New Roman"/>
          <w:spacing w:val="54"/>
          <w:sz w:val="28"/>
          <w:szCs w:val="28"/>
          <w:lang w:val="uk-UA"/>
        </w:rPr>
      </w:pPr>
      <w:r w:rsidRPr="00E76339">
        <w:rPr>
          <w:rFonts w:ascii="Times New Roman" w:eastAsia="Calibri" w:hAnsi="Times New Roman" w:cs="Times New Roman"/>
          <w:spacing w:val="54"/>
          <w:sz w:val="28"/>
          <w:szCs w:val="28"/>
          <w:lang w:val="uk-UA"/>
        </w:rPr>
        <w:t>ПАСПОРТ</w:t>
      </w:r>
    </w:p>
    <w:p w14:paraId="7DA0DE18" w14:textId="65CE1EAB" w:rsidR="00413F5A" w:rsidRPr="00AC4E18" w:rsidRDefault="00413F5A" w:rsidP="00E763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міської комплексної Програми «Освіта» на 2022-2024 роки</w:t>
      </w:r>
    </w:p>
    <w:p w14:paraId="1F7533AF" w14:textId="77777777" w:rsidR="00AC714C" w:rsidRPr="00AC4E18" w:rsidRDefault="00AC714C" w:rsidP="00413F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4C88E1" w14:textId="5A5E6471" w:rsidR="00413F5A" w:rsidRDefault="00413F5A" w:rsidP="00E7633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7. Обсяги та джерела фінансування:</w:t>
      </w:r>
    </w:p>
    <w:tbl>
      <w:tblPr>
        <w:tblpPr w:leftFromText="180" w:rightFromText="180" w:vertAnchor="page" w:horzAnchor="page" w:tblpX="2002" w:tblpY="5749"/>
        <w:tblW w:w="9351" w:type="dxa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60"/>
        <w:gridCol w:w="1559"/>
      </w:tblGrid>
      <w:tr w:rsidR="00DD0EC3" w:rsidRPr="0061412A" w14:paraId="6AFC2AA7" w14:textId="77777777" w:rsidTr="00DD0EC3">
        <w:trPr>
          <w:trHeight w:val="58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FF0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B5E" w14:textId="0353EB08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Обсяг фінансування (тис.грн)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C58B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У тому числі за роками</w:t>
            </w:r>
          </w:p>
        </w:tc>
      </w:tr>
      <w:tr w:rsidR="00DD0EC3" w:rsidRPr="0061412A" w14:paraId="5C7B9BC0" w14:textId="77777777" w:rsidTr="00DD0EC3">
        <w:trPr>
          <w:trHeight w:val="58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3B9B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9BBA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00F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2022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3FD9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DDB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2024 рік</w:t>
            </w:r>
          </w:p>
        </w:tc>
      </w:tr>
      <w:tr w:rsidR="00DD0EC3" w:rsidRPr="0061412A" w14:paraId="6B168355" w14:textId="77777777" w:rsidTr="00DD0EC3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081" w14:textId="57B50C86" w:rsidR="00DD0EC3" w:rsidRPr="0061412A" w:rsidRDefault="00DD0EC3" w:rsidP="00DD0EC3">
            <w:pPr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 xml:space="preserve">Разом по </w:t>
            </w:r>
            <w:r w:rsidR="00613878">
              <w:rPr>
                <w:rFonts w:ascii="Times New Roman" w:hAnsi="Times New Roman" w:cs="Times New Roman"/>
                <w:lang w:val="uk-UA"/>
              </w:rPr>
              <w:t>П</w:t>
            </w:r>
            <w:r w:rsidRPr="0061412A">
              <w:rPr>
                <w:rFonts w:ascii="Times New Roman" w:hAnsi="Times New Roman" w:cs="Times New Roman"/>
                <w:lang w:val="uk-UA"/>
              </w:rPr>
              <w:t>рограмі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09F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9 588 642,400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09A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2 616 282,800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971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3 328 091,600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86A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3 644 268,000</w:t>
            </w:r>
          </w:p>
        </w:tc>
      </w:tr>
      <w:tr w:rsidR="00DD0EC3" w:rsidRPr="0061412A" w14:paraId="73418290" w14:textId="77777777" w:rsidTr="00DD0EC3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3223" w14:textId="77777777" w:rsidR="00DD0EC3" w:rsidRPr="0061412A" w:rsidRDefault="00DD0EC3" w:rsidP="00DD0EC3">
            <w:pPr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609" w14:textId="79F55F10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1A3" w14:textId="554CD921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2FF1" w14:textId="0032AB9F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D18" w14:textId="32EEA411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D0EC3" w:rsidRPr="0061412A" w14:paraId="5C002924" w14:textId="77777777" w:rsidTr="00DD0EC3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E24" w14:textId="77777777" w:rsidR="00DD0EC3" w:rsidRPr="0061412A" w:rsidRDefault="00DD0EC3" w:rsidP="00DD0EC3">
            <w:pPr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з місцевого бюджету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06B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5 848 358,300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4CD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1 601 948,700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718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2 205 800,000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2FD6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2 040 609,600</w:t>
            </w:r>
          </w:p>
        </w:tc>
      </w:tr>
      <w:tr w:rsidR="00DD0EC3" w:rsidRPr="0061412A" w14:paraId="04858F70" w14:textId="77777777" w:rsidTr="00DD0EC3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226C" w14:textId="77777777" w:rsidR="00DD0EC3" w:rsidRPr="0061412A" w:rsidRDefault="00DD0EC3" w:rsidP="00DD0EC3">
            <w:pPr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з державного бюджету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2A2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549 378,500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993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46 105,000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323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54 845,100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B2D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448 428,400</w:t>
            </w:r>
          </w:p>
        </w:tc>
      </w:tr>
      <w:tr w:rsidR="00DD0EC3" w:rsidRPr="0061412A" w14:paraId="67F56AF8" w14:textId="77777777" w:rsidTr="00DD0EC3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71C" w14:textId="77777777" w:rsidR="00DD0EC3" w:rsidRPr="0061412A" w:rsidRDefault="00DD0EC3" w:rsidP="00DD0EC3">
            <w:pPr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за рахунок освітньої субвенції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239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2 920 123,100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F43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880 800,000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CE9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971 267,100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319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1 068 056,000</w:t>
            </w:r>
          </w:p>
        </w:tc>
      </w:tr>
      <w:tr w:rsidR="00DD0EC3" w:rsidRPr="0061412A" w14:paraId="49968E0D" w14:textId="77777777" w:rsidTr="00DD0EC3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3B8" w14:textId="77777777" w:rsidR="00DD0EC3" w:rsidRPr="0061412A" w:rsidRDefault="00DD0EC3" w:rsidP="00DD0EC3">
            <w:pPr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Із спеціального фонду (власні надходження)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BB3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270 782,500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469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87 429,100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694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96 179,400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BB8" w14:textId="77777777" w:rsidR="00DD0EC3" w:rsidRPr="0061412A" w:rsidRDefault="00DD0EC3" w:rsidP="00DD0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412A">
              <w:rPr>
                <w:rFonts w:ascii="Times New Roman" w:hAnsi="Times New Roman" w:cs="Times New Roman"/>
                <w:lang w:val="uk-UA"/>
              </w:rPr>
              <w:t>87 174,000</w:t>
            </w:r>
          </w:p>
        </w:tc>
      </w:tr>
      <w:tr w:rsidR="00DD0EC3" w:rsidRPr="0061412A" w14:paraId="0109E692" w14:textId="77777777" w:rsidTr="00DD0EC3">
        <w:trPr>
          <w:trHeight w:val="25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6902" w14:textId="77777777" w:rsidR="00DD0EC3" w:rsidRPr="0061412A" w:rsidRDefault="00DD0EC3" w:rsidP="00DD0EC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34DE" w14:textId="77777777" w:rsidR="00DD0EC3" w:rsidRPr="0061412A" w:rsidRDefault="00DD0EC3" w:rsidP="00DD0EC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D289" w14:textId="77777777" w:rsidR="00DD0EC3" w:rsidRPr="0061412A" w:rsidRDefault="00DD0EC3" w:rsidP="00DD0EC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99DA" w14:textId="77777777" w:rsidR="00DD0EC3" w:rsidRPr="0061412A" w:rsidRDefault="00DD0EC3" w:rsidP="00DD0EC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26FE" w14:textId="77777777" w:rsidR="00DD0EC3" w:rsidRPr="0061412A" w:rsidRDefault="00DD0EC3" w:rsidP="00DD0EC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2401CE3" w14:textId="61C87A84" w:rsidR="00DD0EC3" w:rsidRDefault="00DD0EC3" w:rsidP="00E7633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491D8BA" w14:textId="77777777" w:rsidR="001124EF" w:rsidRDefault="001124EF" w:rsidP="001124EF">
      <w:pPr>
        <w:rPr>
          <w:rFonts w:ascii="Times New Roman" w:hAnsi="Times New Roman" w:cs="Times New Roman"/>
          <w:lang w:val="uk-UA"/>
        </w:rPr>
      </w:pPr>
    </w:p>
    <w:p w14:paraId="4E54C9FE" w14:textId="73DF3219" w:rsidR="00DD0EC3" w:rsidRPr="00AC4E18" w:rsidRDefault="00DD0EC3" w:rsidP="001124EF">
      <w:pPr>
        <w:rPr>
          <w:rFonts w:ascii="Times New Roman" w:hAnsi="Times New Roman" w:cs="Times New Roman"/>
          <w:lang w:val="uk-UA"/>
        </w:rPr>
        <w:sectPr w:rsidR="00DD0EC3" w:rsidRPr="00AC4E18" w:rsidSect="00E7633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5D5EE24" w14:textId="77777777" w:rsidR="00413F5A" w:rsidRPr="00AC4E18" w:rsidRDefault="00413F5A" w:rsidP="00DD0EC3">
      <w:pPr>
        <w:spacing w:after="0" w:line="360" w:lineRule="auto"/>
        <w:ind w:firstLine="11482"/>
        <w:rPr>
          <w:rFonts w:ascii="Times New Roman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1B1D9EE4" w14:textId="77777777" w:rsidR="00413F5A" w:rsidRPr="00AC4E18" w:rsidRDefault="00413F5A" w:rsidP="00DD0EC3">
      <w:pPr>
        <w:spacing w:after="0" w:line="360" w:lineRule="auto"/>
        <w:ind w:firstLine="11482"/>
        <w:rPr>
          <w:rFonts w:ascii="Times New Roman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5A655310" w14:textId="3998BF73" w:rsidR="00413F5A" w:rsidRPr="00AC4E18" w:rsidRDefault="00413F5A" w:rsidP="00DD0EC3">
      <w:pPr>
        <w:spacing w:after="0" w:line="360" w:lineRule="auto"/>
        <w:ind w:firstLine="11482"/>
        <w:rPr>
          <w:rFonts w:ascii="Times New Roman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 w:cs="Times New Roman"/>
          <w:sz w:val="28"/>
          <w:szCs w:val="28"/>
          <w:lang w:val="uk-UA"/>
        </w:rPr>
        <w:t>від________________</w:t>
      </w:r>
      <w:r w:rsidR="00DD0EC3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7C307C87" w14:textId="600A20CE" w:rsidR="00413F5A" w:rsidRPr="00DD0EC3" w:rsidRDefault="00413F5A" w:rsidP="00DD0EC3">
      <w:pPr>
        <w:spacing w:after="0" w:line="360" w:lineRule="auto"/>
        <w:ind w:firstLine="11482"/>
        <w:rPr>
          <w:rFonts w:ascii="Times New Roman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 w:cs="Times New Roman"/>
          <w:sz w:val="28"/>
          <w:szCs w:val="28"/>
          <w:lang w:val="uk-UA"/>
        </w:rPr>
        <w:t>№ _____________</w:t>
      </w:r>
      <w:r w:rsidR="00DD0EC3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AC4E18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6B264093" w14:textId="77777777" w:rsidR="00413F5A" w:rsidRPr="00AC4E18" w:rsidRDefault="00413F5A" w:rsidP="00413F5A">
      <w:pPr>
        <w:spacing w:after="0" w:line="240" w:lineRule="auto"/>
        <w:ind w:firstLine="12191"/>
        <w:rPr>
          <w:rFonts w:ascii="Times New Roman" w:hAnsi="Times New Roman" w:cs="Times New Roman"/>
          <w:sz w:val="28"/>
          <w:szCs w:val="28"/>
          <w:lang w:val="uk-UA"/>
        </w:rPr>
      </w:pPr>
    </w:p>
    <w:p w14:paraId="35883938" w14:textId="77777777" w:rsidR="00413F5A" w:rsidRPr="00AC4E18" w:rsidRDefault="00413F5A" w:rsidP="00DD0EC3">
      <w:pPr>
        <w:spacing w:after="0" w:line="240" w:lineRule="auto"/>
        <w:ind w:firstLine="14034"/>
        <w:rPr>
          <w:rFonts w:ascii="Times New Roman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 w:cs="Times New Roman"/>
          <w:sz w:val="28"/>
          <w:szCs w:val="28"/>
          <w:lang w:val="uk-UA"/>
        </w:rPr>
        <w:t xml:space="preserve">Додаток 2 </w:t>
      </w:r>
    </w:p>
    <w:p w14:paraId="4607EFE3" w14:textId="77777777" w:rsidR="00413F5A" w:rsidRPr="00AC4E18" w:rsidRDefault="00413F5A" w:rsidP="00DD0EC3">
      <w:pPr>
        <w:spacing w:after="0" w:line="240" w:lineRule="auto"/>
        <w:ind w:firstLine="14034"/>
        <w:rPr>
          <w:rFonts w:ascii="Times New Roman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4164BCD5" w14:textId="77777777" w:rsidR="00F158A0" w:rsidRPr="00AC4E18" w:rsidRDefault="00F158A0" w:rsidP="00413F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AD1BB5" w14:textId="77777777" w:rsidR="00413F5A" w:rsidRPr="00DD0EC3" w:rsidRDefault="00413F5A" w:rsidP="00413F5A">
      <w:pPr>
        <w:spacing w:after="0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  <w:r w:rsidRPr="00DD0EC3">
        <w:rPr>
          <w:rFonts w:ascii="Times New Roman" w:hAnsi="Times New Roman" w:cs="Times New Roman"/>
          <w:spacing w:val="54"/>
          <w:sz w:val="28"/>
          <w:szCs w:val="28"/>
          <w:lang w:val="uk-UA"/>
        </w:rPr>
        <w:t>ПЕРЕЛІК</w:t>
      </w:r>
    </w:p>
    <w:p w14:paraId="1C0CD0EA" w14:textId="77777777" w:rsidR="00413F5A" w:rsidRPr="00AC4E18" w:rsidRDefault="00413F5A" w:rsidP="00413F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4E18">
        <w:rPr>
          <w:rFonts w:ascii="Times New Roman" w:hAnsi="Times New Roman" w:cs="Times New Roman"/>
          <w:sz w:val="28"/>
          <w:szCs w:val="28"/>
          <w:lang w:val="uk-UA"/>
        </w:rPr>
        <w:t>Завдань і заходів міської комплексної програми «Освіта» на 2022-2024 роки</w:t>
      </w:r>
    </w:p>
    <w:p w14:paraId="32B75289" w14:textId="77777777" w:rsidR="001124EF" w:rsidRPr="00AC4E18" w:rsidRDefault="001124EF" w:rsidP="00413F5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03030"/>
          <w:sz w:val="21"/>
          <w:szCs w:val="21"/>
          <w:lang w:val="uk-UA"/>
        </w:rPr>
      </w:pPr>
    </w:p>
    <w:tbl>
      <w:tblPr>
        <w:tblW w:w="1534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003"/>
        <w:gridCol w:w="1117"/>
        <w:gridCol w:w="1924"/>
        <w:gridCol w:w="1559"/>
        <w:gridCol w:w="1457"/>
        <w:gridCol w:w="1559"/>
        <w:gridCol w:w="1523"/>
        <w:gridCol w:w="1585"/>
      </w:tblGrid>
      <w:tr w:rsidR="00413F5A" w:rsidRPr="00613878" w14:paraId="1074CF95" w14:textId="77777777" w:rsidTr="003C1E9F">
        <w:trPr>
          <w:trHeight w:val="39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3DE62E1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4003" w:type="dxa"/>
            <w:vMerge w:val="restart"/>
            <w:shd w:val="clear" w:color="auto" w:fill="auto"/>
            <w:vAlign w:val="center"/>
            <w:hideMark/>
          </w:tcPr>
          <w:p w14:paraId="4282AD1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Захід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2A369CC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0C284C5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6098" w:type="dxa"/>
            <w:gridSpan w:val="4"/>
            <w:shd w:val="clear" w:color="auto" w:fill="auto"/>
            <w:vAlign w:val="center"/>
            <w:hideMark/>
          </w:tcPr>
          <w:p w14:paraId="0105703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Орієнтовні обсяги фінансування (тис. грн.) 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14:paraId="48AF845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413F5A" w:rsidRPr="00613878" w14:paraId="38A08E3B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6C4C3B2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vMerge/>
            <w:vAlign w:val="center"/>
            <w:hideMark/>
          </w:tcPr>
          <w:p w14:paraId="43853D1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6984E4E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2A4D89E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BB0D1B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4539" w:type="dxa"/>
            <w:gridSpan w:val="3"/>
            <w:shd w:val="clear" w:color="auto" w:fill="auto"/>
            <w:vAlign w:val="center"/>
            <w:hideMark/>
          </w:tcPr>
          <w:p w14:paraId="496A2F0C" w14:textId="57813E8D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у тому числі по рока</w:t>
            </w:r>
            <w:r w:rsidR="00613878"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585" w:type="dxa"/>
            <w:vMerge/>
            <w:vAlign w:val="center"/>
            <w:hideMark/>
          </w:tcPr>
          <w:p w14:paraId="099BC9F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71C60A1D" w14:textId="77777777" w:rsidTr="003C1E9F">
        <w:trPr>
          <w:trHeight w:val="360"/>
        </w:trPr>
        <w:tc>
          <w:tcPr>
            <w:tcW w:w="616" w:type="dxa"/>
            <w:vMerge/>
            <w:vAlign w:val="center"/>
            <w:hideMark/>
          </w:tcPr>
          <w:p w14:paraId="027D446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vMerge/>
            <w:vAlign w:val="center"/>
            <w:hideMark/>
          </w:tcPr>
          <w:p w14:paraId="1AB6DF0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749678F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4BAC7F4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39B293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28846A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0BF05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2108B8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1585" w:type="dxa"/>
            <w:vMerge/>
            <w:vAlign w:val="center"/>
            <w:hideMark/>
          </w:tcPr>
          <w:p w14:paraId="2FC69EC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E7738B" w14:paraId="62A13003" w14:textId="77777777" w:rsidTr="003C1E9F">
        <w:trPr>
          <w:trHeight w:val="499"/>
        </w:trPr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57EE1DC" w14:textId="4B198E28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2" w:type="dxa"/>
            <w:gridSpan w:val="7"/>
            <w:shd w:val="clear" w:color="auto" w:fill="auto"/>
            <w:vAlign w:val="center"/>
            <w:hideMark/>
          </w:tcPr>
          <w:p w14:paraId="7FABA15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 xml:space="preserve">Забезпечення належних умов для надання дошкільної освіти </w:t>
            </w: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14:paraId="7659807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Підвищення рівня охоплення дошкільною освітою  дітей дошкільного віку </w:t>
            </w:r>
          </w:p>
        </w:tc>
      </w:tr>
      <w:tr w:rsidR="00413F5A" w:rsidRPr="00613878" w14:paraId="799EFAC9" w14:textId="77777777" w:rsidTr="003C1E9F">
        <w:trPr>
          <w:trHeight w:val="51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CBBCF8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1.1.</w:t>
            </w:r>
          </w:p>
        </w:tc>
        <w:tc>
          <w:tcPr>
            <w:tcW w:w="4003" w:type="dxa"/>
            <w:shd w:val="clear" w:color="auto" w:fill="auto"/>
            <w:hideMark/>
          </w:tcPr>
          <w:p w14:paraId="2C14A81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належного функціонування закладів дошкільної освіти 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2F802EA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63898E8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дошкільної освіти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2DF284" w14:textId="77777777" w:rsidR="00413F5A" w:rsidRPr="00613878" w:rsidRDefault="00F158A0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2 161 183,000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0BD762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652 925,000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6A01C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718 218,000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0D3A3DC" w14:textId="77777777" w:rsidR="00413F5A" w:rsidRPr="00613878" w:rsidRDefault="00F158A0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790 040,000</w:t>
            </w:r>
          </w:p>
        </w:tc>
        <w:tc>
          <w:tcPr>
            <w:tcW w:w="1585" w:type="dxa"/>
            <w:vMerge/>
            <w:vAlign w:val="center"/>
            <w:hideMark/>
          </w:tcPr>
          <w:p w14:paraId="424203F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43CF10C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6307EBF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41F4B28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6370F32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7F2CF56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CF999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1 968 235,518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944AED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652 700,000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F45EB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717 970,000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BE2B94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597 565,518</w:t>
            </w:r>
          </w:p>
        </w:tc>
        <w:tc>
          <w:tcPr>
            <w:tcW w:w="1585" w:type="dxa"/>
            <w:vMerge/>
            <w:vAlign w:val="center"/>
            <w:hideMark/>
          </w:tcPr>
          <w:p w14:paraId="43EA72A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C99F675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0F8095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468A257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3CCD2E0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266BFDB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1254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192 201,482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92FFFC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74D0E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97F3D0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192 201,482</w:t>
            </w:r>
          </w:p>
        </w:tc>
        <w:tc>
          <w:tcPr>
            <w:tcW w:w="1585" w:type="dxa"/>
            <w:vMerge/>
            <w:vAlign w:val="center"/>
            <w:hideMark/>
          </w:tcPr>
          <w:p w14:paraId="0155333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5036388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7990B28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3F1EE4E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17" w:type="dxa"/>
            <w:vMerge/>
            <w:vAlign w:val="center"/>
            <w:hideMark/>
          </w:tcPr>
          <w:p w14:paraId="1F403A6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7E0C412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2C4B9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95B976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CCE85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4FA573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62F03A8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A8D5FB0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5E0E1B3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5E37F44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vAlign w:val="center"/>
            <w:hideMark/>
          </w:tcPr>
          <w:p w14:paraId="23A286E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2D1E409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A066D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746,000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096810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E1B10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248,000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5523E0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273,000</w:t>
            </w:r>
          </w:p>
        </w:tc>
        <w:tc>
          <w:tcPr>
            <w:tcW w:w="1585" w:type="dxa"/>
            <w:vMerge/>
            <w:vAlign w:val="center"/>
            <w:hideMark/>
          </w:tcPr>
          <w:p w14:paraId="5F235C0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2B44B84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C9CCE2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9DD1F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2 603 661,000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5F8CA6C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786 140,000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6128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863 105,000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261ABC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954 416,000</w:t>
            </w:r>
          </w:p>
        </w:tc>
        <w:tc>
          <w:tcPr>
            <w:tcW w:w="1585" w:type="dxa"/>
            <w:vMerge/>
            <w:vAlign w:val="center"/>
            <w:hideMark/>
          </w:tcPr>
          <w:p w14:paraId="58077F8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5027ACD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9C1C8E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44A6A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2 222 985,518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6BAF82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729 200,000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CE46E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800 470,000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D8222B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693 315,518</w:t>
            </w:r>
          </w:p>
        </w:tc>
        <w:tc>
          <w:tcPr>
            <w:tcW w:w="1585" w:type="dxa"/>
            <w:vMerge/>
            <w:vAlign w:val="center"/>
            <w:hideMark/>
          </w:tcPr>
          <w:p w14:paraId="247AC5C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6619AE9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1B2DC89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5129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192 201,482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456D42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15462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5309D7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192 201,482</w:t>
            </w:r>
          </w:p>
        </w:tc>
        <w:tc>
          <w:tcPr>
            <w:tcW w:w="1585" w:type="dxa"/>
            <w:vMerge/>
            <w:vAlign w:val="center"/>
            <w:hideMark/>
          </w:tcPr>
          <w:p w14:paraId="15165FB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408C17E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3980AA6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16B98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AD8C7D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773B6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E2DBB8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1B7FE1D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FA93D37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2EF3A8F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A5A2F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188 474,000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16976A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56 940,000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FADDB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62 635,000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418433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68 899,000</w:t>
            </w:r>
          </w:p>
        </w:tc>
        <w:tc>
          <w:tcPr>
            <w:tcW w:w="1585" w:type="dxa"/>
            <w:vMerge/>
            <w:vAlign w:val="center"/>
            <w:hideMark/>
          </w:tcPr>
          <w:p w14:paraId="21D691E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E7738B" w14:paraId="3C2ACDDF" w14:textId="77777777" w:rsidTr="003C1E9F">
        <w:trPr>
          <w:trHeight w:val="416"/>
        </w:trPr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A9E3415" w14:textId="676FE7B9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2" w:type="dxa"/>
            <w:gridSpan w:val="7"/>
            <w:shd w:val="clear" w:color="auto" w:fill="auto"/>
            <w:vAlign w:val="center"/>
            <w:hideMark/>
          </w:tcPr>
          <w:p w14:paraId="0240DFF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Забезпечення належних умов для надання загальної середньої освіти</w:t>
            </w: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14:paraId="0DDC2A5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52514D3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2E76652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F131EA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6B8C8B5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9CA872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9B001C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04190A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5E58251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69316C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3DDB81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6BEB540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E040B1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Підвищення якості загальної середньої освіти</w:t>
            </w:r>
          </w:p>
        </w:tc>
      </w:tr>
      <w:tr w:rsidR="00413F5A" w:rsidRPr="00613878" w14:paraId="20DAF30F" w14:textId="77777777" w:rsidTr="003C1E9F">
        <w:trPr>
          <w:trHeight w:val="102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128AD4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</w:t>
            </w:r>
          </w:p>
        </w:tc>
        <w:tc>
          <w:tcPr>
            <w:tcW w:w="4003" w:type="dxa"/>
            <w:shd w:val="clear" w:color="auto" w:fill="auto"/>
            <w:hideMark/>
          </w:tcPr>
          <w:p w14:paraId="208CE27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належного функціонування закладів  загальної середньої освіти, у т.ч. спеціальних, спеціалізованих та дошкільних відділень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57D8253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1A18040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60172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4 206 708,000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F640D8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1 274 594,000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6D06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1 402 054,000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F55BE4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1 530 060,000</w:t>
            </w:r>
          </w:p>
        </w:tc>
        <w:tc>
          <w:tcPr>
            <w:tcW w:w="1585" w:type="dxa"/>
            <w:vMerge/>
            <w:vAlign w:val="center"/>
            <w:hideMark/>
          </w:tcPr>
          <w:p w14:paraId="3771B93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8E6ABFF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AAB40E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66E55EB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087078C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5DD6A81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FB318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1 311 024,021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55A6EFB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419 087,000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470EC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460 996,000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10DE2B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430 941,021</w:t>
            </w:r>
          </w:p>
        </w:tc>
        <w:tc>
          <w:tcPr>
            <w:tcW w:w="1585" w:type="dxa"/>
            <w:vMerge/>
            <w:vAlign w:val="center"/>
            <w:hideMark/>
          </w:tcPr>
          <w:p w14:paraId="4CBEA5A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0D67511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546140C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31FF2F1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25BF726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3C94D7D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87D8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63 954,979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D64E05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FF2ED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5B4C1A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63 954,979</w:t>
            </w:r>
          </w:p>
        </w:tc>
        <w:tc>
          <w:tcPr>
            <w:tcW w:w="1585" w:type="dxa"/>
            <w:vMerge/>
            <w:vAlign w:val="center"/>
            <w:hideMark/>
          </w:tcPr>
          <w:p w14:paraId="4275EB7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B5EDC99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7E55E24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3FD73E4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17" w:type="dxa"/>
            <w:vMerge/>
            <w:vAlign w:val="center"/>
            <w:hideMark/>
          </w:tcPr>
          <w:p w14:paraId="3F7CD3F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32DD01C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99EE9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2 815 155,000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3639CC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850 500,000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83654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935 550,000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ED1117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1 029 105,000</w:t>
            </w:r>
          </w:p>
        </w:tc>
        <w:tc>
          <w:tcPr>
            <w:tcW w:w="1585" w:type="dxa"/>
            <w:vMerge/>
            <w:vAlign w:val="center"/>
            <w:hideMark/>
          </w:tcPr>
          <w:p w14:paraId="2598A0D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AFBB11A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3141D5E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45B74C7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vAlign w:val="center"/>
            <w:hideMark/>
          </w:tcPr>
          <w:p w14:paraId="23FE4E4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6E0CA3D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F78BC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16 574,000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4BB705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5 007,000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D0D7D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5 508,000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7F491E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6 059,000</w:t>
            </w:r>
          </w:p>
        </w:tc>
        <w:tc>
          <w:tcPr>
            <w:tcW w:w="1585" w:type="dxa"/>
            <w:vMerge/>
            <w:vAlign w:val="center"/>
            <w:hideMark/>
          </w:tcPr>
          <w:p w14:paraId="4C8EBD2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8D9C0DE" w14:textId="77777777" w:rsidTr="003C1E9F">
        <w:trPr>
          <w:trHeight w:val="25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4C5F8C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2.8.</w:t>
            </w:r>
          </w:p>
        </w:tc>
        <w:tc>
          <w:tcPr>
            <w:tcW w:w="4003" w:type="dxa"/>
            <w:shd w:val="clear" w:color="auto" w:fill="auto"/>
            <w:hideMark/>
          </w:tcPr>
          <w:p w14:paraId="79E6BFD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 харчуванням  учнів  1-4 класів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24598B9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1A4E0C6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3DD93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87 540,000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2C366C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31 600,000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BB36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34 760,000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C2EEDC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21 180,000</w:t>
            </w:r>
          </w:p>
        </w:tc>
        <w:tc>
          <w:tcPr>
            <w:tcW w:w="1585" w:type="dxa"/>
            <w:vMerge/>
            <w:vAlign w:val="center"/>
            <w:hideMark/>
          </w:tcPr>
          <w:p w14:paraId="6F63F5C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A04D6DC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4C8E72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2A59A41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4BF8815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1786939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D7D48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45 380,000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3020BE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15 800,000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E645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17 380,000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1AD5BB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12 200,000</w:t>
            </w:r>
          </w:p>
        </w:tc>
        <w:tc>
          <w:tcPr>
            <w:tcW w:w="1585" w:type="dxa"/>
            <w:vMerge/>
            <w:vAlign w:val="center"/>
            <w:hideMark/>
          </w:tcPr>
          <w:p w14:paraId="72A5499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EA7E3FA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36B39EE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23E3A36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6EFFF1E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6BEFAB5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8E129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8 980,000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96BCB7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68D52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BC5A22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8 980,000</w:t>
            </w:r>
          </w:p>
        </w:tc>
        <w:tc>
          <w:tcPr>
            <w:tcW w:w="1585" w:type="dxa"/>
            <w:vMerge/>
            <w:vAlign w:val="center"/>
            <w:hideMark/>
          </w:tcPr>
          <w:p w14:paraId="37EB083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73091509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19E1C32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0508F7D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17" w:type="dxa"/>
            <w:vMerge/>
            <w:vAlign w:val="center"/>
            <w:hideMark/>
          </w:tcPr>
          <w:p w14:paraId="4418442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71FA5DB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EAD48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7E83A2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0BAE5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22C97C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63C7620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3D890D0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3E7900B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431C5B0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vAlign w:val="center"/>
            <w:hideMark/>
          </w:tcPr>
          <w:p w14:paraId="31DD9F8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1E3E7C9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3DEE8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33 180,000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8F4130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15 800,000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89A0B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17 380,000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8E6A14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02C53D9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F6D8CAA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063855E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5583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4 541 881,000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155034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1 377 414,000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6B8C7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1 520 698,000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9F88AA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1 643 769,000</w:t>
            </w:r>
          </w:p>
        </w:tc>
        <w:tc>
          <w:tcPr>
            <w:tcW w:w="1585" w:type="dxa"/>
            <w:vMerge/>
            <w:vAlign w:val="center"/>
            <w:hideMark/>
          </w:tcPr>
          <w:p w14:paraId="1EEAC3F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12C219E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18BA21B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AD0A2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1 522 611,021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46C5B3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481 507,000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F4BC1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535 200,000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6E0165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505 904,021</w:t>
            </w:r>
          </w:p>
        </w:tc>
        <w:tc>
          <w:tcPr>
            <w:tcW w:w="1585" w:type="dxa"/>
            <w:vMerge/>
            <w:vAlign w:val="center"/>
            <w:hideMark/>
          </w:tcPr>
          <w:p w14:paraId="5DC607F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76DD2133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6512552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5ABB0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139 134,979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2C6A66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20 000,000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EBB97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3367BC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97 134,979</w:t>
            </w:r>
          </w:p>
        </w:tc>
        <w:tc>
          <w:tcPr>
            <w:tcW w:w="1585" w:type="dxa"/>
            <w:vMerge/>
            <w:vAlign w:val="center"/>
            <w:hideMark/>
          </w:tcPr>
          <w:p w14:paraId="4C370C3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A2C57E9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1C4FA5B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94ADC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2 826 740,000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0DA83E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854 000,000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0316F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939 400,000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3962BE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1 033 340,000</w:t>
            </w:r>
          </w:p>
        </w:tc>
        <w:tc>
          <w:tcPr>
            <w:tcW w:w="1585" w:type="dxa"/>
            <w:vMerge/>
            <w:vAlign w:val="center"/>
            <w:hideMark/>
          </w:tcPr>
          <w:p w14:paraId="731FE8A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58B6C71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02353D0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72A53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53 395,000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C38CB8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21 907,000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E4F2C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24 098,000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F41A19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7 390,000</w:t>
            </w:r>
          </w:p>
        </w:tc>
        <w:tc>
          <w:tcPr>
            <w:tcW w:w="1585" w:type="dxa"/>
            <w:vMerge/>
            <w:vAlign w:val="center"/>
            <w:hideMark/>
          </w:tcPr>
          <w:p w14:paraId="23E00E2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574CC389" w14:textId="77777777" w:rsidTr="003C1E9F">
        <w:trPr>
          <w:trHeight w:val="261"/>
        </w:trPr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0CC2470" w14:textId="187F51C0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2" w:type="dxa"/>
            <w:gridSpan w:val="7"/>
            <w:shd w:val="clear" w:color="auto" w:fill="auto"/>
            <w:vAlign w:val="center"/>
            <w:hideMark/>
          </w:tcPr>
          <w:p w14:paraId="229E9A0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Забезпечення належних умов для надання позашкільної освіти</w:t>
            </w: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14:paraId="3988DBD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5267596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61DE372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24F7F3B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умов для отримання якісної позашкільної освіти дітьми та молоддю  </w:t>
            </w:r>
          </w:p>
        </w:tc>
      </w:tr>
      <w:tr w:rsidR="00413F5A" w:rsidRPr="00613878" w14:paraId="701FC9ED" w14:textId="77777777" w:rsidTr="003C1E9F">
        <w:trPr>
          <w:trHeight w:val="51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36F650BD" w14:textId="6CC68F96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3.1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003" w:type="dxa"/>
            <w:shd w:val="clear" w:color="auto" w:fill="auto"/>
            <w:hideMark/>
          </w:tcPr>
          <w:p w14:paraId="228420B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належного функціонування закладів позашкільної освіти 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41E75C2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63C717F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позашкільної освіти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EE2ED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256 570,500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789154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77 513,500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03013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85 265,000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B52777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93 792,000</w:t>
            </w:r>
          </w:p>
        </w:tc>
        <w:tc>
          <w:tcPr>
            <w:tcW w:w="1585" w:type="dxa"/>
            <w:vMerge/>
            <w:vAlign w:val="center"/>
            <w:hideMark/>
          </w:tcPr>
          <w:p w14:paraId="75BD096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7C8F695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E928AC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26E39E2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0536590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1101C00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31852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240 909,300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5CDAEC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77 425,500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B746C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85 168,000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822765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78 315,800</w:t>
            </w:r>
          </w:p>
        </w:tc>
        <w:tc>
          <w:tcPr>
            <w:tcW w:w="1585" w:type="dxa"/>
            <w:vMerge/>
            <w:vAlign w:val="center"/>
            <w:hideMark/>
          </w:tcPr>
          <w:p w14:paraId="7D22B6B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F20BF02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33A8731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605425B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173736E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3C41B42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80DA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15 369,200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D20E4A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F1002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5A0EE4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15 369,200</w:t>
            </w:r>
          </w:p>
        </w:tc>
        <w:tc>
          <w:tcPr>
            <w:tcW w:w="1585" w:type="dxa"/>
            <w:vMerge/>
            <w:vAlign w:val="center"/>
            <w:hideMark/>
          </w:tcPr>
          <w:p w14:paraId="39E2068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6F054BA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164C8D6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11D8EAC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17" w:type="dxa"/>
            <w:vMerge/>
            <w:vAlign w:val="center"/>
            <w:hideMark/>
          </w:tcPr>
          <w:p w14:paraId="49B2B52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67DC2DC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D4DCE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52B207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898F4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24AA86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452A684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79D387A5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4CEF159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0B1D5B7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vAlign w:val="center"/>
            <w:hideMark/>
          </w:tcPr>
          <w:p w14:paraId="004BA56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71141AF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5BF77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292,000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232324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BFACA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64F5AD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107,000</w:t>
            </w:r>
          </w:p>
        </w:tc>
        <w:tc>
          <w:tcPr>
            <w:tcW w:w="1585" w:type="dxa"/>
            <w:vMerge/>
            <w:vAlign w:val="center"/>
            <w:hideMark/>
          </w:tcPr>
          <w:p w14:paraId="2D5D92B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9CBF489" w14:textId="77777777" w:rsidTr="003C1E9F">
        <w:trPr>
          <w:trHeight w:val="34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307B21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48CF0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256 570,500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93B779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77 513,500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6D3B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85 265,000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8D4C56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93 792,000</w:t>
            </w:r>
          </w:p>
        </w:tc>
        <w:tc>
          <w:tcPr>
            <w:tcW w:w="1585" w:type="dxa"/>
            <w:vMerge/>
            <w:vAlign w:val="center"/>
            <w:hideMark/>
          </w:tcPr>
          <w:p w14:paraId="35A5196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4670C32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070F22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05A4F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240 909,300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B9694C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77 425,500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D6C2E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85 168,000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C00EB1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78 315,800</w:t>
            </w:r>
          </w:p>
        </w:tc>
        <w:tc>
          <w:tcPr>
            <w:tcW w:w="1585" w:type="dxa"/>
            <w:vMerge/>
            <w:vAlign w:val="center"/>
            <w:hideMark/>
          </w:tcPr>
          <w:p w14:paraId="6A48C2D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76C01B7F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004B911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09D84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15 369,200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ABBDD9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31979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D91679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15 369,200</w:t>
            </w:r>
          </w:p>
        </w:tc>
        <w:tc>
          <w:tcPr>
            <w:tcW w:w="1585" w:type="dxa"/>
            <w:vMerge/>
            <w:vAlign w:val="center"/>
            <w:hideMark/>
          </w:tcPr>
          <w:p w14:paraId="2E40606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84FA587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2EBD88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DEF44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04E594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C4D59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242A39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618A0E3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687B940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728DEE3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F829A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292,000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5062500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A4A8A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5E8056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107,000</w:t>
            </w:r>
          </w:p>
        </w:tc>
        <w:tc>
          <w:tcPr>
            <w:tcW w:w="1585" w:type="dxa"/>
            <w:vMerge/>
            <w:vAlign w:val="center"/>
            <w:hideMark/>
          </w:tcPr>
          <w:p w14:paraId="4123693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FAE8D3F" w14:textId="77777777" w:rsidTr="003C1E9F">
        <w:trPr>
          <w:trHeight w:val="841"/>
        </w:trPr>
        <w:tc>
          <w:tcPr>
            <w:tcW w:w="616" w:type="dxa"/>
            <w:shd w:val="clear" w:color="auto" w:fill="auto"/>
            <w:vAlign w:val="center"/>
            <w:hideMark/>
          </w:tcPr>
          <w:p w14:paraId="1FDA790F" w14:textId="2549FA35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2" w:type="dxa"/>
            <w:gridSpan w:val="7"/>
            <w:shd w:val="clear" w:color="auto" w:fill="auto"/>
            <w:vAlign w:val="center"/>
            <w:hideMark/>
          </w:tcPr>
          <w:p w14:paraId="1B62FFC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Забезпечення належних умов для надання професійної (професійно-технічної) освіти</w:t>
            </w: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14:paraId="3FFA57A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201283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16F8BB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2F4F898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195BEAA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6462E4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D6AF41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B22C36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Задоволення потреб громади у професійних кадрах</w:t>
            </w:r>
          </w:p>
        </w:tc>
      </w:tr>
      <w:tr w:rsidR="00413F5A" w:rsidRPr="00613878" w14:paraId="77CDB2C7" w14:textId="77777777" w:rsidTr="003C1E9F">
        <w:trPr>
          <w:trHeight w:val="837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766D9362" w14:textId="22108771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4.2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14:paraId="64BC0D36" w14:textId="77777777" w:rsidR="00413F5A" w:rsidRPr="00613878" w:rsidRDefault="00413F5A" w:rsidP="009B69CC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Забезпечення функціонування  закладів професійної (професійно-технічної) освіти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1D53BF2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30D8787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професійної (професійно-технічної) освіти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92ED8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716 240,000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EB06FD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196 627,000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BFBD0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245 168,000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3C4D18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274 445,000</w:t>
            </w:r>
          </w:p>
        </w:tc>
        <w:tc>
          <w:tcPr>
            <w:tcW w:w="1585" w:type="dxa"/>
            <w:vMerge/>
            <w:vAlign w:val="center"/>
            <w:hideMark/>
          </w:tcPr>
          <w:p w14:paraId="00A5E84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3E1EE4B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2950703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0DED86A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shd w:val="clear" w:color="auto" w:fill="auto"/>
            <w:vAlign w:val="center"/>
            <w:hideMark/>
          </w:tcPr>
          <w:p w14:paraId="6C52C57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3E6E9DE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ABA25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546 794,920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780E3F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169 656,000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B733B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215 500,000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D47759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161 638,920</w:t>
            </w:r>
          </w:p>
        </w:tc>
        <w:tc>
          <w:tcPr>
            <w:tcW w:w="1585" w:type="dxa"/>
            <w:vMerge/>
            <w:vAlign w:val="center"/>
            <w:hideMark/>
          </w:tcPr>
          <w:p w14:paraId="59768BE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5115CB7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7D7F70C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1D15C78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shd w:val="clear" w:color="auto" w:fill="auto"/>
            <w:vAlign w:val="center"/>
            <w:hideMark/>
          </w:tcPr>
          <w:p w14:paraId="6795367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6257C06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7C562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80 171,080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C02EFB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B3F50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DCB354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80 171,080</w:t>
            </w:r>
          </w:p>
        </w:tc>
        <w:tc>
          <w:tcPr>
            <w:tcW w:w="1585" w:type="dxa"/>
            <w:vMerge/>
            <w:vAlign w:val="center"/>
            <w:hideMark/>
          </w:tcPr>
          <w:p w14:paraId="37C7BFA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19DA31A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61E9E8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5FB4E79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17" w:type="dxa"/>
            <w:vMerge/>
            <w:shd w:val="clear" w:color="auto" w:fill="auto"/>
            <w:vAlign w:val="center"/>
            <w:hideMark/>
          </w:tcPr>
          <w:p w14:paraId="3A25E61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5AFA11A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84C83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62 228,000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F02439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18 800,000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E8E97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20 680,000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651C88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22 748,000</w:t>
            </w:r>
          </w:p>
        </w:tc>
        <w:tc>
          <w:tcPr>
            <w:tcW w:w="1585" w:type="dxa"/>
            <w:vMerge/>
            <w:vAlign w:val="center"/>
            <w:hideMark/>
          </w:tcPr>
          <w:p w14:paraId="7A85FF3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6EE2F52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1786CB2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292B6AB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shd w:val="clear" w:color="auto" w:fill="auto"/>
            <w:vAlign w:val="center"/>
            <w:hideMark/>
          </w:tcPr>
          <w:p w14:paraId="01A89BA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3C68DA6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8EA8F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27 046,000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4F52B1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8 171,000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836BB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8 988,000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8C7710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9 887,000</w:t>
            </w:r>
          </w:p>
        </w:tc>
        <w:tc>
          <w:tcPr>
            <w:tcW w:w="1585" w:type="dxa"/>
            <w:vMerge/>
            <w:vAlign w:val="center"/>
            <w:hideMark/>
          </w:tcPr>
          <w:p w14:paraId="4648839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4493D9F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5A9A3E5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56A2D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739 768,200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8B1E90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203 642,000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4559A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253 192,200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B8C562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282 934,000</w:t>
            </w:r>
          </w:p>
        </w:tc>
        <w:tc>
          <w:tcPr>
            <w:tcW w:w="1585" w:type="dxa"/>
            <w:vMerge/>
            <w:vAlign w:val="center"/>
            <w:hideMark/>
          </w:tcPr>
          <w:p w14:paraId="21D1AF9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C326B8D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08CDBE7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110D4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570 015,920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1368CF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176 671,000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CBDB5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223 217,000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BA9939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170 127,920</w:t>
            </w:r>
          </w:p>
        </w:tc>
        <w:tc>
          <w:tcPr>
            <w:tcW w:w="1585" w:type="dxa"/>
            <w:vMerge/>
            <w:vAlign w:val="center"/>
            <w:hideMark/>
          </w:tcPr>
          <w:p w14:paraId="139091B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340788C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2554CCC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1A06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80 171,080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DB25CC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9E8A0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321DD7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80 171,080</w:t>
            </w:r>
          </w:p>
        </w:tc>
        <w:tc>
          <w:tcPr>
            <w:tcW w:w="1585" w:type="dxa"/>
            <w:vMerge/>
            <w:vAlign w:val="center"/>
            <w:hideMark/>
          </w:tcPr>
          <w:p w14:paraId="7539536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72253120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B5D514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3D00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62 535,200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B50A86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18 800,000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5A88E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20 987,200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C4228E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22 748,000</w:t>
            </w:r>
          </w:p>
        </w:tc>
        <w:tc>
          <w:tcPr>
            <w:tcW w:w="1585" w:type="dxa"/>
            <w:vMerge/>
            <w:vAlign w:val="center"/>
            <w:hideMark/>
          </w:tcPr>
          <w:p w14:paraId="112922B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06DBE10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17DA7B6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BC21A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27 046,000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5364400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8 171,000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98BD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8 988,000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B76602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9 887,000</w:t>
            </w:r>
          </w:p>
        </w:tc>
        <w:tc>
          <w:tcPr>
            <w:tcW w:w="1585" w:type="dxa"/>
            <w:vMerge/>
            <w:vAlign w:val="center"/>
            <w:hideMark/>
          </w:tcPr>
          <w:p w14:paraId="175419C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E7738B" w14:paraId="1EC2DD42" w14:textId="77777777" w:rsidTr="003C1E9F">
        <w:trPr>
          <w:trHeight w:val="872"/>
        </w:trPr>
        <w:tc>
          <w:tcPr>
            <w:tcW w:w="616" w:type="dxa"/>
            <w:shd w:val="clear" w:color="auto" w:fill="auto"/>
            <w:vAlign w:val="center"/>
            <w:hideMark/>
          </w:tcPr>
          <w:p w14:paraId="5D212C53" w14:textId="6F28B8C3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2" w:type="dxa"/>
            <w:gridSpan w:val="7"/>
            <w:shd w:val="clear" w:color="auto" w:fill="auto"/>
            <w:vAlign w:val="center"/>
            <w:hideMark/>
          </w:tcPr>
          <w:p w14:paraId="5CAE550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Створення безпечних та нешкідливих умов навчання та виховання, медичне забезпечення, соціальний захист дітей пільгових категорій, державна підтримка  дітей з особливими освітніми потребами</w:t>
            </w: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14:paraId="2701B8F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8212B5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B88025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2BCDBE3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F07D15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9F71D1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582412C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AF1868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Збереження здоров’я учнів, вихованців, надання своєчасної медичної допомоги , матеріальної допомоги дітям - сиротам, дітям, позбавленим 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батьківського піклування</w:t>
            </w:r>
          </w:p>
        </w:tc>
      </w:tr>
      <w:tr w:rsidR="00413F5A" w:rsidRPr="00613878" w14:paraId="2827EE2C" w14:textId="77777777" w:rsidTr="003C1E9F">
        <w:trPr>
          <w:trHeight w:val="1341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34AEFC54" w14:textId="08451252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5.9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14:paraId="3812E3B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проведення додаткових психолого-педагогічних і корекційно-розвиткових занять для дітей з особливими освітніми потребами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47B64B4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3772C94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 заклади освіти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A12EA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8 784,000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788299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B06D0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2 684,000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453AA5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6 100,000</w:t>
            </w:r>
          </w:p>
        </w:tc>
        <w:tc>
          <w:tcPr>
            <w:tcW w:w="1585" w:type="dxa"/>
            <w:vMerge/>
            <w:vAlign w:val="center"/>
            <w:hideMark/>
          </w:tcPr>
          <w:p w14:paraId="18B9BA2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A046A59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1EE8CCB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6401CA2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shd w:val="clear" w:color="auto" w:fill="auto"/>
            <w:vAlign w:val="center"/>
            <w:hideMark/>
          </w:tcPr>
          <w:p w14:paraId="33B49C1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32D6315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2EEB6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908EB3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3463E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2EAC88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141CA57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0FA9630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670A0F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29DAF16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shd w:val="clear" w:color="auto" w:fill="auto"/>
            <w:vAlign w:val="center"/>
            <w:hideMark/>
          </w:tcPr>
          <w:p w14:paraId="4F6BCA9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754707D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03F9C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8 784,000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50911B5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D26AE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2 684,000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85B6C9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6 100,000</w:t>
            </w:r>
          </w:p>
        </w:tc>
        <w:tc>
          <w:tcPr>
            <w:tcW w:w="1585" w:type="dxa"/>
            <w:vMerge/>
            <w:vAlign w:val="center"/>
            <w:hideMark/>
          </w:tcPr>
          <w:p w14:paraId="7661CCC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5BB651E3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48606E7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367A28C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17" w:type="dxa"/>
            <w:vMerge/>
            <w:shd w:val="clear" w:color="auto" w:fill="auto"/>
            <w:vAlign w:val="center"/>
            <w:hideMark/>
          </w:tcPr>
          <w:p w14:paraId="077AABC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081C396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D2C49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59CB9F3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A868E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ECC86C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275AA69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3202F27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7C70598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7D27E86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shd w:val="clear" w:color="auto" w:fill="auto"/>
            <w:vAlign w:val="center"/>
            <w:hideMark/>
          </w:tcPr>
          <w:p w14:paraId="7F0CDA5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  <w:hideMark/>
          </w:tcPr>
          <w:p w14:paraId="2B212AB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70E36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FD1E63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791A4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AF2EBC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744B985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5C13B23" w14:textId="77777777" w:rsidTr="003C1E9F">
        <w:trPr>
          <w:trHeight w:val="457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54BDB43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7CC5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1 132 744,500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2280DF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83 066,400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AB773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500 252,100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E0980A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549 426,000</w:t>
            </w:r>
          </w:p>
        </w:tc>
        <w:tc>
          <w:tcPr>
            <w:tcW w:w="1585" w:type="dxa"/>
            <w:vMerge/>
            <w:vAlign w:val="center"/>
            <w:hideMark/>
          </w:tcPr>
          <w:p w14:paraId="3D9A5BD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13ADC1A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106A23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8A763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1 067 616,400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8E6127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66 961,400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5E598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478 407,000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79E9AF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522 248,000</w:t>
            </w:r>
          </w:p>
        </w:tc>
        <w:tc>
          <w:tcPr>
            <w:tcW w:w="1585" w:type="dxa"/>
            <w:vMerge/>
            <w:vAlign w:val="center"/>
            <w:hideMark/>
          </w:tcPr>
          <w:p w14:paraId="3AACC62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553BA7F9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1A1A96A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1364C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65 128,100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80D2E4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16 105,000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4744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21 845,100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1DD29D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27 178,000</w:t>
            </w:r>
          </w:p>
        </w:tc>
        <w:tc>
          <w:tcPr>
            <w:tcW w:w="1585" w:type="dxa"/>
            <w:vMerge/>
            <w:vAlign w:val="center"/>
            <w:hideMark/>
          </w:tcPr>
          <w:p w14:paraId="4C9A445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77DF1916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6CA7DF6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32A4D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54E9F8D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FCF16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8C5E25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1A883ED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BE6FE6D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4D26B8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43B1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10ABBE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D7D77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A712FA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633D90C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90D1CFC" w14:textId="77777777" w:rsidTr="003C1E9F">
        <w:trPr>
          <w:trHeight w:val="684"/>
        </w:trPr>
        <w:tc>
          <w:tcPr>
            <w:tcW w:w="616" w:type="dxa"/>
            <w:shd w:val="clear" w:color="auto" w:fill="auto"/>
            <w:vAlign w:val="center"/>
            <w:hideMark/>
          </w:tcPr>
          <w:p w14:paraId="77BB6BEB" w14:textId="5CDC8278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2" w:type="dxa"/>
            <w:gridSpan w:val="7"/>
            <w:shd w:val="clear" w:color="auto" w:fill="auto"/>
            <w:vAlign w:val="center"/>
            <w:hideMark/>
          </w:tcPr>
          <w:p w14:paraId="6C280BC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Поліпшення матеріально-технічної бази закладів освіти</w:t>
            </w:r>
          </w:p>
        </w:tc>
        <w:tc>
          <w:tcPr>
            <w:tcW w:w="1585" w:type="dxa"/>
            <w:vMerge w:val="restart"/>
            <w:shd w:val="clear" w:color="auto" w:fill="auto"/>
            <w:vAlign w:val="bottom"/>
            <w:hideMark/>
          </w:tcPr>
          <w:p w14:paraId="5758E9C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13F5A" w:rsidRPr="00613878" w14:paraId="0F45959B" w14:textId="77777777" w:rsidTr="003C1E9F">
        <w:trPr>
          <w:trHeight w:val="2027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71DB108" w14:textId="128615A8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6.1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14:paraId="291D76AB" w14:textId="0F1EF27E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Придбання обладнання для осередків з  викладання навчального предмета «Захист України» у закладах освіти, кабінетів природничо-математичного циклу для закладів загальної середньої освіти 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(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кабінети хімії, біології, фізики, математики, географії) та лінгафон</w:t>
            </w:r>
            <w:r w:rsidR="00C879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их кабінетів. 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6A5E542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3FCEB0A3" w14:textId="7FA05DC2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освіти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B229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64 035,000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E4B290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18 500,000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330C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20 350,000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223977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25 185,000</w:t>
            </w:r>
          </w:p>
        </w:tc>
        <w:tc>
          <w:tcPr>
            <w:tcW w:w="1585" w:type="dxa"/>
            <w:vMerge/>
            <w:vAlign w:val="center"/>
            <w:hideMark/>
          </w:tcPr>
          <w:p w14:paraId="5A76812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970F57D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7B89060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52B8B5D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1324289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6D34C5A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903B8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44 685,000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447FD4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13 500,000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CDAF0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14 850,000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5C10FB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16 335,000</w:t>
            </w:r>
          </w:p>
        </w:tc>
        <w:tc>
          <w:tcPr>
            <w:tcW w:w="1585" w:type="dxa"/>
            <w:vMerge/>
            <w:vAlign w:val="center"/>
            <w:hideMark/>
          </w:tcPr>
          <w:p w14:paraId="1A83B2D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A8D75AF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D86A14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00E573E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7D9C930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7AC238A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046FC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19 350,000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D42058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DB081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5 500,000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5D385A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8 850,000</w:t>
            </w:r>
          </w:p>
        </w:tc>
        <w:tc>
          <w:tcPr>
            <w:tcW w:w="1585" w:type="dxa"/>
            <w:vMerge/>
            <w:vAlign w:val="center"/>
            <w:hideMark/>
          </w:tcPr>
          <w:p w14:paraId="7EBBED5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A71CDE6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6FE861E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41010F5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17" w:type="dxa"/>
            <w:vMerge/>
            <w:vAlign w:val="center"/>
            <w:hideMark/>
          </w:tcPr>
          <w:p w14:paraId="60B68BC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561DC90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5188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17B0C3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8FBE7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D8BCA0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56D1673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51561054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3AF4C26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5AD1C43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vAlign w:val="center"/>
            <w:hideMark/>
          </w:tcPr>
          <w:p w14:paraId="3C60C4E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676D91E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8229A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985898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F98BA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A6F8BC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6452A37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5167EC7F" w14:textId="77777777" w:rsidTr="003C1E9F">
        <w:trPr>
          <w:trHeight w:val="984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6DBD4945" w14:textId="3CF97C43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6.2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14:paraId="11B0C55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технологічного обладнання, комп’ютерів, оргтехніки, меблів, лічильників енергоносіїв тощо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458F7C6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2CA3BD6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 заклади освіти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A4FCCB" w14:textId="77777777" w:rsidR="00413F5A" w:rsidRPr="00613878" w:rsidRDefault="000F6A42" w:rsidP="000F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  <w:r w:rsidR="00413F5A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413F5A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="00413F5A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="00413F5A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482C75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15 500,000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256AE1" w14:textId="77777777" w:rsidR="00413F5A" w:rsidRPr="00613878" w:rsidRDefault="00413F5A" w:rsidP="000F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26 50</w:t>
            </w:r>
            <w:r w:rsidR="000F6A42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0F6A42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E822EB4" w14:textId="77777777" w:rsidR="00413F5A" w:rsidRPr="00613878" w:rsidRDefault="000F6A42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30 150,000</w:t>
            </w:r>
          </w:p>
        </w:tc>
        <w:tc>
          <w:tcPr>
            <w:tcW w:w="1585" w:type="dxa"/>
            <w:vMerge/>
            <w:vAlign w:val="center"/>
            <w:hideMark/>
          </w:tcPr>
          <w:p w14:paraId="5346779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D364487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1AE8A6E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6A57621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355B612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0DAAE99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0FAB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54 600,000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C2EE75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10 500,000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6CE81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3118AA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23 100,000</w:t>
            </w:r>
          </w:p>
        </w:tc>
        <w:tc>
          <w:tcPr>
            <w:tcW w:w="1585" w:type="dxa"/>
            <w:vMerge/>
            <w:vAlign w:val="center"/>
            <w:hideMark/>
          </w:tcPr>
          <w:p w14:paraId="13004A7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5E619301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75EF9B7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042C662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3657769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546CDD2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6C6B9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17 050,000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D6884E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C068B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5 500,000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97E0E8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6 550,000</w:t>
            </w:r>
          </w:p>
        </w:tc>
        <w:tc>
          <w:tcPr>
            <w:tcW w:w="1585" w:type="dxa"/>
            <w:vMerge/>
            <w:vAlign w:val="center"/>
            <w:hideMark/>
          </w:tcPr>
          <w:p w14:paraId="7400D11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3E1DB34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605163C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2D6CCD8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 освітньої субвенції</w:t>
            </w:r>
          </w:p>
        </w:tc>
        <w:tc>
          <w:tcPr>
            <w:tcW w:w="1117" w:type="dxa"/>
            <w:vMerge/>
            <w:vAlign w:val="center"/>
            <w:hideMark/>
          </w:tcPr>
          <w:p w14:paraId="4214F1B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388A764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E8C92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77AAA7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E9D53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0A59E3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7CB3416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651F2FB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AA2FCE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29CC3D4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vAlign w:val="center"/>
            <w:hideMark/>
          </w:tcPr>
          <w:p w14:paraId="1B5771B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04B301D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59F542" w14:textId="77777777" w:rsidR="00413F5A" w:rsidRPr="00613878" w:rsidRDefault="000F6A42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505,400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022DD9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9C9472" w14:textId="77777777" w:rsidR="00413F5A" w:rsidRPr="00613878" w:rsidRDefault="000F6A42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5,400</w:t>
            </w:r>
            <w:r w:rsidR="00413F5A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5F7AD09" w14:textId="77777777" w:rsidR="00413F5A" w:rsidRPr="00613878" w:rsidRDefault="000F6A42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500,000</w:t>
            </w:r>
            <w:r w:rsidR="00413F5A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49B6010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7C727F4" w14:textId="77777777" w:rsidTr="003C1E9F">
        <w:trPr>
          <w:trHeight w:val="28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70E3830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26FA23" w14:textId="77777777" w:rsidR="00413F5A" w:rsidRPr="00613878" w:rsidRDefault="003E507E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136 190,400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956F2F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34 000,000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30CC6" w14:textId="77777777" w:rsidR="00413F5A" w:rsidRPr="00613878" w:rsidRDefault="00413F5A" w:rsidP="003E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46 85</w:t>
            </w:r>
            <w:r w:rsidR="003E507E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3E507E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AFDE01F" w14:textId="77777777" w:rsidR="00413F5A" w:rsidRPr="00613878" w:rsidRDefault="003E507E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55 335,000</w:t>
            </w:r>
          </w:p>
        </w:tc>
        <w:tc>
          <w:tcPr>
            <w:tcW w:w="1585" w:type="dxa"/>
            <w:vMerge/>
            <w:vAlign w:val="center"/>
            <w:hideMark/>
          </w:tcPr>
          <w:p w14:paraId="388BD71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975F769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5E54A7F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D616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99 285,000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C4EE47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24 000,000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9EA11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35 850,000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596A14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39 435,000</w:t>
            </w:r>
          </w:p>
        </w:tc>
        <w:tc>
          <w:tcPr>
            <w:tcW w:w="1585" w:type="dxa"/>
            <w:vMerge/>
            <w:vAlign w:val="center"/>
            <w:hideMark/>
          </w:tcPr>
          <w:p w14:paraId="7EB539C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5CC42CA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0DA13D8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C146D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36 400,000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AC7A32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B3BE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11 000,000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AC4F47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15 400,000</w:t>
            </w:r>
          </w:p>
        </w:tc>
        <w:tc>
          <w:tcPr>
            <w:tcW w:w="1585" w:type="dxa"/>
            <w:vMerge/>
            <w:vAlign w:val="center"/>
            <w:hideMark/>
          </w:tcPr>
          <w:p w14:paraId="60E2546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0EC17ED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682B1DA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1D09B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A0BD72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4ABDA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55B780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4117964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2F20663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3C5EB08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7AF59" w14:textId="77777777" w:rsidR="00413F5A" w:rsidRPr="00613878" w:rsidRDefault="003E507E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505,400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6FE9D8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F4194" w14:textId="77777777" w:rsidR="00413F5A" w:rsidRPr="00613878" w:rsidRDefault="003E507E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5,400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5B3A14F" w14:textId="77777777" w:rsidR="00413F5A" w:rsidRPr="00613878" w:rsidRDefault="003E507E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500,000</w:t>
            </w:r>
          </w:p>
        </w:tc>
        <w:tc>
          <w:tcPr>
            <w:tcW w:w="1585" w:type="dxa"/>
            <w:vMerge/>
            <w:vAlign w:val="center"/>
            <w:hideMark/>
          </w:tcPr>
          <w:p w14:paraId="474025A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61E53EF" w14:textId="77777777" w:rsidTr="003C1E9F">
        <w:trPr>
          <w:trHeight w:val="1116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19EBC1B5" w14:textId="4639D8FB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14:paraId="04730A0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Сприяння професійному розвитку педагогічних працівників, їх психологічна підтримка та консультування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4C53C39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7BCBEEF1" w14:textId="77777777" w:rsidR="00C87947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</w:t>
            </w:r>
            <w:r w:rsidR="00C879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14:paraId="44847CE2" w14:textId="178F9ECD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професійного 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розвитку педагогічних працівників ММР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B7C6F0" w14:textId="77777777" w:rsidR="00413F5A" w:rsidRPr="00613878" w:rsidRDefault="00F158A0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15 111,000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A57C10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4 565,000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95DDB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5 022,000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767DF6C" w14:textId="77777777" w:rsidR="00413F5A" w:rsidRPr="00613878" w:rsidRDefault="00F158A0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5 524,000</w:t>
            </w: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14:paraId="36F2E43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1F29CB6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216C00F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476DA41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Професійний розвиток педагогічних працівників, їх психологічна підтримка</w:t>
            </w:r>
          </w:p>
          <w:p w14:paraId="543D3EE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4CA30C5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D8E704A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7486ACD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6DA2D7E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1B42951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645F304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CD181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12 762,396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1214E6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4 565,000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CA3D9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5 022,000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AA9476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3 175,396</w:t>
            </w:r>
          </w:p>
        </w:tc>
        <w:tc>
          <w:tcPr>
            <w:tcW w:w="1585" w:type="dxa"/>
            <w:vMerge/>
            <w:vAlign w:val="center"/>
            <w:hideMark/>
          </w:tcPr>
          <w:p w14:paraId="7B24604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60A0AD0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1C76A15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0E17A9D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3CDBA24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50EC68D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7EAFB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2 348,604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F26B38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C20B8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141DAF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2 348,604</w:t>
            </w:r>
          </w:p>
        </w:tc>
        <w:tc>
          <w:tcPr>
            <w:tcW w:w="1585" w:type="dxa"/>
            <w:vMerge/>
            <w:vAlign w:val="center"/>
            <w:hideMark/>
          </w:tcPr>
          <w:p w14:paraId="767A1F2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6D5DE49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A4D99E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5E16835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 освітньої субвенції</w:t>
            </w:r>
          </w:p>
        </w:tc>
        <w:tc>
          <w:tcPr>
            <w:tcW w:w="1117" w:type="dxa"/>
            <w:vMerge/>
            <w:vAlign w:val="center"/>
            <w:hideMark/>
          </w:tcPr>
          <w:p w14:paraId="20BA936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30B6941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5CFC5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54A883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57F58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4721BC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78A0407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8CD649E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45BD744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1021C45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vAlign w:val="center"/>
            <w:hideMark/>
          </w:tcPr>
          <w:p w14:paraId="7A77336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49FC97F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5DCCF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B8E214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A0C96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15BA8C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24666F6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73AD9945" w14:textId="77777777" w:rsidTr="003C1E9F">
        <w:trPr>
          <w:trHeight w:val="28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A99C7D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94065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15 111,000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1C3971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4 565,000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88074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5 022,000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88BF1E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5 524,000</w:t>
            </w:r>
          </w:p>
        </w:tc>
        <w:tc>
          <w:tcPr>
            <w:tcW w:w="1585" w:type="dxa"/>
            <w:vMerge/>
            <w:vAlign w:val="center"/>
            <w:hideMark/>
          </w:tcPr>
          <w:p w14:paraId="2BCD07B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4CA0179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65DDE93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80A3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12 762,396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FBBCA4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4 565,000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4BBC6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5 022,000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E88184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3 175,396</w:t>
            </w:r>
          </w:p>
        </w:tc>
        <w:tc>
          <w:tcPr>
            <w:tcW w:w="1585" w:type="dxa"/>
            <w:vMerge/>
            <w:vAlign w:val="center"/>
            <w:hideMark/>
          </w:tcPr>
          <w:p w14:paraId="3619547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74BFC0C9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54A720D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31C6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2 348,604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E84E4B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47501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9D9709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2 348,604</w:t>
            </w:r>
          </w:p>
        </w:tc>
        <w:tc>
          <w:tcPr>
            <w:tcW w:w="1585" w:type="dxa"/>
            <w:vMerge/>
            <w:vAlign w:val="center"/>
            <w:hideMark/>
          </w:tcPr>
          <w:p w14:paraId="05C1BEC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A83A927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7B53D49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0F31D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3F7091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24ECB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E98BEE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34E183A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C0CD2D8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37FD2C1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90351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55052B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82479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2024C0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2D2B2A9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FCC4CC5" w14:textId="77777777" w:rsidTr="003C1E9F">
        <w:trPr>
          <w:trHeight w:val="1006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30194F7" w14:textId="3445F89D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14:paraId="2EBCA22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міським логопедичним пунктом надання послуг, спрямованих на корекцію порушень мовлення  дітей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15A62EA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235981A2" w14:textId="1A9BDF6E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міський логопедичний пу</w:t>
            </w:r>
            <w:r w:rsidR="00C879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CEF51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13 075,000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D9CAFD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3 950,000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12D86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4 345,000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10570B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4 780,000</w:t>
            </w: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14:paraId="68C2E3C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17A8BFA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надання послуг, спрямованих на корекцію порушень мовлення  дітей дошкільного віку та здобувачів початкової освіти</w:t>
            </w:r>
          </w:p>
        </w:tc>
      </w:tr>
      <w:tr w:rsidR="00413F5A" w:rsidRPr="00613878" w14:paraId="293C2F2D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1BA9EDC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61136DF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416F716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6B5F5FB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E8497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10 841,133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E56836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3 950,000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FB592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4 345,000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0985ED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2 546,133</w:t>
            </w:r>
          </w:p>
        </w:tc>
        <w:tc>
          <w:tcPr>
            <w:tcW w:w="1585" w:type="dxa"/>
            <w:vMerge/>
            <w:vAlign w:val="center"/>
            <w:hideMark/>
          </w:tcPr>
          <w:p w14:paraId="707A91E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97CD979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4EA91B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35E4CE1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25C2C2B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3BB58E9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2C576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2 233,867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322D44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358B6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3325E7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2 233,867</w:t>
            </w:r>
          </w:p>
        </w:tc>
        <w:tc>
          <w:tcPr>
            <w:tcW w:w="1585" w:type="dxa"/>
            <w:vMerge/>
            <w:vAlign w:val="center"/>
            <w:hideMark/>
          </w:tcPr>
          <w:p w14:paraId="7E5FBA5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2576CC0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5AFDB9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4687E12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 освітньої субвенції</w:t>
            </w:r>
          </w:p>
        </w:tc>
        <w:tc>
          <w:tcPr>
            <w:tcW w:w="1117" w:type="dxa"/>
            <w:vMerge/>
            <w:vAlign w:val="center"/>
            <w:hideMark/>
          </w:tcPr>
          <w:p w14:paraId="65D5A94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50CCCCC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8FE6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EA3B46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4C426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D9C871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58F6779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0275CBD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6EF3A36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13D0228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vAlign w:val="center"/>
            <w:hideMark/>
          </w:tcPr>
          <w:p w14:paraId="32C94E8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6FD5DDA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A4C58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E3B9E7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3C33B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099F66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3D8EF3A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7F73EB8" w14:textId="77777777" w:rsidTr="003C1E9F">
        <w:trPr>
          <w:trHeight w:val="28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711D822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179EB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13 075,000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93085F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3 950,000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FD9A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4 345,000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A9E9B3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4 780,000</w:t>
            </w:r>
          </w:p>
        </w:tc>
        <w:tc>
          <w:tcPr>
            <w:tcW w:w="1585" w:type="dxa"/>
            <w:vMerge/>
            <w:vAlign w:val="center"/>
            <w:hideMark/>
          </w:tcPr>
          <w:p w14:paraId="31B6416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76A0EC4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232DE4D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B02D2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10 841,133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BC1C58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3 950,000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C2BB8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4 345,000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0A0354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2 546,133</w:t>
            </w:r>
          </w:p>
        </w:tc>
        <w:tc>
          <w:tcPr>
            <w:tcW w:w="1585" w:type="dxa"/>
            <w:vMerge/>
            <w:vAlign w:val="center"/>
            <w:hideMark/>
          </w:tcPr>
          <w:p w14:paraId="3D29CB5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F204F78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0AC51FF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8FBE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2 233,867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193F82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A49F7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A86EFF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2 233,867</w:t>
            </w:r>
          </w:p>
        </w:tc>
        <w:tc>
          <w:tcPr>
            <w:tcW w:w="1585" w:type="dxa"/>
            <w:vMerge/>
            <w:vAlign w:val="center"/>
            <w:hideMark/>
          </w:tcPr>
          <w:p w14:paraId="25B014F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51E75E3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5959A5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4EDD3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78A3AA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F8520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D6F0BE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2828ED2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38D19ED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3C9D705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EA87A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662DC4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AA262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F86782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54BBCBF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5621D63E" w14:textId="77777777" w:rsidTr="003C1E9F">
        <w:trPr>
          <w:trHeight w:val="104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1728665A" w14:textId="7B5F7A4B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14:paraId="03EB489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Миколаївським міським Будинком учителя надання культурно-просвітницьких послуг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744C7DA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7C5E112A" w14:textId="77777777" w:rsidR="00492B8D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</w:t>
            </w:r>
          </w:p>
          <w:p w14:paraId="357E5839" w14:textId="0D0B0F7E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Будинок учителя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0B5EA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14 126,800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E3AB4E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4 267,800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3B27B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4 695,000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170300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5 164,000</w:t>
            </w: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14:paraId="27EEBF5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D2EC3F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надання культурно-просвітницьких послуг, що сприяють творчому зростанню освітян</w:t>
            </w:r>
          </w:p>
        </w:tc>
      </w:tr>
      <w:tr w:rsidR="00413F5A" w:rsidRPr="00613878" w14:paraId="05434937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6B24E2B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011B3AD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0CAC026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3DE5C04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0F31D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12 145,447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BF8AC0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4 030,000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C399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4 433,000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A6B61A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3 682,447</w:t>
            </w:r>
          </w:p>
        </w:tc>
        <w:tc>
          <w:tcPr>
            <w:tcW w:w="1585" w:type="dxa"/>
            <w:vMerge/>
            <w:vAlign w:val="center"/>
            <w:hideMark/>
          </w:tcPr>
          <w:p w14:paraId="148D214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557096C7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015C65F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50C0D4A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10A9EFC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626112B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18CE4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1 193,553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FAD552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A976B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B3C1C8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1 193,553</w:t>
            </w:r>
          </w:p>
        </w:tc>
        <w:tc>
          <w:tcPr>
            <w:tcW w:w="1585" w:type="dxa"/>
            <w:vMerge/>
            <w:vAlign w:val="center"/>
            <w:hideMark/>
          </w:tcPr>
          <w:p w14:paraId="7C1F3CE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6EAD6A0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5B552BE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6D8328E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 освітньої субвенції</w:t>
            </w:r>
          </w:p>
        </w:tc>
        <w:tc>
          <w:tcPr>
            <w:tcW w:w="1117" w:type="dxa"/>
            <w:vMerge/>
            <w:vAlign w:val="center"/>
            <w:hideMark/>
          </w:tcPr>
          <w:p w14:paraId="5BC5A8F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48EF233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26732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31D9E2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48197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3062DD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0F1A819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55263FC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7A387E4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6450846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vAlign w:val="center"/>
            <w:hideMark/>
          </w:tcPr>
          <w:p w14:paraId="7FF4B9A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6A8287F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A7025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787,800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E11CE3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237,800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213BE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262,000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2039C3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288,000</w:t>
            </w:r>
          </w:p>
        </w:tc>
        <w:tc>
          <w:tcPr>
            <w:tcW w:w="1585" w:type="dxa"/>
            <w:vMerge/>
            <w:vAlign w:val="center"/>
            <w:hideMark/>
          </w:tcPr>
          <w:p w14:paraId="2F8C52D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993745F" w14:textId="77777777" w:rsidTr="003C1E9F">
        <w:trPr>
          <w:trHeight w:val="28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34D293A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76ACE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14 126,800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CD502B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4 267,800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D5578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4 695,000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D8ADED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5 164,000</w:t>
            </w:r>
          </w:p>
        </w:tc>
        <w:tc>
          <w:tcPr>
            <w:tcW w:w="1585" w:type="dxa"/>
            <w:vMerge/>
            <w:vAlign w:val="center"/>
            <w:hideMark/>
          </w:tcPr>
          <w:p w14:paraId="13936B9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880EFA2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8E4254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77A4B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12 145,447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FF6944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4 030,000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A2A66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4 433,000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7D5C17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3 682,447</w:t>
            </w:r>
          </w:p>
        </w:tc>
        <w:tc>
          <w:tcPr>
            <w:tcW w:w="1585" w:type="dxa"/>
            <w:vMerge/>
            <w:vAlign w:val="center"/>
            <w:hideMark/>
          </w:tcPr>
          <w:p w14:paraId="7E6CA19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BBF464B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7575ED6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2129D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1 193,553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B4ED12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BBB4C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112A1F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1 193,553</w:t>
            </w:r>
          </w:p>
        </w:tc>
        <w:tc>
          <w:tcPr>
            <w:tcW w:w="1585" w:type="dxa"/>
            <w:vMerge/>
            <w:vAlign w:val="center"/>
            <w:hideMark/>
          </w:tcPr>
          <w:p w14:paraId="12DD382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AD7426C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03F8923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0D780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9C2AC0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DD88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178093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15070F00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74FCF9B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3F1C17C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C81DE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787,800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F2F279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237,800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0F9AE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262,000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4B7A80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288,000</w:t>
            </w:r>
          </w:p>
        </w:tc>
        <w:tc>
          <w:tcPr>
            <w:tcW w:w="1585" w:type="dxa"/>
            <w:vMerge/>
            <w:vAlign w:val="center"/>
            <w:hideMark/>
          </w:tcPr>
          <w:p w14:paraId="54B6E3D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FE18EB3" w14:textId="77777777" w:rsidTr="003C1E9F">
        <w:trPr>
          <w:trHeight w:val="1327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1BDC23A2" w14:textId="18E39898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14:paraId="674FCBC6" w14:textId="77777777" w:rsidR="00413F5A" w:rsidRPr="00613878" w:rsidRDefault="00413F5A" w:rsidP="00F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ведення бухгалтерського обліку закладів та установ освіти, господарського обслуговування закладів освіти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7B49678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4A15CF3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освіти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BE9F8" w14:textId="77777777" w:rsidR="00413F5A" w:rsidRPr="00613878" w:rsidRDefault="00F158A0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78 347,300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10B994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23 005,300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03E58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25 306,000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1893060" w14:textId="77777777" w:rsidR="00413F5A" w:rsidRPr="00613878" w:rsidRDefault="00F158A0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30 036,000</w:t>
            </w: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14:paraId="1711C5E5" w14:textId="3FC56188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Ведення бухгалтерсько</w:t>
            </w:r>
            <w:r w:rsidR="00492B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 обліку закладів та установ освіти, господарське обслуговування закладів освіти</w:t>
            </w:r>
          </w:p>
        </w:tc>
      </w:tr>
      <w:tr w:rsidR="00413F5A" w:rsidRPr="00613878" w14:paraId="6E1BA966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2B2C3ED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5B72D74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5FBA9D1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15290EF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30CA0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64 030,604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1C2C79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22 920,000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6F679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25 212,000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4E5B1C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15 898,604</w:t>
            </w:r>
          </w:p>
        </w:tc>
        <w:tc>
          <w:tcPr>
            <w:tcW w:w="1585" w:type="dxa"/>
            <w:vMerge/>
            <w:vAlign w:val="center"/>
            <w:hideMark/>
          </w:tcPr>
          <w:p w14:paraId="6AE1A8F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866C23C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363EAB8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1D48706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7F0C147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0D7B557C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8B279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14 034,396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87A0EB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9353E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80795F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14 034,396</w:t>
            </w:r>
          </w:p>
        </w:tc>
        <w:tc>
          <w:tcPr>
            <w:tcW w:w="1585" w:type="dxa"/>
            <w:vMerge/>
            <w:vAlign w:val="center"/>
            <w:hideMark/>
          </w:tcPr>
          <w:p w14:paraId="66103FA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4956B5F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3936461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722BFFC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 освітньої субвенції</w:t>
            </w:r>
          </w:p>
        </w:tc>
        <w:tc>
          <w:tcPr>
            <w:tcW w:w="1117" w:type="dxa"/>
            <w:vMerge/>
            <w:vAlign w:val="center"/>
            <w:hideMark/>
          </w:tcPr>
          <w:p w14:paraId="1D0149B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5574ECA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A6DAD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925673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F5299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A49098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85" w:type="dxa"/>
            <w:vMerge/>
            <w:vAlign w:val="center"/>
            <w:hideMark/>
          </w:tcPr>
          <w:p w14:paraId="7EFF560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74C5050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1344E0F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5477728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vAlign w:val="center"/>
            <w:hideMark/>
          </w:tcPr>
          <w:p w14:paraId="0572204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064D1F3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B2FEC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282,300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8E61AC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9DF40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CA758B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103,000</w:t>
            </w:r>
          </w:p>
        </w:tc>
        <w:tc>
          <w:tcPr>
            <w:tcW w:w="1585" w:type="dxa"/>
            <w:vMerge/>
            <w:vAlign w:val="center"/>
            <w:hideMark/>
          </w:tcPr>
          <w:p w14:paraId="0B02D90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58E8756" w14:textId="77777777" w:rsidTr="003C1E9F">
        <w:trPr>
          <w:trHeight w:val="28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15B1C91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BF10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78 347,300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DDBC2C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23 005,300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CB856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25 306,000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4C9ED6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30 036,000</w:t>
            </w:r>
          </w:p>
        </w:tc>
        <w:tc>
          <w:tcPr>
            <w:tcW w:w="1585" w:type="dxa"/>
            <w:vMerge/>
            <w:vAlign w:val="center"/>
            <w:hideMark/>
          </w:tcPr>
          <w:p w14:paraId="21A6581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7846EB0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7EA8FF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A1A02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64 030,604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F8A564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22 920,000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1BE423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25 212,000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E0BFB7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15 898,604</w:t>
            </w:r>
          </w:p>
        </w:tc>
        <w:tc>
          <w:tcPr>
            <w:tcW w:w="1585" w:type="dxa"/>
            <w:vMerge/>
            <w:vAlign w:val="center"/>
            <w:hideMark/>
          </w:tcPr>
          <w:p w14:paraId="5CBADB8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0FC9959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7E97029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4B64F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14 034,396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16C8F2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BB981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3C6968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14 034,396</w:t>
            </w:r>
          </w:p>
        </w:tc>
        <w:tc>
          <w:tcPr>
            <w:tcW w:w="1585" w:type="dxa"/>
            <w:vMerge/>
            <w:vAlign w:val="center"/>
            <w:hideMark/>
          </w:tcPr>
          <w:p w14:paraId="148A842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B8B4191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1593A24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C476E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B13176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476F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D04F1A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41B8045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9794A49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385F27D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88974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282,300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5421859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0FE90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E6B50D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103,000</w:t>
            </w:r>
          </w:p>
        </w:tc>
        <w:tc>
          <w:tcPr>
            <w:tcW w:w="1585" w:type="dxa"/>
            <w:vMerge/>
            <w:vAlign w:val="center"/>
            <w:hideMark/>
          </w:tcPr>
          <w:p w14:paraId="260A054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CA5D3DA" w14:textId="77777777" w:rsidTr="003C1E9F">
        <w:trPr>
          <w:trHeight w:val="60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6D23B606" w14:textId="6E61B0BE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  <w:r w:rsidR="005E4320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003" w:type="dxa"/>
            <w:shd w:val="clear" w:color="auto" w:fill="auto"/>
            <w:hideMark/>
          </w:tcPr>
          <w:p w14:paraId="0E0AE66A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функціонування інклюзивно-ресурсних центрів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5336291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2022-2024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5FD2C36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інклюзивно-ресурсні центри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FFA4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45 528,900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B521D5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3B488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16 489,900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55A1AF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15 939,000</w:t>
            </w: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14:paraId="7CC8565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права осіб з особливими освітніми потребами на здобуття освіти</w:t>
            </w:r>
          </w:p>
        </w:tc>
      </w:tr>
      <w:tr w:rsidR="00413F5A" w:rsidRPr="00613878" w14:paraId="737F6623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70BD102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2021D70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4D43E5C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40D2541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F0BF8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13 517,761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1F1BC8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DB1A6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5 610,000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D90CF8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2 807,761</w:t>
            </w:r>
          </w:p>
        </w:tc>
        <w:tc>
          <w:tcPr>
            <w:tcW w:w="1585" w:type="dxa"/>
            <w:vMerge/>
            <w:vAlign w:val="center"/>
            <w:hideMark/>
          </w:tcPr>
          <w:p w14:paraId="6777A19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C4FC121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797E3AB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7A9F247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17" w:type="dxa"/>
            <w:vMerge/>
            <w:vAlign w:val="center"/>
            <w:hideMark/>
          </w:tcPr>
          <w:p w14:paraId="4646ED0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2A0012D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E082A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1 163,239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300F66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F93D3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2AEF7A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1 163,239</w:t>
            </w:r>
          </w:p>
        </w:tc>
        <w:tc>
          <w:tcPr>
            <w:tcW w:w="1585" w:type="dxa"/>
            <w:vMerge/>
            <w:vAlign w:val="center"/>
            <w:hideMark/>
          </w:tcPr>
          <w:p w14:paraId="3D5F4E6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39B6AC97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6AB0BE3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197D484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 освітньої субвенції</w:t>
            </w:r>
          </w:p>
        </w:tc>
        <w:tc>
          <w:tcPr>
            <w:tcW w:w="1117" w:type="dxa"/>
            <w:vMerge/>
            <w:vAlign w:val="center"/>
            <w:hideMark/>
          </w:tcPr>
          <w:p w14:paraId="764A838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23A5245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70FEE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30 847,900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6EF5B6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8 000,000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9156F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10 879,900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DC1A9C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11 968,000</w:t>
            </w:r>
          </w:p>
        </w:tc>
        <w:tc>
          <w:tcPr>
            <w:tcW w:w="1585" w:type="dxa"/>
            <w:vMerge/>
            <w:vAlign w:val="center"/>
            <w:hideMark/>
          </w:tcPr>
          <w:p w14:paraId="499A262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F87904F" w14:textId="77777777" w:rsidTr="003C1E9F">
        <w:trPr>
          <w:trHeight w:val="300"/>
        </w:trPr>
        <w:tc>
          <w:tcPr>
            <w:tcW w:w="616" w:type="dxa"/>
            <w:vMerge/>
            <w:vAlign w:val="center"/>
            <w:hideMark/>
          </w:tcPr>
          <w:p w14:paraId="3007F17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03" w:type="dxa"/>
            <w:shd w:val="clear" w:color="auto" w:fill="auto"/>
            <w:hideMark/>
          </w:tcPr>
          <w:p w14:paraId="3BC6A56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17" w:type="dxa"/>
            <w:vMerge/>
            <w:vAlign w:val="center"/>
            <w:hideMark/>
          </w:tcPr>
          <w:p w14:paraId="4EC3B44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44E82EE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5B703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0EBC45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D834D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46F0F6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03AE448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0AD66901" w14:textId="77777777" w:rsidTr="003C1E9F">
        <w:trPr>
          <w:trHeight w:val="28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1EB8196B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B3D4D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45 528,900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68FA2EE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E7119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16 489,900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B9B93D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15 939,000</w:t>
            </w:r>
          </w:p>
        </w:tc>
        <w:tc>
          <w:tcPr>
            <w:tcW w:w="1585" w:type="dxa"/>
            <w:vMerge/>
            <w:vAlign w:val="center"/>
            <w:hideMark/>
          </w:tcPr>
          <w:p w14:paraId="3A8491B4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213DE13C" w14:textId="77777777" w:rsidTr="003C1E9F">
        <w:trPr>
          <w:trHeight w:val="30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5E871132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AB901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13 517,761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6C3B5E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25EFA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5 610,000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366BA5E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2 807,761</w:t>
            </w:r>
          </w:p>
        </w:tc>
        <w:tc>
          <w:tcPr>
            <w:tcW w:w="1585" w:type="dxa"/>
            <w:vMerge/>
            <w:vAlign w:val="center"/>
            <w:hideMark/>
          </w:tcPr>
          <w:p w14:paraId="7708A20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7D838E2F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5DF66ED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08441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1 163,239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2281EF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38949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DA93AC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1 163,239</w:t>
            </w:r>
          </w:p>
        </w:tc>
        <w:tc>
          <w:tcPr>
            <w:tcW w:w="1585" w:type="dxa"/>
            <w:vMerge/>
            <w:vAlign w:val="center"/>
            <w:hideMark/>
          </w:tcPr>
          <w:p w14:paraId="50418B23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683F41A5" w14:textId="77777777" w:rsidTr="003C1E9F">
        <w:trPr>
          <w:trHeight w:val="31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3AF2A46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AAD1D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30 847,900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DEFD7E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8 000,000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3A6C65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10 879,900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D5D305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11 968,000</w:t>
            </w:r>
          </w:p>
        </w:tc>
        <w:tc>
          <w:tcPr>
            <w:tcW w:w="1585" w:type="dxa"/>
            <w:vMerge/>
            <w:vAlign w:val="center"/>
            <w:hideMark/>
          </w:tcPr>
          <w:p w14:paraId="2B15392D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0854C43" w14:textId="77777777" w:rsidTr="003C1E9F">
        <w:trPr>
          <w:trHeight w:val="345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5DC6500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F8E46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65EFE50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4F140F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5C16AD9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85" w:type="dxa"/>
            <w:vMerge/>
            <w:vAlign w:val="center"/>
            <w:hideMark/>
          </w:tcPr>
          <w:p w14:paraId="182CFA2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161210C9" w14:textId="77777777" w:rsidTr="003C1E9F">
        <w:trPr>
          <w:trHeight w:val="349"/>
        </w:trPr>
        <w:tc>
          <w:tcPr>
            <w:tcW w:w="7660" w:type="dxa"/>
            <w:gridSpan w:val="4"/>
            <w:shd w:val="clear" w:color="auto" w:fill="auto"/>
            <w:vAlign w:val="center"/>
            <w:hideMark/>
          </w:tcPr>
          <w:p w14:paraId="64CB729D" w14:textId="0FB18CDA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Разом по </w:t>
            </w:r>
            <w:r w:rsidR="00492B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рограмі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F8EDCA" w14:textId="77777777" w:rsidR="00413F5A" w:rsidRPr="00613878" w:rsidRDefault="00413F5A" w:rsidP="0054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9 588</w:t>
            </w:r>
            <w:r w:rsidR="00547965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642,4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7C748C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2 616 282,800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3FF7CC" w14:textId="77777777" w:rsidR="00413F5A" w:rsidRPr="00613878" w:rsidRDefault="00413F5A" w:rsidP="0054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3 328 0</w:t>
            </w:r>
            <w:r w:rsidR="00547965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547965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8123078" w14:textId="77777777" w:rsidR="00413F5A" w:rsidRPr="00613878" w:rsidRDefault="00547965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3 644 268,000</w:t>
            </w:r>
          </w:p>
        </w:tc>
        <w:tc>
          <w:tcPr>
            <w:tcW w:w="1585" w:type="dxa"/>
            <w:vMerge w:val="restart"/>
            <w:shd w:val="clear" w:color="auto" w:fill="auto"/>
            <w:vAlign w:val="bottom"/>
            <w:hideMark/>
          </w:tcPr>
          <w:p w14:paraId="3CDA198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413F5A" w:rsidRPr="00613878" w14:paraId="312361E9" w14:textId="77777777" w:rsidTr="003C1E9F">
        <w:trPr>
          <w:trHeight w:val="410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4E1AA019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тому числі з місцевого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7CB7F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5 848 358,300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1A9A916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1 601 948,700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C899AB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2 205 800,000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3EBC057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2 040 609,600</w:t>
            </w:r>
          </w:p>
        </w:tc>
        <w:tc>
          <w:tcPr>
            <w:tcW w:w="1585" w:type="dxa"/>
            <w:vMerge/>
            <w:vAlign w:val="center"/>
            <w:hideMark/>
          </w:tcPr>
          <w:p w14:paraId="4E29B576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51DB426A" w14:textId="77777777" w:rsidTr="003C1E9F">
        <w:trPr>
          <w:trHeight w:val="417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356FECA8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 тому числі з державного бюджету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D6A7A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549 378,500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2EB45A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46 105,000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DB0AA7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54 845,100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C34885A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448 428,400</w:t>
            </w:r>
          </w:p>
        </w:tc>
        <w:tc>
          <w:tcPr>
            <w:tcW w:w="1585" w:type="dxa"/>
            <w:vMerge/>
            <w:vAlign w:val="center"/>
            <w:hideMark/>
          </w:tcPr>
          <w:p w14:paraId="765FBCCF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8624B63" w14:textId="77777777" w:rsidTr="003C1E9F">
        <w:trPr>
          <w:trHeight w:val="409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638FC807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тому числі за рахунок освітньої субвенції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F9A77C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2 920 123,100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D9B0BF4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880 800,000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264332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971 267,100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6EC8771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1 068 056,000</w:t>
            </w:r>
          </w:p>
        </w:tc>
        <w:tc>
          <w:tcPr>
            <w:tcW w:w="1585" w:type="dxa"/>
            <w:vMerge/>
            <w:vAlign w:val="center"/>
            <w:hideMark/>
          </w:tcPr>
          <w:p w14:paraId="5B14CF51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3F5A" w:rsidRPr="00613878" w14:paraId="4AFACCB8" w14:textId="77777777" w:rsidTr="003C1E9F">
        <w:trPr>
          <w:trHeight w:val="273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14:paraId="7DF3038E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тому числі із спеціального фонду (власні надходження)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DC62AF" w14:textId="77777777" w:rsidR="00413F5A" w:rsidRPr="00613878" w:rsidRDefault="00413F5A" w:rsidP="0054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270</w:t>
            </w:r>
            <w:r w:rsidR="00547965"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782,500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17C2B668" w14:textId="77777777" w:rsidR="00413F5A" w:rsidRPr="00613878" w:rsidRDefault="00413F5A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87 429,100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DC7DBD" w14:textId="77777777" w:rsidR="00413F5A" w:rsidRPr="00613878" w:rsidRDefault="00547965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96 179,400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5CD079D9" w14:textId="77777777" w:rsidR="00413F5A" w:rsidRPr="00613878" w:rsidRDefault="00547965" w:rsidP="009B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38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87 174,000</w:t>
            </w:r>
          </w:p>
        </w:tc>
        <w:tc>
          <w:tcPr>
            <w:tcW w:w="1585" w:type="dxa"/>
            <w:vMerge/>
            <w:vAlign w:val="center"/>
            <w:hideMark/>
          </w:tcPr>
          <w:p w14:paraId="44DF70E5" w14:textId="77777777" w:rsidR="00413F5A" w:rsidRPr="00613878" w:rsidRDefault="00413F5A" w:rsidP="009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128C8C48" w14:textId="77777777" w:rsidR="00413F5A" w:rsidRPr="00AC4E18" w:rsidRDefault="00413F5A" w:rsidP="001124E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03030"/>
          <w:sz w:val="21"/>
          <w:szCs w:val="21"/>
          <w:lang w:val="uk-UA"/>
        </w:rPr>
        <w:sectPr w:rsidR="00413F5A" w:rsidRPr="00AC4E18" w:rsidSect="00DD0EC3">
          <w:pgSz w:w="16838" w:h="11906" w:orient="landscape" w:code="9"/>
          <w:pgMar w:top="1701" w:right="567" w:bottom="567" w:left="567" w:header="709" w:footer="709" w:gutter="0"/>
          <w:cols w:space="708"/>
          <w:docGrid w:linePitch="360"/>
        </w:sectPr>
      </w:pPr>
    </w:p>
    <w:p w14:paraId="34EE6D0A" w14:textId="77777777" w:rsidR="00CC4C28" w:rsidRPr="00AC4E18" w:rsidRDefault="00CC4C28" w:rsidP="005E4320">
      <w:pPr>
        <w:spacing w:after="0" w:line="360" w:lineRule="auto"/>
        <w:ind w:firstLine="58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39D9EC07" w14:textId="77777777" w:rsidR="00CC4C28" w:rsidRPr="00AC4E18" w:rsidRDefault="00CC4C28" w:rsidP="005E4320">
      <w:pPr>
        <w:spacing w:after="0" w:line="360" w:lineRule="auto"/>
        <w:ind w:firstLine="58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рішення міської ради</w:t>
      </w:r>
    </w:p>
    <w:p w14:paraId="7840A8BF" w14:textId="1B9B1370" w:rsidR="00CC4C28" w:rsidRPr="00AC4E18" w:rsidRDefault="00CC4C28" w:rsidP="005E4320">
      <w:pPr>
        <w:spacing w:after="0" w:line="360" w:lineRule="auto"/>
        <w:ind w:firstLine="58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від_______________</w:t>
      </w:r>
      <w:r w:rsidR="005E4320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</w:p>
    <w:p w14:paraId="6396B047" w14:textId="20609AC9" w:rsidR="00CC4C28" w:rsidRPr="00FB4B07" w:rsidRDefault="00CC4C28" w:rsidP="005E4320">
      <w:pPr>
        <w:spacing w:after="0" w:line="360" w:lineRule="auto"/>
        <w:ind w:firstLine="58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№ ____________</w:t>
      </w:r>
      <w:r w:rsidR="005E4320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____</w:t>
      </w:r>
    </w:p>
    <w:p w14:paraId="26F58E9A" w14:textId="77777777" w:rsidR="00CC4C28" w:rsidRPr="00AC4E18" w:rsidRDefault="00CC4C28" w:rsidP="00CC4C28">
      <w:pPr>
        <w:spacing w:after="0" w:line="240" w:lineRule="auto"/>
        <w:ind w:firstLine="737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56C789F" w14:textId="77777777" w:rsidR="00CC4C28" w:rsidRPr="00AC4E18" w:rsidRDefault="00CC4C28" w:rsidP="00FB4B07">
      <w:pPr>
        <w:spacing w:after="0" w:line="240" w:lineRule="auto"/>
        <w:ind w:firstLine="779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Додаток 3</w:t>
      </w:r>
    </w:p>
    <w:p w14:paraId="1D5C3AF7" w14:textId="77777777" w:rsidR="00CC4C28" w:rsidRPr="00AC4E18" w:rsidRDefault="00CC4C28" w:rsidP="00FB4B07">
      <w:pPr>
        <w:spacing w:after="0" w:line="240" w:lineRule="auto"/>
        <w:ind w:firstLine="779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40F46AE4" w14:textId="77777777" w:rsidR="00CC4C28" w:rsidRPr="00AC4E18" w:rsidRDefault="00CC4C28" w:rsidP="00CC4C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FCB367" w14:textId="77777777" w:rsidR="00FB4B07" w:rsidRDefault="00CC4C28" w:rsidP="00FB4B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РЕЗУЛЬТАТИВНІ ПОКАЗНИКИ</w:t>
      </w:r>
    </w:p>
    <w:p w14:paraId="7BB580E5" w14:textId="01024AD0" w:rsidR="00CC4C28" w:rsidRPr="00AC4E18" w:rsidRDefault="00CC4C28" w:rsidP="00FB4B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E18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міської комплексної Програми «Освіта» на 2022-2024 роки</w:t>
      </w:r>
    </w:p>
    <w:p w14:paraId="7D1EC9BF" w14:textId="77777777" w:rsidR="00CC4C28" w:rsidRPr="00AC4E18" w:rsidRDefault="00CC4C28" w:rsidP="00CC4C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6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1418"/>
        <w:gridCol w:w="1393"/>
        <w:gridCol w:w="1158"/>
      </w:tblGrid>
      <w:tr w:rsidR="00CC4C28" w:rsidRPr="00492B8D" w14:paraId="7D7E7A9F" w14:textId="77777777" w:rsidTr="00FB4B07">
        <w:trPr>
          <w:trHeight w:val="420"/>
        </w:trPr>
        <w:tc>
          <w:tcPr>
            <w:tcW w:w="5704" w:type="dxa"/>
            <w:shd w:val="clear" w:color="auto" w:fill="auto"/>
            <w:vAlign w:val="center"/>
            <w:hideMark/>
          </w:tcPr>
          <w:p w14:paraId="212EAEA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Результативні показники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EE354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B7E8FA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159CF9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CC4C28" w:rsidRPr="00492B8D" w14:paraId="5AD1A2AB" w14:textId="77777777" w:rsidTr="00FB4B07">
        <w:trPr>
          <w:trHeight w:val="285"/>
        </w:trPr>
        <w:tc>
          <w:tcPr>
            <w:tcW w:w="9673" w:type="dxa"/>
            <w:gridSpan w:val="4"/>
            <w:shd w:val="clear" w:color="auto" w:fill="auto"/>
            <w:vAlign w:val="center"/>
            <w:hideMark/>
          </w:tcPr>
          <w:p w14:paraId="783315A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Заклади дошкільної освіти</w:t>
            </w:r>
          </w:p>
        </w:tc>
      </w:tr>
      <w:tr w:rsidR="00CC4C28" w:rsidRPr="00492B8D" w14:paraId="0458E5F9" w14:textId="77777777" w:rsidTr="00FB4B07">
        <w:trPr>
          <w:trHeight w:val="255"/>
        </w:trPr>
        <w:tc>
          <w:tcPr>
            <w:tcW w:w="5704" w:type="dxa"/>
            <w:shd w:val="clear" w:color="auto" w:fill="auto"/>
            <w:vAlign w:val="center"/>
            <w:hideMark/>
          </w:tcPr>
          <w:p w14:paraId="375A6A97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Показники затрат: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B7EEF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0558020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C51ACA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</w:tr>
      <w:tr w:rsidR="00CC4C28" w:rsidRPr="00492B8D" w14:paraId="7E709B5D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617B457D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 всього, од.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25C9E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1BFF95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74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CCE391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75</w:t>
            </w:r>
          </w:p>
        </w:tc>
      </w:tr>
      <w:tr w:rsidR="00CC4C28" w:rsidRPr="00492B8D" w14:paraId="1745F61C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41053C97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груп в ЗДО, од.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F245C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693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96C6DE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693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FC081F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699</w:t>
            </w:r>
          </w:p>
        </w:tc>
      </w:tr>
      <w:tr w:rsidR="00CC4C28" w:rsidRPr="00492B8D" w14:paraId="3B5858B9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71FF57E0" w14:textId="42D68493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фінансування,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DB260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786 140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14FE6B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863 105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151D4A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954 416</w:t>
            </w:r>
          </w:p>
        </w:tc>
      </w:tr>
      <w:tr w:rsidR="00CC4C28" w:rsidRPr="00492B8D" w14:paraId="48114445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47507851" w14:textId="3AA8CFD9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 т.ч. на харчування дітей,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2488D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124 000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5A1F8D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136 400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1D4496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150 040</w:t>
            </w:r>
          </w:p>
        </w:tc>
      </w:tr>
      <w:tr w:rsidR="00CC4C28" w:rsidRPr="00492B8D" w14:paraId="40EEEFBE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5974DFF6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C0C97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5FEBA8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847435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5EFA36D2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9701A07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дітей, охоплених дошкільною освітою, чол.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A3356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15 148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2C4415A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15 148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B0020E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15 288</w:t>
            </w:r>
          </w:p>
        </w:tc>
      </w:tr>
      <w:tr w:rsidR="00CC4C28" w:rsidRPr="00492B8D" w14:paraId="19F2D679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40160363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8CB26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BA5C1AF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104385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7C7EFA07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141AAA84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Середня наповнюваність груп в закладах дошкільної освіти, чол.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0C3EA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21,9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6CCE48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21,9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D66D17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21,9</w:t>
            </w:r>
          </w:p>
        </w:tc>
      </w:tr>
      <w:tr w:rsidR="00CC4C28" w:rsidRPr="00492B8D" w14:paraId="64576658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E4ACE0A" w14:textId="793A8681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утримання 1 дитини,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CF13E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51,9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13B363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57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79BF01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62,4</w:t>
            </w:r>
          </w:p>
        </w:tc>
      </w:tr>
      <w:tr w:rsidR="00CC4C28" w:rsidRPr="00492B8D" w14:paraId="28EC61EC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7FE27B2" w14:textId="5546F86D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 т.ч. на харчування 1 дитини,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45967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8,2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4A9C23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F8CD5A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9,8</w:t>
            </w:r>
          </w:p>
        </w:tc>
      </w:tr>
      <w:tr w:rsidR="00CC4C28" w:rsidRPr="00492B8D" w14:paraId="1D7D318A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F756BCF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B5AC3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229C361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DD3B2BF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3FCC14D5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66E2410A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дошкільних навчальних закладів, до фактичного показника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6088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101,4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3E2127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2EB168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101,4</w:t>
            </w:r>
          </w:p>
        </w:tc>
      </w:tr>
      <w:tr w:rsidR="00CC4C28" w:rsidRPr="00492B8D" w14:paraId="63C70B51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1347F67D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дітей, охоплених дошкільною освітою, до фактичного показника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C7DB5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7036B92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E6AD70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100,9</w:t>
            </w:r>
          </w:p>
        </w:tc>
      </w:tr>
      <w:tr w:rsidR="00CC4C28" w:rsidRPr="00492B8D" w14:paraId="29BD7BC1" w14:textId="77777777" w:rsidTr="00FB4B07">
        <w:trPr>
          <w:trHeight w:val="660"/>
        </w:trPr>
        <w:tc>
          <w:tcPr>
            <w:tcW w:w="9673" w:type="dxa"/>
            <w:gridSpan w:val="4"/>
            <w:shd w:val="clear" w:color="auto" w:fill="auto"/>
            <w:vAlign w:val="center"/>
            <w:hideMark/>
          </w:tcPr>
          <w:p w14:paraId="660A070D" w14:textId="61BB3FBF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Заклади загальної середньої освіти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(у тому числі денної форми навчання, вечірні школи та спеціальні заклади освіти для дітей, які потребують корекції фізичного та (або) розумового розвитку)</w:t>
            </w:r>
          </w:p>
        </w:tc>
      </w:tr>
      <w:tr w:rsidR="00CC4C28" w:rsidRPr="00492B8D" w14:paraId="3AC40121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65416285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6D6621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7F3C35A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D9A127D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18CAD2DE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C6C1FEA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 всього, од.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10E1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855E65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68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2725F9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68</w:t>
            </w:r>
          </w:p>
        </w:tc>
      </w:tr>
      <w:tr w:rsidR="00CC4C28" w:rsidRPr="00492B8D" w14:paraId="601C179E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8085768" w14:textId="1EB5474A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фінансування загальної середньої освіти,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0DF29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1 377 414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91F90F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1 520 698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B087FD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1 643 769</w:t>
            </w:r>
          </w:p>
        </w:tc>
      </w:tr>
      <w:tr w:rsidR="00CC4C28" w:rsidRPr="00492B8D" w14:paraId="48A07564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0C2E60F" w14:textId="2B7CA59F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 т.ч. на реалізацію Концепції «Нова українська школа»,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грн;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00A93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28 575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7469503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31 433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736492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34 576</w:t>
            </w:r>
          </w:p>
        </w:tc>
      </w:tr>
      <w:tr w:rsidR="00CC4C28" w:rsidRPr="00492B8D" w14:paraId="1C2A039E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4EC46793" w14:textId="3AD00266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стимулювання учнівської молоді,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C661F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290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8A952B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319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2D623D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351</w:t>
            </w:r>
          </w:p>
        </w:tc>
      </w:tr>
      <w:tr w:rsidR="00CC4C28" w:rsidRPr="00492B8D" w14:paraId="24210787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12D9787A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EF9D0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72675ADF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216149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037D6F1B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22A86A3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учнів/дітей дошкільного відділення, охоплених освітою, чол.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7BD55C" w14:textId="5EE86854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46517/273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2DB5027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44437/265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42C531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44437/265</w:t>
            </w:r>
          </w:p>
        </w:tc>
      </w:tr>
      <w:tr w:rsidR="00CC4C28" w:rsidRPr="00492B8D" w14:paraId="376867A4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7E1C240A" w14:textId="5AA866CD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>в  т.ч. кількість учнів, задіяних в реалізації Концепції «Нова українська школа», чол.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9F8D8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19137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C05D55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23637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6D6BEF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28137</w:t>
            </w:r>
          </w:p>
        </w:tc>
      </w:tr>
      <w:tr w:rsidR="00CC4C28" w:rsidRPr="00492B8D" w14:paraId="2B2353BC" w14:textId="77777777" w:rsidTr="00FB4B07">
        <w:trPr>
          <w:trHeight w:val="12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B5CBF9E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 переможців ІІІ та ІV етапів Всеукраїнських учнівських олімпіад з базових дисциплін,  ІІІ етапів конкурсу-захисту пошуково-дослідницьких робіт учнів-членів  Малої академії наук (од.)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2FDD5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65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774B8E1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65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8965AB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65</w:t>
            </w:r>
          </w:p>
        </w:tc>
      </w:tr>
      <w:tr w:rsidR="00CC4C28" w:rsidRPr="00492B8D" w14:paraId="1C2AEAC7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55015B0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5CB1D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B205C9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38C65D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1F15261D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57DA4B1" w14:textId="20838A28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утримання 1 учня</w:t>
            </w:r>
            <w:r w:rsidR="002F3CB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(дитину),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3F05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29,6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DC7415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34,2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022B8B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37,0</w:t>
            </w:r>
          </w:p>
        </w:tc>
      </w:tr>
      <w:tr w:rsidR="00CC4C28" w:rsidRPr="00492B8D" w14:paraId="7D746D2F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963F404" w14:textId="0260E7C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 т.ч. середні витрати на 1 учня, задіяного в реалізації Концепції «Нова українська школа»,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94E9E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1,5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DDD784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1,3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45C8C0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1,2</w:t>
            </w:r>
          </w:p>
        </w:tc>
      </w:tr>
      <w:tr w:rsidR="00CC4C28" w:rsidRPr="00492B8D" w14:paraId="25337334" w14:textId="77777777" w:rsidTr="00FB4B07">
        <w:trPr>
          <w:trHeight w:val="1290"/>
        </w:trPr>
        <w:tc>
          <w:tcPr>
            <w:tcW w:w="5704" w:type="dxa"/>
            <w:shd w:val="clear" w:color="auto" w:fill="auto"/>
            <w:vAlign w:val="center"/>
            <w:hideMark/>
          </w:tcPr>
          <w:p w14:paraId="768DAE50" w14:textId="576C6B95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Середній розмір стипендії міського голови учням</w:t>
            </w:r>
            <w:r w:rsidR="00403569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-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переможцям ІІІ та ІV етапів Всеукраїнських учнівських олімпіад з базових дисциплін, ІІІ етапів конкурсу-захисту пошуково-дослідницьких робіт учнів-членів</w:t>
            </w:r>
            <w:r w:rsidR="003C1E9F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Малої</w:t>
            </w:r>
            <w:r w:rsidR="003C1E9F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академії наук,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65383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4,5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2A2A40E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4,9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2092DE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5,4</w:t>
            </w:r>
          </w:p>
        </w:tc>
      </w:tr>
      <w:tr w:rsidR="00CC4C28" w:rsidRPr="00492B8D" w14:paraId="66984DC5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41D75BC5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E8722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97016F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C2EB31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76ACD5B8" w14:textId="77777777" w:rsidTr="00FB4B07">
        <w:trPr>
          <w:trHeight w:val="900"/>
        </w:trPr>
        <w:tc>
          <w:tcPr>
            <w:tcW w:w="5704" w:type="dxa"/>
            <w:shd w:val="clear" w:color="auto" w:fill="auto"/>
            <w:vAlign w:val="center"/>
            <w:hideMark/>
          </w:tcPr>
          <w:p w14:paraId="7BEC5A0D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учнів, охоплених середньою загальною освітою, до фактичного показника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479C9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100,3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74FD82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100,6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D231A1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100,6</w:t>
            </w:r>
          </w:p>
        </w:tc>
      </w:tr>
      <w:tr w:rsidR="00CC4C28" w:rsidRPr="00492B8D" w14:paraId="664BF97C" w14:textId="77777777" w:rsidTr="00FB4B07">
        <w:trPr>
          <w:trHeight w:val="900"/>
        </w:trPr>
        <w:tc>
          <w:tcPr>
            <w:tcW w:w="5704" w:type="dxa"/>
            <w:shd w:val="clear" w:color="auto" w:fill="auto"/>
            <w:vAlign w:val="center"/>
            <w:hideMark/>
          </w:tcPr>
          <w:p w14:paraId="5F8FED4D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учнів, задіяних в реалізації Концепції «Нова українська школа», до фактичного показника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8F8DBF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118,8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13DAC0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123,5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5FC977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119</w:t>
            </w:r>
          </w:p>
        </w:tc>
      </w:tr>
      <w:tr w:rsidR="00CC4C28" w:rsidRPr="00492B8D" w14:paraId="7EEAA18B" w14:textId="77777777" w:rsidTr="00FB4B07">
        <w:trPr>
          <w:trHeight w:val="12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BAF05E8" w14:textId="10B4D6E9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учнів</w:t>
            </w:r>
            <w:r w:rsidR="003C1E9F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переможців ІІІ та ІV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етапів Всеукраїнських учнівських олімпіад з базових дисциплін, ІІ та ІІІ етапів конкурсу-захисту пошуково-дослідницьких робіт учнів-членів Малої академії наук,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82526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26A0DB7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410431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  <w:tr w:rsidR="00CC4C28" w:rsidRPr="00492B8D" w14:paraId="78CB7F89" w14:textId="77777777" w:rsidTr="00FB4B07">
        <w:trPr>
          <w:trHeight w:val="390"/>
        </w:trPr>
        <w:tc>
          <w:tcPr>
            <w:tcW w:w="9673" w:type="dxa"/>
            <w:gridSpan w:val="4"/>
            <w:shd w:val="clear" w:color="auto" w:fill="auto"/>
            <w:vAlign w:val="center"/>
            <w:hideMark/>
          </w:tcPr>
          <w:p w14:paraId="0A4449AF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Заклади позашкільної освіти</w:t>
            </w:r>
          </w:p>
        </w:tc>
      </w:tr>
      <w:tr w:rsidR="00CC4C28" w:rsidRPr="00492B8D" w14:paraId="59CBC29A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1E8971E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FA268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1A5C21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F13E88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25737D86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78F5860D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 всього, од.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24A77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F388AA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72C9C4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</w:tr>
      <w:tr w:rsidR="00CC4C28" w:rsidRPr="00492B8D" w14:paraId="290723E3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5AA34695" w14:textId="722ABE9B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фінансування 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D7B83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77 514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22C2FA0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85 265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CFE0B6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93 792</w:t>
            </w:r>
          </w:p>
        </w:tc>
      </w:tr>
      <w:tr w:rsidR="00CC4C28" w:rsidRPr="00492B8D" w14:paraId="47438540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11F89648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AA015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7D01BDB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6D728C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6A8F30D9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45BBBE0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учнів/дітей, охоплених позашкільною освітою, чол.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4328C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12 720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017F970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12 720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6D0FD3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12 720</w:t>
            </w:r>
          </w:p>
        </w:tc>
      </w:tr>
      <w:tr w:rsidR="00CC4C28" w:rsidRPr="00492B8D" w14:paraId="6C3AC1B0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1251E291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6D9BD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0A010FD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5C907B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6466022F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5256996" w14:textId="6633F429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1 дитину,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5061A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6,1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1BF2C6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6,7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E17DC2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7,4</w:t>
            </w:r>
          </w:p>
        </w:tc>
      </w:tr>
      <w:tr w:rsidR="00CC4C28" w:rsidRPr="00492B8D" w14:paraId="74E822C4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86EB77E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821E4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CCFC0B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921E8A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00417947" w14:textId="77777777" w:rsidTr="00FB4B07">
        <w:trPr>
          <w:trHeight w:val="735"/>
        </w:trPr>
        <w:tc>
          <w:tcPr>
            <w:tcW w:w="5704" w:type="dxa"/>
            <w:shd w:val="clear" w:color="auto" w:fill="auto"/>
            <w:vAlign w:val="center"/>
            <w:hideMark/>
          </w:tcPr>
          <w:p w14:paraId="088AA4F4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дітей, охоплених позашкільною освітою, до фактичного показника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E6DFE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100,1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928BB1F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A9F670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  <w:tr w:rsidR="00CC4C28" w:rsidRPr="00492B8D" w14:paraId="3AB73F0D" w14:textId="77777777" w:rsidTr="00FB4B07">
        <w:trPr>
          <w:trHeight w:val="510"/>
        </w:trPr>
        <w:tc>
          <w:tcPr>
            <w:tcW w:w="9673" w:type="dxa"/>
            <w:gridSpan w:val="4"/>
            <w:shd w:val="clear" w:color="auto" w:fill="auto"/>
            <w:vAlign w:val="center"/>
            <w:hideMark/>
          </w:tcPr>
          <w:p w14:paraId="6AD64F90" w14:textId="54B278C2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Заклади професійної (професійно-тех</w:t>
            </w:r>
            <w:r w:rsidR="00403569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н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ічної) та фахової передви</w:t>
            </w:r>
            <w:r w:rsidR="00403569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щ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ої освіти</w:t>
            </w:r>
          </w:p>
        </w:tc>
      </w:tr>
      <w:tr w:rsidR="00CC4C28" w:rsidRPr="00492B8D" w14:paraId="74C418A0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2FAA1A1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7510B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0D8CC547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C78E3B2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5E2E2522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1F1A0CC" w14:textId="4808FDF6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закладів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професійної (професійно-технічної) та фахової передвищої освіти, од.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B2708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193AA4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8F871B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</w:t>
            </w:r>
          </w:p>
        </w:tc>
      </w:tr>
      <w:tr w:rsidR="00CC4C28" w:rsidRPr="00492B8D" w14:paraId="3114463F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B536C09" w14:textId="1C039485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фінансування 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64513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203 642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58C6A7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253 192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6DC6B7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282 934</w:t>
            </w:r>
          </w:p>
        </w:tc>
      </w:tr>
      <w:tr w:rsidR="00CC4C28" w:rsidRPr="00492B8D" w14:paraId="5F2F6576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71D79C53" w14:textId="5065771A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 т.ч. на забезпечення виплати стипендії учням,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951A4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28 199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2E1D246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30 483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F0B4A5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32 709</w:t>
            </w:r>
          </w:p>
        </w:tc>
      </w:tr>
      <w:tr w:rsidR="00CC4C28" w:rsidRPr="00492B8D" w14:paraId="6F5CAC64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8543DC1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D1DF7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875D31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B2FAF1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5B53434C" w14:textId="77777777" w:rsidTr="00FB4B07">
        <w:trPr>
          <w:trHeight w:val="780"/>
        </w:trPr>
        <w:tc>
          <w:tcPr>
            <w:tcW w:w="5704" w:type="dxa"/>
            <w:shd w:val="clear" w:color="auto" w:fill="auto"/>
            <w:vAlign w:val="center"/>
            <w:hideMark/>
          </w:tcPr>
          <w:p w14:paraId="514E6A98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>Кількість учнів (студентів), охоплених професійним навчанням, чол.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5C233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4 200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1BF87D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4 200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BCBFA6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4 200</w:t>
            </w:r>
          </w:p>
        </w:tc>
      </w:tr>
      <w:tr w:rsidR="00CC4C28" w:rsidRPr="00492B8D" w14:paraId="6CC3F330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449A5D5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 т.ч. кількість стипендіатів, чол.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6BB37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3 384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6CFF8C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3 384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388A8E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3 384</w:t>
            </w:r>
          </w:p>
        </w:tc>
      </w:tr>
      <w:tr w:rsidR="00CC4C28" w:rsidRPr="00492B8D" w14:paraId="6E2B0787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45579C4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2D1B7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3834DB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F4A3DA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776EB3C1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3CCAF2C" w14:textId="5F96F08B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1 учня (студента),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68D87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48,5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774530E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60,3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4713E4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67,4</w:t>
            </w:r>
          </w:p>
        </w:tc>
      </w:tr>
      <w:tr w:rsidR="00CC4C28" w:rsidRPr="00492B8D" w14:paraId="045D199C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6CF2F962" w14:textId="3C96E501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 т.ч. на виплату стипендії 1 стипендіату, тис.</w:t>
            </w:r>
            <w:r w:rsidR="00FB4B07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6119F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8,3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0EEE5B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7EE847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9,7</w:t>
            </w:r>
          </w:p>
        </w:tc>
      </w:tr>
      <w:tr w:rsidR="00CC4C28" w:rsidRPr="00492B8D" w14:paraId="428012F4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2AC2E9F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853F0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CD01BB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6C4AF2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1F4EBA5B" w14:textId="77777777" w:rsidTr="00FB4B07">
        <w:trPr>
          <w:trHeight w:val="1005"/>
        </w:trPr>
        <w:tc>
          <w:tcPr>
            <w:tcW w:w="5704" w:type="dxa"/>
            <w:shd w:val="clear" w:color="auto" w:fill="auto"/>
            <w:vAlign w:val="center"/>
            <w:hideMark/>
          </w:tcPr>
          <w:p w14:paraId="466405CA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учнів (студентів), охоплених професійною (професійно-технічною) та фаховою передвищою освітою, до фактичного показника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3EE67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61CDD3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C5E78D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  <w:tr w:rsidR="00CC4C28" w:rsidRPr="00492B8D" w14:paraId="59DA3BF0" w14:textId="77777777" w:rsidTr="00FB4B07">
        <w:trPr>
          <w:trHeight w:val="510"/>
        </w:trPr>
        <w:tc>
          <w:tcPr>
            <w:tcW w:w="9673" w:type="dxa"/>
            <w:gridSpan w:val="4"/>
            <w:shd w:val="clear" w:color="auto" w:fill="auto"/>
            <w:vAlign w:val="center"/>
            <w:hideMark/>
          </w:tcPr>
          <w:p w14:paraId="2A4FFE4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Поліпшення матеріально-технічної бази закладів освіти</w:t>
            </w:r>
          </w:p>
        </w:tc>
      </w:tr>
      <w:tr w:rsidR="00CC4C28" w:rsidRPr="00492B8D" w14:paraId="233EBA6C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43A39BC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C5A91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01F43E8F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210A2B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77E4056E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8828259" w14:textId="02B70C86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придбання обладнання і предметів довгострокового користування для закладів освіти, тис.</w:t>
            </w:r>
            <w:r w:rsidR="003C1E9F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CF644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34 000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0C45D5E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46 85</w:t>
            </w:r>
            <w:r w:rsidR="00DD13AB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E2AB80F" w14:textId="77777777" w:rsidR="00CC4C28" w:rsidRPr="00492B8D" w:rsidRDefault="00DD13AB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55 3</w:t>
            </w:r>
            <w:r w:rsidR="00CC4C28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35</w:t>
            </w:r>
          </w:p>
        </w:tc>
      </w:tr>
      <w:tr w:rsidR="00CC4C28" w:rsidRPr="00492B8D" w14:paraId="66CBFE98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1B156E8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FC53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741CCA8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bookmarkStart w:id="3" w:name="RANGE!C66"/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bookmarkEnd w:id="3"/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F91C8A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7FF0B1E7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AF2E915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одиниць придбаного обладнання, од.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E498A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1 700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3C035B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1 700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FD8EC5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1 700</w:t>
            </w:r>
          </w:p>
        </w:tc>
      </w:tr>
      <w:tr w:rsidR="00CC4C28" w:rsidRPr="00492B8D" w14:paraId="0B49F01E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4FE5F05D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430CF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7E54DF6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90C634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3C6EB3CD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E8D6765" w14:textId="6050354B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одиницю придбаного обладнання, тис.</w:t>
            </w:r>
            <w:r w:rsidR="003C1E9F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C465E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68560E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27,6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5E4251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32,</w:t>
            </w:r>
            <w:r w:rsidR="00DD13AB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</w:t>
            </w:r>
          </w:p>
        </w:tc>
      </w:tr>
      <w:tr w:rsidR="00CC4C28" w:rsidRPr="00492B8D" w14:paraId="611F87B8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7DF482E8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4EEA6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76834F7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68BED6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46291154" w14:textId="77777777" w:rsidTr="00FB4B07">
        <w:trPr>
          <w:trHeight w:val="900"/>
        </w:trPr>
        <w:tc>
          <w:tcPr>
            <w:tcW w:w="5704" w:type="dxa"/>
            <w:shd w:val="clear" w:color="auto" w:fill="auto"/>
            <w:vAlign w:val="center"/>
            <w:hideMark/>
          </w:tcPr>
          <w:p w14:paraId="11A68EFD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придбаного обладнання довгострокового користування для закладів освіти, до фактичного показника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C83E0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6005C4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6E0B91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  <w:tr w:rsidR="00CC4C28" w:rsidRPr="00492B8D" w14:paraId="4E73585F" w14:textId="77777777" w:rsidTr="00FB4B07">
        <w:trPr>
          <w:trHeight w:val="585"/>
        </w:trPr>
        <w:tc>
          <w:tcPr>
            <w:tcW w:w="9673" w:type="dxa"/>
            <w:gridSpan w:val="4"/>
            <w:shd w:val="clear" w:color="auto" w:fill="auto"/>
            <w:vAlign w:val="center"/>
            <w:hideMark/>
          </w:tcPr>
          <w:p w14:paraId="308A8DE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Створення безпечних та нешкідливих умов навчання та виховання, медичне забезпечення, соціальний захист дітей пільгових категорій, державна підтримка  дітей з особливими освітніми потребами</w:t>
            </w:r>
          </w:p>
        </w:tc>
      </w:tr>
      <w:tr w:rsidR="00CC4C28" w:rsidRPr="00492B8D" w14:paraId="42CAB650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A1212D9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69DC9B" w14:textId="77777777" w:rsidR="00CC4C28" w:rsidRPr="00492B8D" w:rsidRDefault="00CC4C28" w:rsidP="00CC4C28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492B8D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24114FB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5CE9F86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029D1D0A" w14:textId="77777777" w:rsidTr="00FB4B07">
        <w:trPr>
          <w:trHeight w:val="900"/>
        </w:trPr>
        <w:tc>
          <w:tcPr>
            <w:tcW w:w="5704" w:type="dxa"/>
            <w:shd w:val="clear" w:color="auto" w:fill="auto"/>
            <w:vAlign w:val="center"/>
            <w:hideMark/>
          </w:tcPr>
          <w:p w14:paraId="75C104B5" w14:textId="4368189E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Обсяг видатків на забезпечення учнів закладів освіти з числа дітей – сиріт та дітей, позбавлених батьківського піклування, шкільною та спортивною формами, одягом, тис.</w:t>
            </w:r>
            <w:r w:rsidR="003C1E9F" w:rsidRPr="00492B8D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грн.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DE984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400,0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E85A84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2 430,0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89476C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2 673,0</w:t>
            </w:r>
          </w:p>
        </w:tc>
      </w:tr>
      <w:tr w:rsidR="00CC4C28" w:rsidRPr="00492B8D" w14:paraId="78964322" w14:textId="77777777" w:rsidTr="00FB4B07">
        <w:trPr>
          <w:trHeight w:val="2100"/>
        </w:trPr>
        <w:tc>
          <w:tcPr>
            <w:tcW w:w="5704" w:type="dxa"/>
            <w:shd w:val="clear" w:color="auto" w:fill="auto"/>
            <w:vAlign w:val="center"/>
            <w:hideMark/>
          </w:tcPr>
          <w:p w14:paraId="606FC852" w14:textId="7FABEB38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Надання одноразової допомоги дітям-сиротам та дітям, позбавленим батьківського піклування, яким виповнюється 18 років, та одноразової грошової допомоги випускникам професійної (професійно-технічної) освіти із числа дітей</w:t>
            </w:r>
            <w:r w:rsidR="00403569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сиріт та дітей</w:t>
            </w:r>
            <w:r w:rsidR="003C1E9F" w:rsidRPr="00492B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позбавлених батьківського піклування, які знаходяться на повному державному утриманні, при їх працевлаштуванні, тис.</w:t>
            </w:r>
            <w:r w:rsidR="003C1E9F" w:rsidRPr="00492B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грн.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64DAC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1 933,4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27296E0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2 127,0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B6F517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2 340,0</w:t>
            </w:r>
          </w:p>
        </w:tc>
      </w:tr>
      <w:tr w:rsidR="00CC4C28" w:rsidRPr="00492B8D" w14:paraId="653E86CD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79A7300" w14:textId="6182BCB1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Обсяг видатків на надання освіти дітям  з особливими освітніми потребами, тис.</w:t>
            </w:r>
            <w:r w:rsidR="003C1E9F" w:rsidRPr="00492B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грн.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3AA66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800,0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40DE03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6 629,1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35F2C9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10 440,0</w:t>
            </w:r>
          </w:p>
        </w:tc>
      </w:tr>
      <w:tr w:rsidR="00CC4C28" w:rsidRPr="00492B8D" w14:paraId="2438C0AE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AC66088" w14:textId="016BCA38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Обсяг видатків на проведення ремонтів, тис.</w:t>
            </w:r>
            <w:r w:rsidR="003C1E9F" w:rsidRPr="00492B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72172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0EEDF8A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311 139,00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A69B45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342 253,00</w:t>
            </w:r>
          </w:p>
        </w:tc>
      </w:tr>
      <w:tr w:rsidR="00CC4C28" w:rsidRPr="00492B8D" w14:paraId="51BCB02A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044A0D7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Обсяг видатків на облаштування споруд цивільного захисту (укриття) та бомбосховища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B127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66098E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75 000,00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2D6B3C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80 000,00</w:t>
            </w:r>
          </w:p>
        </w:tc>
      </w:tr>
      <w:tr w:rsidR="00CC4C28" w:rsidRPr="00492B8D" w14:paraId="4FC25A88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4EBF1C4A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Обсяг видатків на буріння свердловин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AD255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17E480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15 000,00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49D408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15 000,00</w:t>
            </w:r>
          </w:p>
        </w:tc>
      </w:tr>
      <w:tr w:rsidR="00CC4C28" w:rsidRPr="00492B8D" w14:paraId="375FD2AC" w14:textId="77777777" w:rsidTr="003C1E9F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6E17F03D" w14:textId="77777777" w:rsidR="00CC4C28" w:rsidRPr="00492B8D" w:rsidRDefault="00CC4C28" w:rsidP="003C1E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>Показники продукту: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685663" w14:textId="77777777" w:rsidR="00CC4C28" w:rsidRPr="00492B8D" w:rsidRDefault="00CC4C28" w:rsidP="00CC4C28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492B8D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8C6E21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0DD5DAF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6B5D4B30" w14:textId="77777777" w:rsidTr="00FB4B07">
        <w:trPr>
          <w:trHeight w:val="900"/>
        </w:trPr>
        <w:tc>
          <w:tcPr>
            <w:tcW w:w="5704" w:type="dxa"/>
            <w:shd w:val="clear" w:color="auto" w:fill="auto"/>
            <w:vAlign w:val="center"/>
            <w:hideMark/>
          </w:tcPr>
          <w:p w14:paraId="7221F0FD" w14:textId="1F397806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Кількість учнів з числа дітей – сиріт та дітей, позбавлених батьківського піклування, яким планується придбати шкільну та спортивну форми, осіб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27185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270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5DC9F6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685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BDB692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685</w:t>
            </w:r>
          </w:p>
        </w:tc>
      </w:tr>
      <w:tr w:rsidR="00CC4C28" w:rsidRPr="00492B8D" w14:paraId="07603455" w14:textId="77777777" w:rsidTr="00FB4B07">
        <w:trPr>
          <w:trHeight w:val="1500"/>
        </w:trPr>
        <w:tc>
          <w:tcPr>
            <w:tcW w:w="5704" w:type="dxa"/>
            <w:shd w:val="clear" w:color="auto" w:fill="auto"/>
            <w:vAlign w:val="center"/>
            <w:hideMark/>
          </w:tcPr>
          <w:p w14:paraId="751A6AB8" w14:textId="7ABE4210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Кількість дітей-сиріт та дітей позбавлених батьківського піклування, яким виповнюється 18 років, випускників закладів освіти з числа дітей-сиріт та дітей, позбавлених батьківського піклування, в тому числі працевлаштовані випускники професійної (професійно-технічної) освіти, осіб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7CFF7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195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0361645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210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A53AEA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210</w:t>
            </w:r>
          </w:p>
        </w:tc>
      </w:tr>
      <w:tr w:rsidR="00CC4C28" w:rsidRPr="00492B8D" w14:paraId="1F30481F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10C4576E" w14:textId="303C8F62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Кількість дітей з особливими освітніми потребами , осіб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5AD36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564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26DECD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578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E23D1B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598</w:t>
            </w:r>
          </w:p>
        </w:tc>
      </w:tr>
      <w:tr w:rsidR="00CC4C28" w:rsidRPr="00492B8D" w14:paraId="556E4C9A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1A4B986B" w14:textId="4F59E7A4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закладів</w:t>
            </w:r>
            <w:r w:rsidR="00AC2FDB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 яких планується проведення ремонтів, од</w:t>
            </w:r>
            <w:r w:rsidR="00AC2FDB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22FB77" w14:textId="317DCD09" w:rsidR="00CC4C28" w:rsidRPr="00492B8D" w:rsidRDefault="00CC4C28" w:rsidP="003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615DFB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159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034675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160</w:t>
            </w:r>
          </w:p>
        </w:tc>
      </w:tr>
      <w:tr w:rsidR="00CC4C28" w:rsidRPr="00492B8D" w14:paraId="479BDAB1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37D866B" w14:textId="6F58C011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закладів</w:t>
            </w:r>
            <w:r w:rsidR="00AC2FDB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 яких планується облаштувати споруди цивільного захисту (укриття) та бомбосховища, од</w:t>
            </w:r>
            <w:r w:rsidR="00AC2FDB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9A5B84" w14:textId="422F9960" w:rsidR="00CC4C28" w:rsidRPr="00492B8D" w:rsidRDefault="00CC4C28" w:rsidP="003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9B5839D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38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386DB6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43</w:t>
            </w:r>
          </w:p>
        </w:tc>
      </w:tr>
      <w:tr w:rsidR="00CC4C28" w:rsidRPr="00492B8D" w14:paraId="07FAB4E3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41219968" w14:textId="786FB5E8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закладів</w:t>
            </w:r>
            <w:r w:rsidR="00AC2FDB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 яких планується буріння свердловин, од</w:t>
            </w:r>
            <w:r w:rsidR="00AC2FDB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071435" w14:textId="371BE02D" w:rsidR="00CC4C28" w:rsidRPr="00492B8D" w:rsidRDefault="00CC4C28" w:rsidP="003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79EFE8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99799F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</w:tr>
      <w:tr w:rsidR="00CC4C28" w:rsidRPr="00492B8D" w14:paraId="671C8A5E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7FA0A42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685CBF" w14:textId="4373F231" w:rsidR="00CC4C28" w:rsidRPr="00492B8D" w:rsidRDefault="00CC4C28" w:rsidP="003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4BACBE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D2D1F7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464F913B" w14:textId="77777777" w:rsidTr="00FB4B07">
        <w:trPr>
          <w:trHeight w:val="900"/>
        </w:trPr>
        <w:tc>
          <w:tcPr>
            <w:tcW w:w="5704" w:type="dxa"/>
            <w:shd w:val="clear" w:color="auto" w:fill="auto"/>
            <w:vAlign w:val="center"/>
            <w:hideMark/>
          </w:tcPr>
          <w:p w14:paraId="4CF52133" w14:textId="70A283FB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Середні витрати на забезпечення шкільною та спортивною формами 1 учня закладу освіти з числа дітей – сиріт та дітей, позбавлених батьківського піклування, тис.</w:t>
            </w:r>
            <w:r w:rsidR="003C1E9F" w:rsidRPr="00492B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76E5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7F206D5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3,5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A0ED6B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3,9</w:t>
            </w:r>
          </w:p>
        </w:tc>
      </w:tr>
      <w:tr w:rsidR="00CC4C28" w:rsidRPr="00492B8D" w14:paraId="030D2685" w14:textId="77777777" w:rsidTr="00FB4B07">
        <w:trPr>
          <w:trHeight w:val="645"/>
        </w:trPr>
        <w:tc>
          <w:tcPr>
            <w:tcW w:w="5704" w:type="dxa"/>
            <w:shd w:val="clear" w:color="auto" w:fill="auto"/>
            <w:vAlign w:val="center"/>
            <w:hideMark/>
          </w:tcPr>
          <w:p w14:paraId="7583561A" w14:textId="25AE3A62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Середній розмір одноразової грошової допомоги на 1</w:t>
            </w:r>
            <w:r w:rsidR="003C1E9F" w:rsidRPr="00492B8D">
              <w:rPr>
                <w:rFonts w:ascii="Times New Roman" w:eastAsia="Times New Roman" w:hAnsi="Times New Roman" w:cs="Times New Roman"/>
                <w:lang w:val="uk-UA" w:eastAsia="ru-RU"/>
              </w:rPr>
              <w:t>  </w:t>
            </w: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дитину з числа дітей-сиріт та дітей, позбавлених батьківського піклування, тис.</w:t>
            </w:r>
            <w:r w:rsidR="003C1E9F" w:rsidRPr="00492B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8B233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9,9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6D229D4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10,1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79B7CBC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11,1</w:t>
            </w:r>
          </w:p>
        </w:tc>
      </w:tr>
      <w:tr w:rsidR="00CC4C28" w:rsidRPr="00492B8D" w14:paraId="2BA98665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A8B7736" w14:textId="2802815E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Середні витрати на надання освіти дітям  з особливими освітніми потребами на 1 таку дитину, тис.</w:t>
            </w:r>
            <w:r w:rsidR="003C1E9F" w:rsidRPr="00492B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69239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1,4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3883C7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11,5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C837EF0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17,5</w:t>
            </w:r>
          </w:p>
        </w:tc>
      </w:tr>
      <w:tr w:rsidR="00CC4C28" w:rsidRPr="00492B8D" w14:paraId="7959FC41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19595ED" w14:textId="0329BCBB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проведення ремонтів однієї установи, тис.</w:t>
            </w:r>
            <w:r w:rsidR="003C1E9F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A578A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211219B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1 956,8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E71A87F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2 139,1</w:t>
            </w:r>
          </w:p>
        </w:tc>
      </w:tr>
      <w:tr w:rsidR="00CC4C28" w:rsidRPr="00492B8D" w14:paraId="47698F07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C2F4DF1" w14:textId="16108640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облаштування споруд цивільного захисту (укриття) та бомбосховища, тис.</w:t>
            </w:r>
            <w:r w:rsidR="003C1E9F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CDC1A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298A4EB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1 973,7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39FA039E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1 860,5</w:t>
            </w:r>
          </w:p>
        </w:tc>
      </w:tr>
      <w:tr w:rsidR="00CC4C28" w:rsidRPr="00492B8D" w14:paraId="2BB73179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7A0D616" w14:textId="12FAFF9F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буріння однієї свердловин, тис.</w:t>
            </w:r>
            <w:r w:rsidR="003C1E9F"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41DBF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9A061A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600,0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8CE419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600,0</w:t>
            </w:r>
          </w:p>
        </w:tc>
      </w:tr>
      <w:tr w:rsidR="00CC4C28" w:rsidRPr="00492B8D" w14:paraId="61A9849C" w14:textId="77777777" w:rsidTr="00FB4B07">
        <w:trPr>
          <w:trHeight w:val="300"/>
        </w:trPr>
        <w:tc>
          <w:tcPr>
            <w:tcW w:w="5704" w:type="dxa"/>
            <w:shd w:val="clear" w:color="auto" w:fill="auto"/>
            <w:vAlign w:val="center"/>
            <w:hideMark/>
          </w:tcPr>
          <w:p w14:paraId="2DF1ACD9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80DC05" w14:textId="77777777" w:rsidR="00CC4C28" w:rsidRPr="00492B8D" w:rsidRDefault="00CC4C28" w:rsidP="00CC4C28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492B8D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098587D5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2B8ABF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CC4C28" w:rsidRPr="00492B8D" w14:paraId="12E9931C" w14:textId="77777777" w:rsidTr="00FB4B07">
        <w:trPr>
          <w:trHeight w:val="900"/>
        </w:trPr>
        <w:tc>
          <w:tcPr>
            <w:tcW w:w="5704" w:type="dxa"/>
            <w:shd w:val="clear" w:color="auto" w:fill="auto"/>
            <w:vAlign w:val="center"/>
            <w:hideMark/>
          </w:tcPr>
          <w:p w14:paraId="3F512DC3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Динаміка збільшення кількості учнів з числа дітей – сиріт та дітей, позбавлених батьківського піклування до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556A8F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95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FE5A5D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254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8175A2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  <w:tr w:rsidR="00CC4C28" w:rsidRPr="00492B8D" w14:paraId="03775BC7" w14:textId="77777777" w:rsidTr="00FB4B07">
        <w:trPr>
          <w:trHeight w:val="1065"/>
        </w:trPr>
        <w:tc>
          <w:tcPr>
            <w:tcW w:w="5704" w:type="dxa"/>
            <w:shd w:val="clear" w:color="auto" w:fill="auto"/>
            <w:vAlign w:val="center"/>
            <w:hideMark/>
          </w:tcPr>
          <w:p w14:paraId="25BD5AF6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Динаміка збільшення кількості дітей з числа дітей – сиріт та дітей, позбавлених батьківського піклування, яким виплачується одноразова грошова допомога до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575546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D6F4A5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108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61834192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  <w:tr w:rsidR="00CC4C28" w:rsidRPr="00492B8D" w14:paraId="48152371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15089DB0" w14:textId="77777777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Динаміка збільшення кількості дітей з особливими освітніми потребами до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962BD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A1D058A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102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566A539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lang w:val="uk-UA" w:eastAsia="ru-RU"/>
              </w:rPr>
              <w:t>103</w:t>
            </w:r>
          </w:p>
        </w:tc>
      </w:tr>
      <w:tr w:rsidR="00CC4C28" w:rsidRPr="00492B8D" w14:paraId="0C06FD72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6DFD753F" w14:textId="422D3D58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середніх витрат на проведення ремонтів в закладах освіти до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87F1DE" w14:textId="77777777" w:rsidR="00CC4C28" w:rsidRPr="00492B8D" w:rsidRDefault="00CC4C28" w:rsidP="00CC4C28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492B8D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0D568E6B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-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4CA25E43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109</w:t>
            </w:r>
          </w:p>
        </w:tc>
      </w:tr>
      <w:tr w:rsidR="00CC4C28" w:rsidRPr="00492B8D" w14:paraId="342833CB" w14:textId="77777777" w:rsidTr="00FB4B07">
        <w:trPr>
          <w:trHeight w:val="9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335AE5F" w14:textId="5F599A7F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закладів</w:t>
            </w:r>
            <w:r w:rsidR="00AC2FDB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 яких планується облаштувати споруди цивільного захисту (укриття) та бомбосховища до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6F2F94" w14:textId="77777777" w:rsidR="00CC4C28" w:rsidRPr="00492B8D" w:rsidRDefault="00CC4C28" w:rsidP="00CC4C28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492B8D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D811C07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-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D1D3288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113</w:t>
            </w:r>
          </w:p>
        </w:tc>
      </w:tr>
      <w:tr w:rsidR="00CC4C28" w:rsidRPr="00492B8D" w14:paraId="79497613" w14:textId="77777777" w:rsidTr="00FB4B07">
        <w:trPr>
          <w:trHeight w:val="600"/>
        </w:trPr>
        <w:tc>
          <w:tcPr>
            <w:tcW w:w="5704" w:type="dxa"/>
            <w:shd w:val="clear" w:color="auto" w:fill="auto"/>
            <w:vAlign w:val="center"/>
            <w:hideMark/>
          </w:tcPr>
          <w:p w14:paraId="0557C8EB" w14:textId="0B88DC99" w:rsidR="00CC4C28" w:rsidRPr="00492B8D" w:rsidRDefault="00CC4C28" w:rsidP="00CC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збільшення кількості закладів</w:t>
            </w:r>
            <w:r w:rsidR="00AC2FDB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 яких планується буріння свердловин до попереднього року,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C38E81" w14:textId="77777777" w:rsidR="00CC4C28" w:rsidRPr="00492B8D" w:rsidRDefault="00CC4C28" w:rsidP="00CC4C28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492B8D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03EA801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-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EC01099" w14:textId="77777777" w:rsidR="00CC4C28" w:rsidRPr="00492B8D" w:rsidRDefault="00CC4C28" w:rsidP="00C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492B8D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</w:tbl>
    <w:p w14:paraId="52D1CB05" w14:textId="3D15763A" w:rsidR="001124EF" w:rsidRPr="00AC4E18" w:rsidRDefault="001124EF" w:rsidP="00E7738B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4" w:name="_GoBack"/>
      <w:bookmarkEnd w:id="4"/>
    </w:p>
    <w:sectPr w:rsidR="001124EF" w:rsidRPr="00AC4E18" w:rsidSect="005E43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09FA4" w14:textId="77777777" w:rsidR="003534BB" w:rsidRDefault="003534BB" w:rsidP="00E76339">
      <w:pPr>
        <w:spacing w:after="0" w:line="240" w:lineRule="auto"/>
      </w:pPr>
      <w:r>
        <w:separator/>
      </w:r>
    </w:p>
  </w:endnote>
  <w:endnote w:type="continuationSeparator" w:id="0">
    <w:p w14:paraId="5179E202" w14:textId="77777777" w:rsidR="003534BB" w:rsidRDefault="003534BB" w:rsidP="00E7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05FD6" w14:textId="77777777" w:rsidR="003534BB" w:rsidRDefault="003534BB" w:rsidP="00E76339">
      <w:pPr>
        <w:spacing w:after="0" w:line="240" w:lineRule="auto"/>
      </w:pPr>
      <w:r>
        <w:separator/>
      </w:r>
    </w:p>
  </w:footnote>
  <w:footnote w:type="continuationSeparator" w:id="0">
    <w:p w14:paraId="1C9BB841" w14:textId="77777777" w:rsidR="003534BB" w:rsidRDefault="003534BB" w:rsidP="00E7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541828"/>
      <w:docPartObj>
        <w:docPartGallery w:val="Page Numbers (Top of Page)"/>
        <w:docPartUnique/>
      </w:docPartObj>
    </w:sdtPr>
    <w:sdtEndPr/>
    <w:sdtContent>
      <w:p w14:paraId="081CC9EC" w14:textId="3277B9A8" w:rsidR="00E76339" w:rsidRDefault="00E76339">
        <w:pPr>
          <w:pStyle w:val="a9"/>
          <w:jc w:val="center"/>
        </w:pPr>
        <w:r w:rsidRPr="00E763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63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63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738B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763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67820"/>
    <w:multiLevelType w:val="hybridMultilevel"/>
    <w:tmpl w:val="5D58951C"/>
    <w:lvl w:ilvl="0" w:tplc="BFD61B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A1008E"/>
    <w:multiLevelType w:val="hybridMultilevel"/>
    <w:tmpl w:val="E66433B4"/>
    <w:lvl w:ilvl="0" w:tplc="B2E0C84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00"/>
    <w:rsid w:val="00005BAD"/>
    <w:rsid w:val="00035442"/>
    <w:rsid w:val="00074825"/>
    <w:rsid w:val="00087600"/>
    <w:rsid w:val="000A7D42"/>
    <w:rsid w:val="000C2541"/>
    <w:rsid w:val="000C613D"/>
    <w:rsid w:val="000E1DFB"/>
    <w:rsid w:val="000E52EE"/>
    <w:rsid w:val="000F6A42"/>
    <w:rsid w:val="001124EF"/>
    <w:rsid w:val="001145DD"/>
    <w:rsid w:val="00173889"/>
    <w:rsid w:val="001D4FD9"/>
    <w:rsid w:val="001E3960"/>
    <w:rsid w:val="00202C41"/>
    <w:rsid w:val="00282B12"/>
    <w:rsid w:val="00293FFA"/>
    <w:rsid w:val="002A7E11"/>
    <w:rsid w:val="002F3CB5"/>
    <w:rsid w:val="0031193B"/>
    <w:rsid w:val="003143DD"/>
    <w:rsid w:val="00317866"/>
    <w:rsid w:val="003534BB"/>
    <w:rsid w:val="003C1E9F"/>
    <w:rsid w:val="003E507E"/>
    <w:rsid w:val="00403569"/>
    <w:rsid w:val="00413F5A"/>
    <w:rsid w:val="00414DCE"/>
    <w:rsid w:val="00465F93"/>
    <w:rsid w:val="004747C1"/>
    <w:rsid w:val="00492B8D"/>
    <w:rsid w:val="00494388"/>
    <w:rsid w:val="00494541"/>
    <w:rsid w:val="004A44F1"/>
    <w:rsid w:val="004A7EF5"/>
    <w:rsid w:val="005035D4"/>
    <w:rsid w:val="00540BC4"/>
    <w:rsid w:val="0054255D"/>
    <w:rsid w:val="00543F0F"/>
    <w:rsid w:val="00547965"/>
    <w:rsid w:val="00571745"/>
    <w:rsid w:val="00594FE8"/>
    <w:rsid w:val="005A1B27"/>
    <w:rsid w:val="005B1126"/>
    <w:rsid w:val="005B19AE"/>
    <w:rsid w:val="005C531F"/>
    <w:rsid w:val="005E4320"/>
    <w:rsid w:val="006032ED"/>
    <w:rsid w:val="00613878"/>
    <w:rsid w:val="0061412A"/>
    <w:rsid w:val="00623537"/>
    <w:rsid w:val="00645118"/>
    <w:rsid w:val="00660101"/>
    <w:rsid w:val="00676148"/>
    <w:rsid w:val="006A196F"/>
    <w:rsid w:val="006C3684"/>
    <w:rsid w:val="006C4D58"/>
    <w:rsid w:val="006D095F"/>
    <w:rsid w:val="00710482"/>
    <w:rsid w:val="00762E80"/>
    <w:rsid w:val="00842317"/>
    <w:rsid w:val="00847D92"/>
    <w:rsid w:val="00853936"/>
    <w:rsid w:val="00871E6D"/>
    <w:rsid w:val="00882B87"/>
    <w:rsid w:val="00892A13"/>
    <w:rsid w:val="009209E5"/>
    <w:rsid w:val="009446FF"/>
    <w:rsid w:val="00985AAC"/>
    <w:rsid w:val="00A93250"/>
    <w:rsid w:val="00AC2FDB"/>
    <w:rsid w:val="00AC4E18"/>
    <w:rsid w:val="00AC714C"/>
    <w:rsid w:val="00AD736A"/>
    <w:rsid w:val="00AE480E"/>
    <w:rsid w:val="00B131FA"/>
    <w:rsid w:val="00B278E8"/>
    <w:rsid w:val="00B60CF9"/>
    <w:rsid w:val="00BB497E"/>
    <w:rsid w:val="00C217FF"/>
    <w:rsid w:val="00C45BD3"/>
    <w:rsid w:val="00C47145"/>
    <w:rsid w:val="00C72E45"/>
    <w:rsid w:val="00C87571"/>
    <w:rsid w:val="00C87947"/>
    <w:rsid w:val="00C923A4"/>
    <w:rsid w:val="00C9722B"/>
    <w:rsid w:val="00CB41C1"/>
    <w:rsid w:val="00CB713D"/>
    <w:rsid w:val="00CC4C28"/>
    <w:rsid w:val="00CD1C29"/>
    <w:rsid w:val="00CD31EE"/>
    <w:rsid w:val="00D257C6"/>
    <w:rsid w:val="00D3673D"/>
    <w:rsid w:val="00D46D00"/>
    <w:rsid w:val="00DB4B80"/>
    <w:rsid w:val="00DC48B3"/>
    <w:rsid w:val="00DD0EC3"/>
    <w:rsid w:val="00DD13AB"/>
    <w:rsid w:val="00E05E50"/>
    <w:rsid w:val="00E207AB"/>
    <w:rsid w:val="00E24CCA"/>
    <w:rsid w:val="00E659F4"/>
    <w:rsid w:val="00E76339"/>
    <w:rsid w:val="00E7738B"/>
    <w:rsid w:val="00EA5CAF"/>
    <w:rsid w:val="00EA72E9"/>
    <w:rsid w:val="00EE126D"/>
    <w:rsid w:val="00EE3E1A"/>
    <w:rsid w:val="00F158A0"/>
    <w:rsid w:val="00FB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6C8E"/>
  <w15:docId w15:val="{35DA97EF-39E4-4690-938B-CA0B5E69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A5CA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EA5CA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d2edcug0">
    <w:name w:val="d2edcug0"/>
    <w:basedOn w:val="a0"/>
    <w:uiPriority w:val="99"/>
    <w:rsid w:val="00EA5CAF"/>
    <w:rPr>
      <w:rFonts w:cs="Times New Roman"/>
    </w:rPr>
  </w:style>
  <w:style w:type="paragraph" w:customStyle="1" w:styleId="1">
    <w:name w:val="Без интервала1"/>
    <w:uiPriority w:val="99"/>
    <w:rsid w:val="00EA5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EA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07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4541"/>
  </w:style>
  <w:style w:type="paragraph" w:styleId="ab">
    <w:name w:val="footer"/>
    <w:basedOn w:val="a"/>
    <w:link w:val="ac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14728</Words>
  <Characters>8395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Олена</cp:lastModifiedBy>
  <cp:revision>5</cp:revision>
  <cp:lastPrinted>2024-10-21T13:02:00Z</cp:lastPrinted>
  <dcterms:created xsi:type="dcterms:W3CDTF">2024-10-28T08:54:00Z</dcterms:created>
  <dcterms:modified xsi:type="dcterms:W3CDTF">2024-10-30T14:45:00Z</dcterms:modified>
</cp:coreProperties>
</file>