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54A291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DB0801">
        <w:rPr>
          <w:rFonts w:ascii="Times New Roman" w:hAnsi="Times New Roman"/>
          <w:sz w:val="20"/>
          <w:szCs w:val="20"/>
          <w:lang w:val="uk-UA"/>
        </w:rPr>
        <w:t>s-kl-014</w:t>
      </w:r>
    </w:p>
    <w:p w14:paraId="2BED630D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DC369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E7D3E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79527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01ED03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EE38AC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00FB3F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B3803F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4BBB24" w14:textId="77777777" w:rsidR="00266E16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572E25" w14:textId="77777777" w:rsidR="00266E16" w:rsidRPr="00DB0801" w:rsidRDefault="00266E16" w:rsidP="00DB0801">
      <w:pPr>
        <w:spacing w:after="0" w:line="240" w:lineRule="auto"/>
        <w:ind w:right="6377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</w:t>
      </w:r>
    </w:p>
    <w:p w14:paraId="339201A8" w14:textId="77777777" w:rsidR="00266E16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565710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56A9CD" w14:textId="77777777" w:rsidR="00266E16" w:rsidRPr="00DB0801" w:rsidRDefault="00266E16" w:rsidP="0016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 Україні», міська рада</w:t>
      </w:r>
    </w:p>
    <w:p w14:paraId="71BCDEA8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B6D448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1FAB4BD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F45D67" w14:textId="77777777" w:rsidR="00266E16" w:rsidRPr="00DB0801" w:rsidRDefault="00266E16" w:rsidP="0016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 xml:space="preserve">1. Надати згоду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B0801">
        <w:rPr>
          <w:rFonts w:ascii="Times New Roman" w:hAnsi="Times New Roman"/>
          <w:sz w:val="28"/>
          <w:szCs w:val="28"/>
          <w:lang w:val="uk-UA"/>
        </w:rPr>
        <w:t xml:space="preserve">правлінню з питань культури та охорони культурної спадщини Миколаївської міської ради (код ЄДРПОУ 34566241) на списання основних засобів, які перебувають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B0801">
        <w:rPr>
          <w:rFonts w:ascii="Times New Roman" w:hAnsi="Times New Roman"/>
          <w:sz w:val="28"/>
          <w:szCs w:val="28"/>
          <w:lang w:val="uk-UA"/>
        </w:rPr>
        <w:t xml:space="preserve"> оперативному управлінні, згідно з додатком.</w:t>
      </w:r>
    </w:p>
    <w:p w14:paraId="7EAFE85F" w14:textId="77777777" w:rsidR="00266E16" w:rsidRPr="00DB0801" w:rsidRDefault="00266E16" w:rsidP="0016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27EF0" w14:textId="77777777" w:rsidR="00266E16" w:rsidRPr="00DB0801" w:rsidRDefault="00266E16" w:rsidP="0016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2. Управлінню з питань культури та охорони культурної спадщини Миколаївської міської ради (код ЄДРПОУ 34566241) (</w:t>
      </w:r>
      <w:proofErr w:type="spellStart"/>
      <w:r w:rsidRPr="00DB0801">
        <w:rPr>
          <w:rFonts w:ascii="Times New Roman" w:hAnsi="Times New Roman"/>
          <w:sz w:val="28"/>
          <w:szCs w:val="28"/>
          <w:lang w:val="uk-UA"/>
        </w:rPr>
        <w:t>Любарову</w:t>
      </w:r>
      <w:proofErr w:type="spellEnd"/>
      <w:r w:rsidRPr="00DB0801">
        <w:rPr>
          <w:rFonts w:ascii="Times New Roman" w:hAnsi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6C7C803F" w14:textId="77777777" w:rsidR="00266E16" w:rsidRPr="00DB0801" w:rsidRDefault="00266E16" w:rsidP="0016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50E087" w14:textId="77777777" w:rsidR="00266E16" w:rsidRPr="00DB0801" w:rsidRDefault="00266E16" w:rsidP="001662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B0801"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 w:rsidRPr="00DB0801">
        <w:rPr>
          <w:rFonts w:ascii="Times New Roman" w:hAnsi="Times New Roman"/>
          <w:sz w:val="28"/>
          <w:szCs w:val="28"/>
          <w:lang w:val="uk-UA"/>
        </w:rPr>
        <w:t xml:space="preserve"> (Іванова), заступника міського голови Петрова А.</w:t>
      </w:r>
      <w:r>
        <w:rPr>
          <w:rFonts w:ascii="Times New Roman" w:hAnsi="Times New Roman"/>
          <w:sz w:val="28"/>
          <w:szCs w:val="28"/>
          <w:lang w:val="uk-UA"/>
        </w:rPr>
        <w:t> Л.</w:t>
      </w:r>
    </w:p>
    <w:p w14:paraId="5CC28DC2" w14:textId="77777777" w:rsidR="00266E16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C528EA" w14:textId="77777777" w:rsidR="00266E16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F5FE3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E8139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Міський голова                                                                                    О. СЄНКЕВИЧ</w:t>
      </w:r>
    </w:p>
    <w:p w14:paraId="714047EA" w14:textId="77777777" w:rsidR="00266E16" w:rsidRPr="00DB0801" w:rsidRDefault="00266E16" w:rsidP="00166206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DB0801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4A13BE8A" w14:textId="77777777" w:rsidR="00266E16" w:rsidRPr="00DB0801" w:rsidRDefault="00266E16" w:rsidP="00166206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72818893" w14:textId="77777777" w:rsidR="00266E16" w:rsidRDefault="00266E16" w:rsidP="00166206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  <w:lang w:val="uk-UA"/>
        </w:rPr>
      </w:pPr>
      <w:r w:rsidRPr="00DB0801">
        <w:rPr>
          <w:rFonts w:ascii="Times New Roman" w:hAnsi="Times New Roman"/>
          <w:sz w:val="28"/>
          <w:szCs w:val="28"/>
          <w:lang w:val="uk-UA"/>
        </w:rPr>
        <w:t>від _________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</w:p>
    <w:p w14:paraId="6E616470" w14:textId="77777777" w:rsidR="00266E16" w:rsidRPr="00DB0801" w:rsidRDefault="00266E16" w:rsidP="00166206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 __________________</w:t>
      </w:r>
    </w:p>
    <w:p w14:paraId="29571267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69BAAF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B8711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781"/>
        <w:gridCol w:w="1341"/>
        <w:gridCol w:w="1665"/>
        <w:gridCol w:w="1570"/>
        <w:gridCol w:w="1296"/>
        <w:gridCol w:w="1570"/>
      </w:tblGrid>
      <w:tr w:rsidR="00266E16" w:rsidRPr="00166206" w14:paraId="4AF88CE4" w14:textId="77777777" w:rsidTr="00320CA7">
        <w:tc>
          <w:tcPr>
            <w:tcW w:w="530" w:type="dxa"/>
            <w:vAlign w:val="center"/>
          </w:tcPr>
          <w:p w14:paraId="53E9798E" w14:textId="77777777" w:rsidR="00266E16" w:rsidRPr="00166206" w:rsidRDefault="00266E1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з</w:t>
            </w: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/п</w:t>
            </w:r>
          </w:p>
        </w:tc>
        <w:tc>
          <w:tcPr>
            <w:tcW w:w="1797" w:type="dxa"/>
            <w:vAlign w:val="center"/>
          </w:tcPr>
          <w:p w14:paraId="3EE92962" w14:textId="77777777" w:rsidR="00266E16" w:rsidRPr="00166206" w:rsidRDefault="00266E1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Найменування</w:t>
            </w:r>
          </w:p>
        </w:tc>
        <w:tc>
          <w:tcPr>
            <w:tcW w:w="1453" w:type="dxa"/>
            <w:vAlign w:val="center"/>
          </w:tcPr>
          <w:p w14:paraId="11E5648E" w14:textId="77777777" w:rsidR="00266E16" w:rsidRDefault="00266E16" w:rsidP="00166206">
            <w:pPr>
              <w:spacing w:after="0" w:line="240" w:lineRule="auto"/>
              <w:ind w:left="-132" w:right="-187"/>
              <w:jc w:val="center"/>
              <w:rPr>
                <w:rFonts w:ascii="Times New Roman" w:hAnsi="Times New Roman"/>
                <w:spacing w:val="-6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pacing w:val="-6"/>
                <w:sz w:val="25"/>
                <w:szCs w:val="25"/>
                <w:lang w:val="uk-UA"/>
              </w:rPr>
              <w:t xml:space="preserve">Інвентарний </w:t>
            </w:r>
          </w:p>
          <w:p w14:paraId="284F47CC" w14:textId="77777777" w:rsidR="00266E16" w:rsidRPr="00166206" w:rsidRDefault="00266E16" w:rsidP="00166206">
            <w:pPr>
              <w:spacing w:after="0" w:line="240" w:lineRule="auto"/>
              <w:ind w:left="-132" w:right="-187"/>
              <w:jc w:val="center"/>
              <w:rPr>
                <w:rFonts w:ascii="Times New Roman" w:hAnsi="Times New Roman"/>
                <w:spacing w:val="-6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pacing w:val="-6"/>
                <w:sz w:val="25"/>
                <w:szCs w:val="25"/>
                <w:lang w:val="uk-UA"/>
              </w:rPr>
              <w:t>№</w:t>
            </w:r>
          </w:p>
        </w:tc>
        <w:tc>
          <w:tcPr>
            <w:tcW w:w="1665" w:type="dxa"/>
            <w:vAlign w:val="center"/>
          </w:tcPr>
          <w:p w14:paraId="04821708" w14:textId="77777777" w:rsidR="00266E16" w:rsidRPr="00166206" w:rsidRDefault="00266E1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Рік випуску та дата введення в експлуатацію</w:t>
            </w:r>
          </w:p>
        </w:tc>
        <w:tc>
          <w:tcPr>
            <w:tcW w:w="1578" w:type="dxa"/>
            <w:vAlign w:val="center"/>
          </w:tcPr>
          <w:p w14:paraId="0DBA510C" w14:textId="77777777" w:rsidR="00266E16" w:rsidRPr="00166206" w:rsidRDefault="00266E1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Первісна вартість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, грн</w:t>
            </w:r>
          </w:p>
        </w:tc>
        <w:tc>
          <w:tcPr>
            <w:tcW w:w="1296" w:type="dxa"/>
            <w:vAlign w:val="center"/>
          </w:tcPr>
          <w:p w14:paraId="3FC3E33F" w14:textId="77777777" w:rsidR="00266E16" w:rsidRPr="00166206" w:rsidRDefault="00266E1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Сума зносу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, грн</w:t>
            </w:r>
          </w:p>
        </w:tc>
        <w:tc>
          <w:tcPr>
            <w:tcW w:w="1315" w:type="dxa"/>
            <w:vAlign w:val="center"/>
          </w:tcPr>
          <w:p w14:paraId="58F1AFF7" w14:textId="77777777" w:rsidR="00266E16" w:rsidRPr="00166206" w:rsidRDefault="00266E16" w:rsidP="0016620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Балансова вартість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, грн</w:t>
            </w:r>
          </w:p>
        </w:tc>
      </w:tr>
      <w:tr w:rsidR="00266E16" w:rsidRPr="00166206" w14:paraId="7D320FD2" w14:textId="77777777" w:rsidTr="00320CA7">
        <w:tc>
          <w:tcPr>
            <w:tcW w:w="530" w:type="dxa"/>
          </w:tcPr>
          <w:p w14:paraId="3C41F1D4" w14:textId="77777777" w:rsidR="00266E16" w:rsidRPr="00166206" w:rsidRDefault="00266E16" w:rsidP="00FB6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.</w:t>
            </w:r>
          </w:p>
        </w:tc>
        <w:tc>
          <w:tcPr>
            <w:tcW w:w="1797" w:type="dxa"/>
          </w:tcPr>
          <w:p w14:paraId="48E7142D" w14:textId="77777777" w:rsidR="00266E16" w:rsidRPr="00166206" w:rsidRDefault="00266E16" w:rsidP="00FB67A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Світлова конструкція - ілюмінація «Зоряне небо»</w:t>
            </w:r>
          </w:p>
        </w:tc>
        <w:tc>
          <w:tcPr>
            <w:tcW w:w="1453" w:type="dxa"/>
            <w:vAlign w:val="center"/>
          </w:tcPr>
          <w:p w14:paraId="63FDEB18" w14:textId="77777777" w:rsidR="00266E16" w:rsidRPr="00166206" w:rsidRDefault="00266E16" w:rsidP="00FB6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1018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1</w:t>
            </w: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0534</w:t>
            </w:r>
          </w:p>
        </w:tc>
        <w:tc>
          <w:tcPr>
            <w:tcW w:w="1665" w:type="dxa"/>
            <w:vAlign w:val="center"/>
          </w:tcPr>
          <w:p w14:paraId="1F30F560" w14:textId="77777777" w:rsidR="00266E16" w:rsidRPr="00166206" w:rsidRDefault="00266E16" w:rsidP="00FB6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03.12.2018</w:t>
            </w:r>
          </w:p>
        </w:tc>
        <w:tc>
          <w:tcPr>
            <w:tcW w:w="1578" w:type="dxa"/>
            <w:vAlign w:val="center"/>
          </w:tcPr>
          <w:p w14:paraId="34422ECE" w14:textId="77777777" w:rsidR="00266E16" w:rsidRPr="00166206" w:rsidRDefault="00266E16" w:rsidP="00FB6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163137,00</w:t>
            </w:r>
          </w:p>
        </w:tc>
        <w:tc>
          <w:tcPr>
            <w:tcW w:w="1296" w:type="dxa"/>
            <w:vAlign w:val="center"/>
          </w:tcPr>
          <w:p w14:paraId="6A0A60E3" w14:textId="77777777" w:rsidR="00266E16" w:rsidRPr="00166206" w:rsidRDefault="00266E16" w:rsidP="00FB6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9</w:t>
            </w: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3803,5</w:t>
            </w:r>
            <w:r>
              <w:rPr>
                <w:rFonts w:ascii="Times New Roman" w:hAnsi="Times New Roman"/>
                <w:sz w:val="25"/>
                <w:szCs w:val="25"/>
                <w:lang w:val="uk-UA"/>
              </w:rPr>
              <w:t>0</w:t>
            </w:r>
          </w:p>
        </w:tc>
        <w:tc>
          <w:tcPr>
            <w:tcW w:w="1315" w:type="dxa"/>
            <w:vAlign w:val="center"/>
          </w:tcPr>
          <w:p w14:paraId="2B33CC51" w14:textId="77777777" w:rsidR="00266E16" w:rsidRPr="00166206" w:rsidRDefault="00266E16" w:rsidP="00FB67A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sz w:val="25"/>
                <w:szCs w:val="25"/>
                <w:lang w:val="uk-UA"/>
              </w:rPr>
              <w:t>6</w:t>
            </w:r>
            <w:r w:rsidRPr="00166206">
              <w:rPr>
                <w:rFonts w:ascii="Times New Roman" w:hAnsi="Times New Roman"/>
                <w:sz w:val="25"/>
                <w:szCs w:val="25"/>
                <w:lang w:val="uk-UA"/>
              </w:rPr>
              <w:t>9333,50</w:t>
            </w:r>
          </w:p>
        </w:tc>
      </w:tr>
    </w:tbl>
    <w:p w14:paraId="0495E7AD" w14:textId="77777777" w:rsidR="00266E16" w:rsidRPr="00DB0801" w:rsidRDefault="00266E16" w:rsidP="00DB08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27FA48" w14:textId="771AC21D" w:rsidR="00266E16" w:rsidRPr="005E738C" w:rsidRDefault="00266E16" w:rsidP="007D5675">
      <w:pPr>
        <w:widowControl w:val="0"/>
        <w:spacing w:after="0" w:line="240" w:lineRule="auto"/>
        <w:ind w:right="-366"/>
        <w:rPr>
          <w:rFonts w:ascii="Times New Roman" w:hAnsi="Times New Roman"/>
          <w:sz w:val="24"/>
          <w:szCs w:val="24"/>
          <w:lang w:val="uk-UA"/>
        </w:rPr>
      </w:pPr>
    </w:p>
    <w:p w14:paraId="4DB95F5E" w14:textId="77777777" w:rsidR="00266E16" w:rsidRPr="00042F31" w:rsidRDefault="00266E16" w:rsidP="00DB0801">
      <w:pPr>
        <w:shd w:val="clear" w:color="auto" w:fill="FFFFFF"/>
        <w:spacing w:after="0" w:line="240" w:lineRule="auto"/>
        <w:rPr>
          <w:rFonts w:ascii="Arial" w:hAnsi="Arial" w:cs="Arial"/>
          <w:color w:val="303030"/>
          <w:sz w:val="13"/>
          <w:szCs w:val="13"/>
          <w:lang w:eastAsia="ru-RU"/>
        </w:rPr>
      </w:pPr>
    </w:p>
    <w:p w14:paraId="5B8C705D" w14:textId="77777777" w:rsidR="00266E16" w:rsidRPr="00042F31" w:rsidRDefault="00266E16" w:rsidP="00DB0801">
      <w:pPr>
        <w:shd w:val="clear" w:color="auto" w:fill="FFFFFF"/>
        <w:spacing w:after="0" w:line="240" w:lineRule="auto"/>
        <w:rPr>
          <w:rFonts w:ascii="Arial" w:hAnsi="Arial" w:cs="Arial"/>
          <w:color w:val="303030"/>
          <w:sz w:val="13"/>
          <w:szCs w:val="13"/>
          <w:lang w:eastAsia="ru-RU"/>
        </w:rPr>
      </w:pPr>
      <w:r w:rsidRPr="00042F31">
        <w:rPr>
          <w:rFonts w:ascii="Arial" w:hAnsi="Arial" w:cs="Arial"/>
          <w:color w:val="303030"/>
          <w:sz w:val="13"/>
          <w:szCs w:val="13"/>
          <w:lang w:eastAsia="ru-RU"/>
        </w:rPr>
        <w:t> </w:t>
      </w:r>
    </w:p>
    <w:p w14:paraId="35BF8A1C" w14:textId="77777777" w:rsidR="00266E16" w:rsidRPr="00042F31" w:rsidRDefault="00266E16" w:rsidP="00DB0801">
      <w:pPr>
        <w:shd w:val="clear" w:color="auto" w:fill="FFFFFF"/>
        <w:spacing w:after="0" w:line="240" w:lineRule="auto"/>
        <w:rPr>
          <w:rFonts w:ascii="Arial" w:hAnsi="Arial" w:cs="Arial"/>
          <w:color w:val="303030"/>
          <w:sz w:val="13"/>
          <w:szCs w:val="13"/>
          <w:lang w:eastAsia="ru-RU"/>
        </w:rPr>
      </w:pPr>
    </w:p>
    <w:sectPr w:rsidR="00266E16" w:rsidRPr="00042F31" w:rsidSect="00320C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69A1" w14:textId="77777777" w:rsidR="0028257C" w:rsidRDefault="0028257C" w:rsidP="00166206">
      <w:pPr>
        <w:spacing w:after="0" w:line="240" w:lineRule="auto"/>
      </w:pPr>
      <w:r>
        <w:separator/>
      </w:r>
    </w:p>
  </w:endnote>
  <w:endnote w:type="continuationSeparator" w:id="0">
    <w:p w14:paraId="27DB2045" w14:textId="77777777" w:rsidR="0028257C" w:rsidRDefault="0028257C" w:rsidP="0016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EBB2" w14:textId="77777777" w:rsidR="0028257C" w:rsidRDefault="0028257C" w:rsidP="00166206">
      <w:pPr>
        <w:spacing w:after="0" w:line="240" w:lineRule="auto"/>
      </w:pPr>
      <w:r>
        <w:separator/>
      </w:r>
    </w:p>
  </w:footnote>
  <w:footnote w:type="continuationSeparator" w:id="0">
    <w:p w14:paraId="7884E697" w14:textId="77777777" w:rsidR="0028257C" w:rsidRDefault="0028257C" w:rsidP="0016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7063" w14:textId="77777777" w:rsidR="00266E16" w:rsidRPr="00166206" w:rsidRDefault="00266E16">
    <w:pPr>
      <w:pStyle w:val="a9"/>
      <w:jc w:val="center"/>
      <w:rPr>
        <w:rFonts w:ascii="Times New Roman" w:hAnsi="Times New Roman"/>
        <w:sz w:val="28"/>
        <w:szCs w:val="28"/>
      </w:rPr>
    </w:pPr>
    <w:r w:rsidRPr="00166206">
      <w:rPr>
        <w:rFonts w:ascii="Times New Roman" w:hAnsi="Times New Roman"/>
        <w:sz w:val="28"/>
        <w:szCs w:val="28"/>
      </w:rPr>
      <w:fldChar w:fldCharType="begin"/>
    </w:r>
    <w:r w:rsidRPr="00166206">
      <w:rPr>
        <w:rFonts w:ascii="Times New Roman" w:hAnsi="Times New Roman"/>
        <w:sz w:val="28"/>
        <w:szCs w:val="28"/>
      </w:rPr>
      <w:instrText>PAGE   \* MERGEFORMAT</w:instrText>
    </w:r>
    <w:r w:rsidRPr="0016620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16620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F31"/>
    <w:rsid w:val="0001183B"/>
    <w:rsid w:val="00042F31"/>
    <w:rsid w:val="000942E9"/>
    <w:rsid w:val="00120321"/>
    <w:rsid w:val="0012332B"/>
    <w:rsid w:val="00156E57"/>
    <w:rsid w:val="001649AD"/>
    <w:rsid w:val="00166206"/>
    <w:rsid w:val="00172E73"/>
    <w:rsid w:val="001961CE"/>
    <w:rsid w:val="001C3BF0"/>
    <w:rsid w:val="002351ED"/>
    <w:rsid w:val="00266E16"/>
    <w:rsid w:val="0028257C"/>
    <w:rsid w:val="002A31B7"/>
    <w:rsid w:val="00320CA7"/>
    <w:rsid w:val="003969B1"/>
    <w:rsid w:val="00396EAD"/>
    <w:rsid w:val="003D4B45"/>
    <w:rsid w:val="00401FC5"/>
    <w:rsid w:val="00417F0F"/>
    <w:rsid w:val="004243AD"/>
    <w:rsid w:val="00447528"/>
    <w:rsid w:val="00460341"/>
    <w:rsid w:val="004A117A"/>
    <w:rsid w:val="004A60CD"/>
    <w:rsid w:val="004D08C7"/>
    <w:rsid w:val="00504266"/>
    <w:rsid w:val="0053145B"/>
    <w:rsid w:val="0058727C"/>
    <w:rsid w:val="005A123E"/>
    <w:rsid w:val="005A4346"/>
    <w:rsid w:val="005C0266"/>
    <w:rsid w:val="005C5CDA"/>
    <w:rsid w:val="005E738C"/>
    <w:rsid w:val="005F429D"/>
    <w:rsid w:val="0061485C"/>
    <w:rsid w:val="00633B51"/>
    <w:rsid w:val="006D1F25"/>
    <w:rsid w:val="006D765F"/>
    <w:rsid w:val="006E6195"/>
    <w:rsid w:val="00765806"/>
    <w:rsid w:val="007839E4"/>
    <w:rsid w:val="007C72B9"/>
    <w:rsid w:val="007D5675"/>
    <w:rsid w:val="007F549D"/>
    <w:rsid w:val="00821C1D"/>
    <w:rsid w:val="00844A5E"/>
    <w:rsid w:val="00853804"/>
    <w:rsid w:val="0085639F"/>
    <w:rsid w:val="0088713D"/>
    <w:rsid w:val="0089798A"/>
    <w:rsid w:val="008B4100"/>
    <w:rsid w:val="009569F4"/>
    <w:rsid w:val="00987332"/>
    <w:rsid w:val="009B2671"/>
    <w:rsid w:val="009D2D4E"/>
    <w:rsid w:val="00A44B56"/>
    <w:rsid w:val="00B04276"/>
    <w:rsid w:val="00B63F07"/>
    <w:rsid w:val="00B6594D"/>
    <w:rsid w:val="00BC60A3"/>
    <w:rsid w:val="00C11231"/>
    <w:rsid w:val="00C6049E"/>
    <w:rsid w:val="00C85DCC"/>
    <w:rsid w:val="00D41F5F"/>
    <w:rsid w:val="00DA0205"/>
    <w:rsid w:val="00DB0801"/>
    <w:rsid w:val="00E31BE3"/>
    <w:rsid w:val="00E52BAD"/>
    <w:rsid w:val="00E61860"/>
    <w:rsid w:val="00ED4284"/>
    <w:rsid w:val="00F166EA"/>
    <w:rsid w:val="00F35330"/>
    <w:rsid w:val="00FB67A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228C5"/>
  <w15:docId w15:val="{C5CB02A2-2831-47F6-9B7B-C0DE2729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8C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2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42F31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042F31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042F31"/>
    <w:rPr>
      <w:rFonts w:ascii="Tahoma" w:hAnsi="Tahoma"/>
      <w:sz w:val="16"/>
    </w:rPr>
  </w:style>
  <w:style w:type="table" w:styleId="a7">
    <w:name w:val="Table Grid"/>
    <w:basedOn w:val="a1"/>
    <w:uiPriority w:val="99"/>
    <w:locked/>
    <w:rsid w:val="0012332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DB0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DB080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66206"/>
    <w:pPr>
      <w:tabs>
        <w:tab w:val="center" w:pos="4819"/>
        <w:tab w:val="right" w:pos="9639"/>
      </w:tabs>
    </w:pPr>
    <w:rPr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166206"/>
    <w:rPr>
      <w:lang w:val="ru-RU"/>
    </w:rPr>
  </w:style>
  <w:style w:type="paragraph" w:styleId="ab">
    <w:name w:val="footer"/>
    <w:basedOn w:val="a"/>
    <w:link w:val="ac"/>
    <w:uiPriority w:val="99"/>
    <w:rsid w:val="00166206"/>
    <w:pPr>
      <w:tabs>
        <w:tab w:val="center" w:pos="4819"/>
        <w:tab w:val="right" w:pos="9639"/>
      </w:tabs>
    </w:pPr>
    <w:rPr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16620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1089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Катерина</cp:lastModifiedBy>
  <cp:revision>10</cp:revision>
  <cp:lastPrinted>2025-04-07T08:27:00Z</cp:lastPrinted>
  <dcterms:created xsi:type="dcterms:W3CDTF">2025-04-09T09:31:00Z</dcterms:created>
  <dcterms:modified xsi:type="dcterms:W3CDTF">2025-06-05T11:38:00Z</dcterms:modified>
</cp:coreProperties>
</file>