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467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комунальному підприємству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«Міський інформаційно- обчислювальний центр»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ефективного використання комунального майна, враховуючи звернення виконавчого комітету Миколаївської міської ради від 16.02.2026 № 8851/02.13-08/26-2,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міська рада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lc72t62y7a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Вилучити у виконавчого комітету Миколаївської міської ради (код ЄДРПОУ 04056612) комунальне майно, а саме: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1 у кількості 1 шт., первісною вартістю 326 482,36 грн;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2 у кількості 1 шт., первісною вартістю 1 006 038,01 грн;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3 у кількості 1 шт., первісною вартістю 428 689,63 грн;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4 у кількості 1 шт., первісною вартістю 178 376,14 грн.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Встановити безстроково право узуфрукта комунального майна комунальному підприємству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«Міський інформаційно-обчислювальний центр»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(код ЄДРПОУ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31554081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(далі – узуфруктарій) на комунальне майно, а саме: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1 у кількості 1 шт., первісною вартістю 326 482,36 грн;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2 у кількості 1 шт., первісною вартістю 1 006 038,01 грн;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3 у кількості 1 шт., первісною вартістю 428 689,63 грн;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систему відеоспостереження об’єкт № 4 у кількості 1 шт., первісною вартістю 178 376,14 грн.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майна: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- для забезпечення функціонування муніципальних інформаційних систем, технічного захисту інформації та підвищення рівня безпеки об’єктів міської інфраструктури.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 у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абз. 9 п. 5 цього рішення;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вжити заходів з введення в експлуатацію майна відповідно до вимог чинного законодавства України;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разі, якщо залишкова вартість комунального майна становить 0,00 грн, вжити заходів з визначення її справедливої вартості;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надати акт приймання-передачі до управління комунального майна Миколаївської міської ради у місячний термін;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майна, встановленого безстроково;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