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0C" w:rsidRPr="006D7AC6" w:rsidRDefault="00A7000C" w:rsidP="00A7000C">
      <w:pPr>
        <w:pStyle w:val="a5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s-d</w:t>
      </w:r>
      <w:r>
        <w:rPr>
          <w:rFonts w:ascii="Times New Roman" w:hAnsi="Times New Roman"/>
          <w:lang w:val="en-US"/>
        </w:rPr>
        <w:t>u</w:t>
      </w:r>
      <w:r>
        <w:rPr>
          <w:rFonts w:ascii="Times New Roman" w:hAnsi="Times New Roman"/>
          <w:lang w:val="uk-UA"/>
        </w:rPr>
        <w:t>-</w:t>
      </w:r>
      <w:r w:rsidRPr="00D45F86">
        <w:rPr>
          <w:rFonts w:ascii="Times New Roman" w:hAnsi="Times New Roman"/>
          <w:sz w:val="20"/>
          <w:szCs w:val="20"/>
          <w:lang w:val="uk-UA"/>
        </w:rPr>
        <w:t>00</w:t>
      </w:r>
      <w:r>
        <w:rPr>
          <w:rFonts w:ascii="Times New Roman" w:hAnsi="Times New Roman"/>
          <w:sz w:val="20"/>
          <w:szCs w:val="20"/>
          <w:lang w:val="uk-UA"/>
        </w:rPr>
        <w:t>7</w:t>
      </w:r>
      <w:r w:rsidRPr="00E95B8D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       0</w:t>
      </w:r>
      <w:r>
        <w:rPr>
          <w:rFonts w:ascii="Times New Roman" w:hAnsi="Times New Roman"/>
          <w:lang w:val="uk-UA"/>
        </w:rPr>
        <w:t>3</w:t>
      </w:r>
      <w:r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>0</w:t>
      </w:r>
      <w:r>
        <w:rPr>
          <w:rFonts w:ascii="Times New Roman" w:hAnsi="Times New Roman"/>
          <w:lang w:val="uk-UA"/>
        </w:rPr>
        <w:t>2.202</w:t>
      </w:r>
      <w:r>
        <w:rPr>
          <w:rFonts w:ascii="Times New Roman" w:hAnsi="Times New Roman"/>
          <w:lang w:val="uk-UA"/>
        </w:rPr>
        <w:t>5</w:t>
      </w:r>
    </w:p>
    <w:p w:rsidR="00A7000C" w:rsidRPr="00FB2B69" w:rsidRDefault="00A7000C" w:rsidP="00A7000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B2B69">
        <w:rPr>
          <w:rFonts w:ascii="Times New Roman" w:hAnsi="Times New Roman"/>
          <w:sz w:val="28"/>
          <w:szCs w:val="28"/>
          <w:lang w:val="uk-UA"/>
        </w:rPr>
        <w:t>ПОЯСНЮВАЛЬНА  ЗАПИСКА</w:t>
      </w:r>
    </w:p>
    <w:p w:rsidR="00A7000C" w:rsidRPr="00D274F2" w:rsidRDefault="00A7000C" w:rsidP="00A7000C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274F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D274F2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</w:t>
      </w:r>
      <w:r w:rsidRPr="00D274F2">
        <w:rPr>
          <w:rFonts w:ascii="Times New Roman" w:hAnsi="Times New Roman"/>
          <w:sz w:val="27"/>
          <w:szCs w:val="27"/>
          <w:lang w:val="uk-UA"/>
        </w:rPr>
        <w:t>Про внесення змін до рішення Миколаївської міської ради від 27.04.2023 №</w:t>
      </w:r>
      <w:r w:rsidRPr="00D274F2">
        <w:rPr>
          <w:rFonts w:ascii="Times New Roman" w:hAnsi="Times New Roman"/>
          <w:sz w:val="27"/>
          <w:szCs w:val="27"/>
        </w:rPr>
        <w:t> </w:t>
      </w:r>
      <w:r w:rsidRPr="00D274F2">
        <w:rPr>
          <w:rFonts w:ascii="Times New Roman" w:hAnsi="Times New Roman"/>
          <w:sz w:val="27"/>
          <w:szCs w:val="27"/>
          <w:lang w:val="uk-UA"/>
        </w:rPr>
        <w:t>18/35 «Про затвердження списку присяжних Заводського районного суду м.</w:t>
      </w:r>
      <w:r w:rsidRPr="00D274F2">
        <w:rPr>
          <w:rFonts w:ascii="Times New Roman" w:hAnsi="Times New Roman"/>
          <w:sz w:val="27"/>
          <w:szCs w:val="27"/>
        </w:rPr>
        <w:t> </w:t>
      </w:r>
      <w:r w:rsidRPr="00D274F2">
        <w:rPr>
          <w:rFonts w:ascii="Times New Roman" w:hAnsi="Times New Roman"/>
          <w:sz w:val="27"/>
          <w:szCs w:val="27"/>
          <w:lang w:val="uk-UA"/>
        </w:rPr>
        <w:t>Миколаєва»</w:t>
      </w:r>
    </w:p>
    <w:p w:rsidR="00A7000C" w:rsidRPr="00AA70D2" w:rsidRDefault="00A7000C" w:rsidP="00A7000C">
      <w:pPr>
        <w:pStyle w:val="a3"/>
        <w:ind w:right="3259"/>
        <w:jc w:val="both"/>
        <w:rPr>
          <w:szCs w:val="28"/>
        </w:rPr>
      </w:pPr>
    </w:p>
    <w:p w:rsidR="00A7000C" w:rsidRPr="00010A51" w:rsidRDefault="00A7000C" w:rsidP="00A7000C">
      <w:pPr>
        <w:pStyle w:val="a3"/>
        <w:ind w:right="-1" w:firstLine="567"/>
        <w:jc w:val="both"/>
        <w:rPr>
          <w:szCs w:val="28"/>
        </w:rPr>
      </w:pPr>
      <w:r w:rsidRPr="00FB2B69">
        <w:rPr>
          <w:szCs w:val="28"/>
        </w:rPr>
        <w:t xml:space="preserve">1. Суб’єктом подання є </w:t>
      </w:r>
      <w:r>
        <w:rPr>
          <w:szCs w:val="28"/>
        </w:rPr>
        <w:t xml:space="preserve">Миколаївський міський голова </w:t>
      </w:r>
      <w:proofErr w:type="spellStart"/>
      <w:r>
        <w:rPr>
          <w:szCs w:val="28"/>
        </w:rPr>
        <w:t>Сєнкевич</w:t>
      </w:r>
      <w:proofErr w:type="spellEnd"/>
      <w:r>
        <w:rPr>
          <w:szCs w:val="28"/>
        </w:rPr>
        <w:t xml:space="preserve"> Олександр Федорович (м. Миколаїв, вул. Адміральська, 20)</w:t>
      </w:r>
      <w:r w:rsidRPr="00010A51">
        <w:rPr>
          <w:szCs w:val="28"/>
        </w:rPr>
        <w:t>.</w:t>
      </w:r>
    </w:p>
    <w:p w:rsidR="00A7000C" w:rsidRPr="00767CAC" w:rsidRDefault="00A7000C" w:rsidP="00A7000C">
      <w:pPr>
        <w:pStyle w:val="a3"/>
        <w:ind w:right="-1" w:firstLine="567"/>
        <w:jc w:val="both"/>
        <w:rPr>
          <w:sz w:val="16"/>
          <w:szCs w:val="16"/>
        </w:rPr>
      </w:pPr>
    </w:p>
    <w:p w:rsidR="00A7000C" w:rsidRDefault="00A7000C" w:rsidP="00A7000C">
      <w:pPr>
        <w:pStyle w:val="a3"/>
        <w:ind w:right="-1" w:firstLine="567"/>
        <w:jc w:val="both"/>
        <w:rPr>
          <w:szCs w:val="28"/>
        </w:rPr>
      </w:pPr>
      <w:r w:rsidRPr="00010A51">
        <w:rPr>
          <w:szCs w:val="28"/>
        </w:rPr>
        <w:t>2. Розробником проекту рішення</w:t>
      </w:r>
      <w:r>
        <w:rPr>
          <w:szCs w:val="28"/>
        </w:rPr>
        <w:t xml:space="preserve"> є директор юридичного департаменту Миколаївської міської ради </w:t>
      </w:r>
      <w:proofErr w:type="spellStart"/>
      <w:r>
        <w:rPr>
          <w:szCs w:val="28"/>
        </w:rPr>
        <w:t>Юзвак</w:t>
      </w:r>
      <w:proofErr w:type="spellEnd"/>
      <w:r>
        <w:rPr>
          <w:szCs w:val="28"/>
        </w:rPr>
        <w:t xml:space="preserve"> Євген Миколайович (м. Миколаїв, </w:t>
      </w:r>
      <w:r>
        <w:rPr>
          <w:szCs w:val="28"/>
        </w:rPr>
        <w:br/>
        <w:t>вул. Адміральська, 20).</w:t>
      </w:r>
    </w:p>
    <w:p w:rsidR="00A7000C" w:rsidRPr="00AE1F59" w:rsidRDefault="00A7000C" w:rsidP="00A7000C">
      <w:pPr>
        <w:pStyle w:val="a3"/>
        <w:ind w:right="-1" w:firstLine="567"/>
        <w:jc w:val="both"/>
        <w:rPr>
          <w:sz w:val="16"/>
          <w:szCs w:val="16"/>
        </w:rPr>
      </w:pPr>
    </w:p>
    <w:p w:rsidR="00A7000C" w:rsidRPr="00010A51" w:rsidRDefault="00A7000C" w:rsidP="00A7000C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>3. Відповідальною особою за супроводження проекту рішення</w:t>
      </w:r>
      <w:r w:rsidRPr="00010A51">
        <w:rPr>
          <w:szCs w:val="28"/>
        </w:rPr>
        <w:t xml:space="preserve"> є </w:t>
      </w:r>
      <w:r>
        <w:rPr>
          <w:szCs w:val="28"/>
        </w:rPr>
        <w:t xml:space="preserve">Бондар Віталій Анатолійович – заступник директора юридичного департаменту </w:t>
      </w:r>
      <w:r w:rsidRPr="00010A51">
        <w:rPr>
          <w:szCs w:val="28"/>
        </w:rPr>
        <w:t>Миколаївської міської ради (м.</w:t>
      </w:r>
      <w:r>
        <w:rPr>
          <w:szCs w:val="28"/>
        </w:rPr>
        <w:t xml:space="preserve"> </w:t>
      </w:r>
      <w:r w:rsidRPr="00010A51">
        <w:rPr>
          <w:szCs w:val="28"/>
        </w:rPr>
        <w:t>Миколаїв,</w:t>
      </w:r>
      <w:r>
        <w:rPr>
          <w:szCs w:val="28"/>
        </w:rPr>
        <w:t xml:space="preserve"> </w:t>
      </w:r>
      <w:r w:rsidRPr="00010A51">
        <w:rPr>
          <w:szCs w:val="28"/>
        </w:rPr>
        <w:t xml:space="preserve">вул. Адміральська, 20, </w:t>
      </w:r>
      <w:r>
        <w:rPr>
          <w:szCs w:val="28"/>
        </w:rPr>
        <w:t>(066)176-89-91</w:t>
      </w:r>
      <w:r w:rsidRPr="00010A51">
        <w:rPr>
          <w:szCs w:val="28"/>
        </w:rPr>
        <w:t>).</w:t>
      </w:r>
    </w:p>
    <w:p w:rsidR="00A7000C" w:rsidRPr="00767CAC" w:rsidRDefault="00A7000C" w:rsidP="00A7000C">
      <w:pPr>
        <w:pStyle w:val="a3"/>
        <w:ind w:right="-1" w:firstLine="567"/>
        <w:jc w:val="both"/>
        <w:rPr>
          <w:sz w:val="16"/>
          <w:szCs w:val="16"/>
        </w:rPr>
      </w:pPr>
    </w:p>
    <w:p w:rsidR="00A7000C" w:rsidRPr="00440217" w:rsidRDefault="00A7000C" w:rsidP="00A7000C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>4</w:t>
      </w:r>
      <w:r w:rsidRPr="00440217">
        <w:rPr>
          <w:szCs w:val="28"/>
        </w:rPr>
        <w:t>. Доповідачем по проекту рішення на пленарному засіданні міської ради</w:t>
      </w:r>
      <w:r>
        <w:rPr>
          <w:szCs w:val="28"/>
        </w:rPr>
        <w:t xml:space="preserve"> буде</w:t>
      </w:r>
      <w:r w:rsidRPr="00440217">
        <w:rPr>
          <w:szCs w:val="28"/>
        </w:rPr>
        <w:t xml:space="preserve"> </w:t>
      </w:r>
      <w:r>
        <w:rPr>
          <w:szCs w:val="28"/>
        </w:rPr>
        <w:t xml:space="preserve">директор юридичного департаменту Миколаївської міської ради </w:t>
      </w:r>
      <w:proofErr w:type="spellStart"/>
      <w:r>
        <w:rPr>
          <w:szCs w:val="28"/>
        </w:rPr>
        <w:t>Юзвак</w:t>
      </w:r>
      <w:proofErr w:type="spellEnd"/>
      <w:r>
        <w:rPr>
          <w:szCs w:val="28"/>
        </w:rPr>
        <w:t xml:space="preserve"> Євген Миколайович (м. Миколаїв, вул. Адміральська, 20)</w:t>
      </w:r>
      <w:r w:rsidRPr="00010A51">
        <w:rPr>
          <w:szCs w:val="28"/>
        </w:rPr>
        <w:t>.</w:t>
      </w:r>
    </w:p>
    <w:p w:rsidR="00A7000C" w:rsidRPr="00767CAC" w:rsidRDefault="00A7000C" w:rsidP="00A7000C">
      <w:pPr>
        <w:pStyle w:val="a3"/>
        <w:ind w:right="-1" w:firstLine="567"/>
        <w:jc w:val="both"/>
        <w:rPr>
          <w:sz w:val="16"/>
          <w:szCs w:val="16"/>
        </w:rPr>
      </w:pPr>
    </w:p>
    <w:p w:rsidR="00A7000C" w:rsidRDefault="00A7000C" w:rsidP="00A7000C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316F">
        <w:rPr>
          <w:rFonts w:ascii="Times New Roman" w:hAnsi="Times New Roman"/>
          <w:sz w:val="28"/>
          <w:szCs w:val="28"/>
          <w:lang w:val="uk-UA"/>
        </w:rPr>
        <w:t xml:space="preserve">5. Рішенням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D274F2">
        <w:rPr>
          <w:rFonts w:ascii="Times New Roman" w:hAnsi="Times New Roman"/>
          <w:sz w:val="27"/>
          <w:szCs w:val="27"/>
          <w:lang w:val="uk-UA"/>
        </w:rPr>
        <w:t>27.04.2023 №</w:t>
      </w:r>
      <w:r w:rsidRPr="00D274F2">
        <w:rPr>
          <w:rFonts w:ascii="Times New Roman" w:hAnsi="Times New Roman"/>
          <w:sz w:val="27"/>
          <w:szCs w:val="27"/>
        </w:rPr>
        <w:t> </w:t>
      </w:r>
      <w:r w:rsidRPr="00D274F2">
        <w:rPr>
          <w:rFonts w:ascii="Times New Roman" w:hAnsi="Times New Roman"/>
          <w:sz w:val="27"/>
          <w:szCs w:val="27"/>
          <w:lang w:val="uk-UA"/>
        </w:rPr>
        <w:t>18/35</w:t>
      </w:r>
      <w:r w:rsidRPr="00DA316F">
        <w:rPr>
          <w:rFonts w:ascii="Times New Roman" w:hAnsi="Times New Roman"/>
          <w:sz w:val="28"/>
          <w:szCs w:val="28"/>
          <w:lang w:val="uk-UA"/>
        </w:rPr>
        <w:t xml:space="preserve"> затверджен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DA316F">
        <w:rPr>
          <w:rFonts w:ascii="Times New Roman" w:hAnsi="Times New Roman"/>
          <w:sz w:val="28"/>
          <w:szCs w:val="28"/>
          <w:lang w:val="uk-UA"/>
        </w:rPr>
        <w:t xml:space="preserve"> спис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DA316F">
        <w:rPr>
          <w:rFonts w:ascii="Times New Roman" w:hAnsi="Times New Roman"/>
          <w:sz w:val="28"/>
          <w:szCs w:val="28"/>
          <w:lang w:val="uk-UA"/>
        </w:rPr>
        <w:t xml:space="preserve">к присяжних </w:t>
      </w:r>
      <w:r>
        <w:rPr>
          <w:rFonts w:ascii="Times New Roman" w:hAnsi="Times New Roman"/>
          <w:sz w:val="28"/>
          <w:szCs w:val="28"/>
          <w:lang w:val="uk-UA"/>
        </w:rPr>
        <w:t xml:space="preserve">Заводського </w:t>
      </w:r>
      <w:r w:rsidRPr="00DA316F">
        <w:rPr>
          <w:rFonts w:ascii="Times New Roman" w:hAnsi="Times New Roman"/>
          <w:sz w:val="28"/>
          <w:szCs w:val="28"/>
          <w:lang w:val="uk-UA"/>
        </w:rPr>
        <w:t>районного суду м.</w:t>
      </w:r>
      <w:r w:rsidRPr="00DA316F">
        <w:rPr>
          <w:rFonts w:ascii="Times New Roman" w:hAnsi="Times New Roman"/>
          <w:sz w:val="28"/>
          <w:szCs w:val="28"/>
        </w:rPr>
        <w:t> </w:t>
      </w:r>
      <w:r w:rsidRPr="00DA316F">
        <w:rPr>
          <w:rFonts w:ascii="Times New Roman" w:hAnsi="Times New Roman"/>
          <w:sz w:val="28"/>
          <w:szCs w:val="28"/>
          <w:lang w:val="uk-UA"/>
        </w:rPr>
        <w:t>Миколаєва.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7000C" w:rsidRPr="00A7000C" w:rsidRDefault="00A7000C" w:rsidP="00A7000C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F253E4">
        <w:rPr>
          <w:rFonts w:ascii="Times New Roman" w:hAnsi="Times New Roman"/>
          <w:sz w:val="28"/>
          <w:szCs w:val="28"/>
          <w:lang w:val="uk-UA"/>
        </w:rPr>
        <w:t xml:space="preserve">ериторіальне управління Державної судової адміністрації України в Миколаївській області </w:t>
      </w:r>
      <w:r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.2024 за вих.№3/2-</w:t>
      </w:r>
      <w:r>
        <w:rPr>
          <w:rFonts w:ascii="Times New Roman" w:hAnsi="Times New Roman"/>
          <w:sz w:val="28"/>
          <w:szCs w:val="28"/>
          <w:lang w:val="uk-UA"/>
        </w:rPr>
        <w:t>2268</w:t>
      </w:r>
      <w:r>
        <w:rPr>
          <w:rFonts w:ascii="Times New Roman" w:hAnsi="Times New Roman"/>
          <w:sz w:val="28"/>
          <w:szCs w:val="28"/>
          <w:lang w:val="uk-UA"/>
        </w:rPr>
        <w:t>/24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53E4">
        <w:rPr>
          <w:rFonts w:ascii="Times New Roman" w:hAnsi="Times New Roman"/>
          <w:sz w:val="28"/>
          <w:szCs w:val="28"/>
          <w:lang w:val="uk-UA"/>
        </w:rPr>
        <w:t>спрямувало подання до Миколаївської міської ради щодо необхідності</w:t>
      </w:r>
      <w:r>
        <w:rPr>
          <w:rFonts w:ascii="Times New Roman" w:hAnsi="Times New Roman"/>
          <w:sz w:val="28"/>
          <w:szCs w:val="28"/>
          <w:lang w:val="uk-UA"/>
        </w:rPr>
        <w:t xml:space="preserve"> виключення із списку </w:t>
      </w:r>
      <w:r w:rsidRPr="00A7000C">
        <w:rPr>
          <w:rFonts w:ascii="Times New Roman" w:hAnsi="Times New Roman"/>
          <w:sz w:val="28"/>
          <w:szCs w:val="28"/>
          <w:lang w:val="uk-UA"/>
        </w:rPr>
        <w:t>присяжних Заводського районного суду м.</w:t>
      </w:r>
      <w:r w:rsidRPr="00A7000C">
        <w:rPr>
          <w:rFonts w:ascii="Times New Roman" w:hAnsi="Times New Roman"/>
          <w:sz w:val="28"/>
          <w:szCs w:val="28"/>
        </w:rPr>
        <w:t> </w:t>
      </w:r>
      <w:r w:rsidRPr="00A7000C">
        <w:rPr>
          <w:rFonts w:ascii="Times New Roman" w:hAnsi="Times New Roman"/>
          <w:sz w:val="28"/>
          <w:szCs w:val="28"/>
          <w:lang w:val="uk-UA"/>
        </w:rPr>
        <w:t>Миколаєва</w:t>
      </w:r>
      <w:r w:rsidRPr="00A700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000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Давиденко Ігоря Леонідовича</w:t>
      </w:r>
      <w:r w:rsidRPr="00A7000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A7000C">
        <w:rPr>
          <w:rFonts w:ascii="Times New Roman" w:hAnsi="Times New Roman"/>
          <w:sz w:val="28"/>
          <w:szCs w:val="28"/>
          <w:lang w:val="uk-UA"/>
        </w:rPr>
        <w:t>у зв’язку із зміною місця проживання</w:t>
      </w:r>
      <w:r w:rsidRPr="00A7000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7000C" w:rsidRPr="00ED3C31" w:rsidRDefault="00A7000C" w:rsidP="00A7000C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A316F">
        <w:rPr>
          <w:rFonts w:ascii="Times New Roman" w:hAnsi="Times New Roman"/>
          <w:sz w:val="28"/>
          <w:szCs w:val="28"/>
          <w:lang w:val="uk-UA"/>
        </w:rPr>
        <w:t>Відповідно до статті 64 Закону України «Про судоустрій і статус суддів» д</w:t>
      </w:r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ля затвердження списку присяжних територіальне управління Державної судової адміністрації України звертається з поданням до відповідних місцевих рад, які формують і затверджують у кількості, зазначеній у поданні, список громадян, які постійно проживають на територіях, на які поширюється юрисдикція відповідного окружного суду, відповідають </w:t>
      </w:r>
      <w:r w:rsidRPr="00ED3C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вимогам </w:t>
      </w:r>
      <w:hyperlink r:id="rId5" w:anchor="n580" w:history="1">
        <w:r w:rsidRPr="00ED3C31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статті 65</w:t>
        </w:r>
      </w:hyperlink>
      <w:r w:rsidRPr="00ED3C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цього Закону і дали згоду бути присяжними.</w:t>
      </w:r>
      <w:r w:rsidR="00ED3C31" w:rsidRPr="00ED3C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D3C31" w:rsidRPr="00ED3C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Список присяжних затверджується на три роки і переглядається в разі необхідності для заміни осіб, які вибули зі списку, за поданням територіального управління Державної судової адміністрації України.</w:t>
      </w:r>
    </w:p>
    <w:p w:rsidR="00A7000C" w:rsidRPr="00DA316F" w:rsidRDefault="00A7000C" w:rsidP="00A7000C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DA316F">
        <w:rPr>
          <w:rFonts w:ascii="Times New Roman" w:hAnsi="Times New Roman"/>
          <w:sz w:val="28"/>
          <w:szCs w:val="28"/>
          <w:lang w:val="uk-UA"/>
        </w:rPr>
        <w:t>Виходячи з вищевикладеного юридичним департаментом Миколаївської міської ради</w:t>
      </w:r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підготовлено та пропонується до затвердження </w:t>
      </w:r>
      <w:proofErr w:type="spellStart"/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</w:t>
      </w:r>
      <w:r w:rsidRPr="00DA316F">
        <w:rPr>
          <w:rFonts w:ascii="Times New Roman" w:hAnsi="Times New Roman"/>
          <w:sz w:val="28"/>
          <w:szCs w:val="28"/>
          <w:lang w:val="uk-UA"/>
        </w:rPr>
        <w:t>«</w:t>
      </w:r>
      <w:r w:rsidRPr="00D274F2">
        <w:rPr>
          <w:rFonts w:ascii="Times New Roman" w:hAnsi="Times New Roman"/>
          <w:sz w:val="27"/>
          <w:szCs w:val="27"/>
          <w:lang w:val="uk-UA"/>
        </w:rPr>
        <w:t>Про внесення змін до рішення Миколаївської міської ради від 27.04.2023 №</w:t>
      </w:r>
      <w:r w:rsidRPr="00D274F2">
        <w:rPr>
          <w:rFonts w:ascii="Times New Roman" w:hAnsi="Times New Roman"/>
          <w:sz w:val="27"/>
          <w:szCs w:val="27"/>
        </w:rPr>
        <w:t> </w:t>
      </w:r>
      <w:r w:rsidRPr="00D274F2">
        <w:rPr>
          <w:rFonts w:ascii="Times New Roman" w:hAnsi="Times New Roman"/>
          <w:sz w:val="27"/>
          <w:szCs w:val="27"/>
          <w:lang w:val="uk-UA"/>
        </w:rPr>
        <w:t>18/35 «Про затвердження списку присяжних Заводського районного суду м.</w:t>
      </w:r>
      <w:r w:rsidRPr="00D274F2">
        <w:rPr>
          <w:rFonts w:ascii="Times New Roman" w:hAnsi="Times New Roman"/>
          <w:sz w:val="27"/>
          <w:szCs w:val="27"/>
        </w:rPr>
        <w:t> </w:t>
      </w:r>
      <w:r w:rsidRPr="00D274F2">
        <w:rPr>
          <w:rFonts w:ascii="Times New Roman" w:hAnsi="Times New Roman"/>
          <w:sz w:val="27"/>
          <w:szCs w:val="27"/>
          <w:lang w:val="uk-UA"/>
        </w:rPr>
        <w:t>Миколаєва</w:t>
      </w:r>
      <w:r w:rsidRPr="00DA316F">
        <w:rPr>
          <w:rFonts w:ascii="Times New Roman" w:hAnsi="Times New Roman"/>
          <w:sz w:val="28"/>
          <w:szCs w:val="28"/>
          <w:lang w:val="uk-UA"/>
        </w:rPr>
        <w:t>».</w:t>
      </w:r>
    </w:p>
    <w:p w:rsidR="00A7000C" w:rsidRPr="00DA316F" w:rsidRDefault="00A7000C" w:rsidP="00A7000C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31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7000C" w:rsidRPr="004D27E0" w:rsidRDefault="00A7000C" w:rsidP="00A7000C">
      <w:pPr>
        <w:pStyle w:val="a3"/>
        <w:ind w:right="-1" w:firstLine="567"/>
        <w:jc w:val="both"/>
        <w:rPr>
          <w:szCs w:val="28"/>
        </w:rPr>
      </w:pPr>
      <w:r w:rsidRPr="004D27E0">
        <w:rPr>
          <w:szCs w:val="28"/>
        </w:rPr>
        <w:lastRenderedPageBreak/>
        <w:t xml:space="preserve">6. </w:t>
      </w:r>
      <w:proofErr w:type="spellStart"/>
      <w:r w:rsidRPr="003741B4">
        <w:rPr>
          <w:szCs w:val="28"/>
        </w:rPr>
        <w:t>Про</w:t>
      </w:r>
      <w:r>
        <w:rPr>
          <w:szCs w:val="28"/>
        </w:rPr>
        <w:t>є</w:t>
      </w:r>
      <w:r w:rsidRPr="003741B4">
        <w:rPr>
          <w:szCs w:val="28"/>
        </w:rPr>
        <w:t>кт</w:t>
      </w:r>
      <w:proofErr w:type="spellEnd"/>
      <w:r w:rsidRPr="003741B4">
        <w:rPr>
          <w:szCs w:val="28"/>
        </w:rPr>
        <w:t xml:space="preserve"> рішення розроблений відповідно до приписів ч.5 ст.124 Конституції України, ст.ст.64, 65 Закону  України «Про судоустрій і статус суддів» та ч.1 ст.59 Закону України «Про місцеве самоврядування в Україні».</w:t>
      </w:r>
    </w:p>
    <w:p w:rsidR="00A7000C" w:rsidRPr="004D27E0" w:rsidRDefault="00A7000C" w:rsidP="00A7000C">
      <w:pPr>
        <w:pStyle w:val="a3"/>
        <w:ind w:right="-1" w:firstLine="567"/>
        <w:jc w:val="both"/>
        <w:rPr>
          <w:szCs w:val="28"/>
        </w:rPr>
      </w:pPr>
    </w:p>
    <w:p w:rsidR="00A7000C" w:rsidRDefault="00A7000C" w:rsidP="00A7000C">
      <w:pPr>
        <w:pStyle w:val="a3"/>
        <w:ind w:right="-1" w:firstLine="567"/>
        <w:jc w:val="both"/>
        <w:rPr>
          <w:szCs w:val="28"/>
        </w:rPr>
      </w:pPr>
      <w:r w:rsidRPr="004D27E0">
        <w:rPr>
          <w:szCs w:val="28"/>
        </w:rPr>
        <w:t xml:space="preserve">7. Реалізація проекту рішення Миколаївської міської ради не потребує передбачення </w:t>
      </w:r>
      <w:r>
        <w:rPr>
          <w:szCs w:val="28"/>
        </w:rPr>
        <w:t>коштів в бюджеті міста.</w:t>
      </w:r>
    </w:p>
    <w:p w:rsidR="00A7000C" w:rsidRDefault="00A7000C" w:rsidP="00A7000C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A7000C" w:rsidRDefault="00A7000C" w:rsidP="00A7000C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Pr="00972CB2">
        <w:rPr>
          <w:szCs w:val="28"/>
        </w:rPr>
        <w:t>Контроль за виконанням даного рішення</w:t>
      </w:r>
      <w:r>
        <w:rPr>
          <w:szCs w:val="28"/>
        </w:rPr>
        <w:t xml:space="preserve"> пропонується покласти </w:t>
      </w:r>
      <w:r w:rsidRPr="00972CB2">
        <w:rPr>
          <w:szCs w:val="28"/>
        </w:rPr>
        <w:t xml:space="preserve">на </w:t>
      </w:r>
      <w:r w:rsidRPr="00616EA2">
        <w:rPr>
          <w:szCs w:val="28"/>
        </w:rPr>
        <w:t xml:space="preserve"> </w:t>
      </w:r>
      <w:r w:rsidRPr="00F860B2">
        <w:rPr>
          <w:szCs w:val="28"/>
        </w:rPr>
        <w:t>постійну комісію міської ради з питань прав людини, дітей, сім'ї, законності, гласності, антикорупційної політики, місцевого самоврядування, депутатської діяльності та етики</w:t>
      </w:r>
      <w:r w:rsidRPr="00616EA2">
        <w:rPr>
          <w:szCs w:val="28"/>
        </w:rPr>
        <w:t xml:space="preserve"> (</w:t>
      </w:r>
      <w:proofErr w:type="spellStart"/>
      <w:r>
        <w:rPr>
          <w:szCs w:val="28"/>
        </w:rPr>
        <w:t>Кісельову</w:t>
      </w:r>
      <w:proofErr w:type="spellEnd"/>
      <w:r w:rsidRPr="00616EA2">
        <w:rPr>
          <w:szCs w:val="28"/>
        </w:rPr>
        <w:t xml:space="preserve">), </w:t>
      </w:r>
      <w:r w:rsidRPr="003741B4">
        <w:rPr>
          <w:szCs w:val="28"/>
        </w:rPr>
        <w:t>керуючого справами виконавчого комітету Миколаївської міської ради Волкова А.С.</w:t>
      </w:r>
    </w:p>
    <w:p w:rsidR="00A7000C" w:rsidRDefault="00A7000C" w:rsidP="00A7000C">
      <w:pPr>
        <w:pStyle w:val="a3"/>
        <w:ind w:right="-1" w:firstLine="567"/>
        <w:jc w:val="both"/>
        <w:rPr>
          <w:szCs w:val="28"/>
        </w:rPr>
      </w:pPr>
    </w:p>
    <w:p w:rsidR="00A7000C" w:rsidRDefault="00A7000C" w:rsidP="00A7000C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 xml:space="preserve">9. Проект рішення надсилається на електронну адресу відповідальної особи управління апарату Миколаївської міської ради з метою його оприлюднення. </w:t>
      </w:r>
    </w:p>
    <w:p w:rsidR="00A7000C" w:rsidRPr="00767CAC" w:rsidRDefault="00A7000C" w:rsidP="00A7000C">
      <w:pPr>
        <w:pStyle w:val="a3"/>
        <w:ind w:right="-1" w:firstLine="567"/>
        <w:jc w:val="both"/>
        <w:rPr>
          <w:sz w:val="16"/>
          <w:szCs w:val="16"/>
        </w:rPr>
      </w:pPr>
    </w:p>
    <w:p w:rsidR="00A7000C" w:rsidRDefault="00A7000C" w:rsidP="00A7000C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. Оприлюднення проекту рішення та прийнятого рішення необхідно здійснити відповідно до вимог Закону України «Про доступ до публічної інформації» з урахуванням приписів 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.10 </w:t>
      </w:r>
      <w:r>
        <w:rPr>
          <w:rFonts w:ascii="Times New Roman" w:hAnsi="Times New Roman"/>
          <w:sz w:val="28"/>
          <w:szCs w:val="28"/>
          <w:lang w:val="uk-UA"/>
        </w:rPr>
        <w:t>ст</w:t>
      </w:r>
      <w:r w:rsidRPr="00794F4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 w:rsidRPr="00794F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правовий режим </w:t>
      </w:r>
      <w:r w:rsidRPr="00794F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воєнного стану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794F4E">
        <w:rPr>
          <w:rFonts w:ascii="Times New Roman" w:hAnsi="Times New Roman"/>
          <w:sz w:val="28"/>
          <w:szCs w:val="28"/>
          <w:lang w:val="uk-UA"/>
        </w:rPr>
        <w:t>.</w:t>
      </w:r>
    </w:p>
    <w:p w:rsidR="00A7000C" w:rsidRDefault="00A7000C" w:rsidP="00A7000C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000C" w:rsidRDefault="00A7000C" w:rsidP="00A7000C">
      <w:pPr>
        <w:pStyle w:val="a3"/>
        <w:ind w:right="-1" w:firstLine="567"/>
        <w:jc w:val="both"/>
        <w:rPr>
          <w:szCs w:val="28"/>
        </w:rPr>
      </w:pPr>
    </w:p>
    <w:p w:rsidR="00A7000C" w:rsidRPr="00440217" w:rsidRDefault="00A7000C" w:rsidP="00A7000C">
      <w:pPr>
        <w:pStyle w:val="a3"/>
        <w:ind w:right="-1" w:firstLine="567"/>
        <w:jc w:val="both"/>
        <w:rPr>
          <w:szCs w:val="28"/>
        </w:rPr>
      </w:pPr>
    </w:p>
    <w:p w:rsidR="00A7000C" w:rsidRDefault="00A7000C" w:rsidP="00A7000C">
      <w:pPr>
        <w:pStyle w:val="a3"/>
        <w:jc w:val="left"/>
        <w:rPr>
          <w:szCs w:val="28"/>
        </w:rPr>
      </w:pPr>
      <w:r>
        <w:rPr>
          <w:szCs w:val="28"/>
        </w:rPr>
        <w:t xml:space="preserve">Міський голова </w:t>
      </w:r>
      <w:r w:rsidRPr="00440217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       </w:t>
      </w:r>
      <w:r w:rsidRPr="00440217">
        <w:rPr>
          <w:szCs w:val="28"/>
        </w:rPr>
        <w:t xml:space="preserve">    </w:t>
      </w:r>
      <w:r w:rsidRPr="00F860B2">
        <w:rPr>
          <w:szCs w:val="28"/>
        </w:rPr>
        <w:t>О</w:t>
      </w:r>
      <w:r>
        <w:rPr>
          <w:szCs w:val="28"/>
        </w:rPr>
        <w:t xml:space="preserve">лександр </w:t>
      </w:r>
      <w:r w:rsidRPr="00F860B2">
        <w:rPr>
          <w:szCs w:val="28"/>
        </w:rPr>
        <w:t>СЄНКЕВИЧ</w:t>
      </w:r>
    </w:p>
    <w:p w:rsidR="00A7000C" w:rsidRDefault="00A7000C" w:rsidP="00A7000C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</w:p>
    <w:p w:rsidR="00A7000C" w:rsidRDefault="00A7000C" w:rsidP="00A7000C">
      <w:pPr>
        <w:pStyle w:val="a3"/>
        <w:jc w:val="left"/>
        <w:rPr>
          <w:szCs w:val="28"/>
        </w:rPr>
      </w:pPr>
    </w:p>
    <w:p w:rsidR="00A7000C" w:rsidRDefault="00A7000C" w:rsidP="00A7000C">
      <w:pPr>
        <w:pStyle w:val="a3"/>
        <w:jc w:val="left"/>
        <w:rPr>
          <w:szCs w:val="28"/>
        </w:rPr>
      </w:pPr>
    </w:p>
    <w:p w:rsidR="00A7000C" w:rsidRDefault="00A7000C" w:rsidP="00A7000C">
      <w:pPr>
        <w:pStyle w:val="a3"/>
        <w:jc w:val="left"/>
        <w:rPr>
          <w:szCs w:val="28"/>
        </w:rPr>
      </w:pPr>
    </w:p>
    <w:p w:rsidR="00A7000C" w:rsidRDefault="00A7000C" w:rsidP="00A7000C">
      <w:pPr>
        <w:pStyle w:val="a3"/>
        <w:jc w:val="left"/>
        <w:rPr>
          <w:szCs w:val="28"/>
        </w:rPr>
      </w:pPr>
    </w:p>
    <w:p w:rsidR="00A7000C" w:rsidRPr="00794F4E" w:rsidRDefault="00A7000C" w:rsidP="00A7000C">
      <w:pPr>
        <w:pStyle w:val="a3"/>
        <w:jc w:val="left"/>
        <w:rPr>
          <w:sz w:val="20"/>
        </w:rPr>
      </w:pPr>
      <w:r w:rsidRPr="00794F4E">
        <w:rPr>
          <w:sz w:val="20"/>
        </w:rPr>
        <w:t>Бондар</w:t>
      </w:r>
    </w:p>
    <w:p w:rsidR="00A7000C" w:rsidRPr="00794F4E" w:rsidRDefault="00A7000C" w:rsidP="00A7000C">
      <w:pPr>
        <w:pStyle w:val="a3"/>
        <w:jc w:val="left"/>
        <w:rPr>
          <w:sz w:val="20"/>
        </w:rPr>
      </w:pPr>
      <w:r w:rsidRPr="00794F4E">
        <w:rPr>
          <w:sz w:val="20"/>
        </w:rPr>
        <w:t>(066) 176-89-91</w:t>
      </w:r>
    </w:p>
    <w:p w:rsidR="00A7000C" w:rsidRDefault="00A7000C" w:rsidP="00A7000C"/>
    <w:p w:rsidR="00A7000C" w:rsidRDefault="00A7000C" w:rsidP="00A7000C"/>
    <w:p w:rsidR="00840292" w:rsidRDefault="00840292"/>
    <w:sectPr w:rsidR="0084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0C"/>
    <w:rsid w:val="00840292"/>
    <w:rsid w:val="00A7000C"/>
    <w:rsid w:val="00ED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00C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A7000C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A7000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A70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00C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A7000C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A7000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A70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402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1</cp:revision>
  <dcterms:created xsi:type="dcterms:W3CDTF">2025-02-03T11:20:00Z</dcterms:created>
  <dcterms:modified xsi:type="dcterms:W3CDTF">2025-02-03T11:44:00Z</dcterms:modified>
</cp:coreProperties>
</file>