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8AF45" w14:textId="77777777" w:rsidR="009108E2" w:rsidRPr="00F860B2" w:rsidRDefault="009108E2" w:rsidP="009108E2">
      <w:pPr>
        <w:jc w:val="both"/>
        <w:rPr>
          <w:sz w:val="20"/>
          <w:szCs w:val="20"/>
        </w:rPr>
      </w:pPr>
      <w:bookmarkStart w:id="0" w:name="_GoBack"/>
      <w:bookmarkEnd w:id="0"/>
      <w:r w:rsidRPr="00340AAD">
        <w:rPr>
          <w:sz w:val="20"/>
          <w:szCs w:val="20"/>
        </w:rPr>
        <w:t>s-d</w:t>
      </w:r>
      <w:r w:rsidRPr="00340AAD">
        <w:rPr>
          <w:sz w:val="20"/>
          <w:szCs w:val="20"/>
          <w:lang w:val="en-US"/>
        </w:rPr>
        <w:t>u</w:t>
      </w:r>
      <w:r w:rsidRPr="00340AAD">
        <w:rPr>
          <w:sz w:val="20"/>
          <w:szCs w:val="20"/>
        </w:rPr>
        <w:t>-00</w:t>
      </w:r>
      <w:r w:rsidR="00340AAD" w:rsidRPr="00340AAD">
        <w:rPr>
          <w:sz w:val="20"/>
          <w:szCs w:val="20"/>
        </w:rPr>
        <w:t>4</w:t>
      </w:r>
    </w:p>
    <w:p w14:paraId="4458CF4B" w14:textId="77777777" w:rsidR="009108E2" w:rsidRPr="00F860B2" w:rsidRDefault="009108E2" w:rsidP="009108E2">
      <w:pPr>
        <w:jc w:val="both"/>
        <w:rPr>
          <w:sz w:val="28"/>
          <w:szCs w:val="28"/>
        </w:rPr>
      </w:pPr>
    </w:p>
    <w:p w14:paraId="1E15594C" w14:textId="77777777" w:rsidR="009108E2" w:rsidRPr="00F860B2" w:rsidRDefault="009108E2" w:rsidP="009108E2">
      <w:pPr>
        <w:jc w:val="both"/>
        <w:rPr>
          <w:sz w:val="28"/>
          <w:szCs w:val="28"/>
        </w:rPr>
      </w:pPr>
    </w:p>
    <w:p w14:paraId="340F8569" w14:textId="77777777" w:rsidR="009108E2" w:rsidRPr="00F860B2" w:rsidRDefault="009108E2" w:rsidP="009108E2">
      <w:pPr>
        <w:jc w:val="both"/>
        <w:rPr>
          <w:sz w:val="28"/>
          <w:szCs w:val="28"/>
        </w:rPr>
      </w:pPr>
    </w:p>
    <w:p w14:paraId="527DEDF3" w14:textId="77777777" w:rsidR="009108E2" w:rsidRPr="00F860B2" w:rsidRDefault="009108E2" w:rsidP="009108E2">
      <w:pPr>
        <w:jc w:val="both"/>
        <w:rPr>
          <w:sz w:val="28"/>
          <w:szCs w:val="28"/>
        </w:rPr>
      </w:pPr>
    </w:p>
    <w:p w14:paraId="441E7731" w14:textId="77777777" w:rsidR="009108E2" w:rsidRPr="00F860B2" w:rsidRDefault="009108E2" w:rsidP="009108E2">
      <w:pPr>
        <w:jc w:val="both"/>
        <w:rPr>
          <w:sz w:val="28"/>
          <w:szCs w:val="28"/>
        </w:rPr>
      </w:pPr>
    </w:p>
    <w:p w14:paraId="5FCF6C90" w14:textId="77777777" w:rsidR="009108E2" w:rsidRPr="00F860B2" w:rsidRDefault="009108E2" w:rsidP="009108E2">
      <w:pPr>
        <w:jc w:val="both"/>
        <w:rPr>
          <w:sz w:val="28"/>
          <w:szCs w:val="28"/>
        </w:rPr>
      </w:pPr>
    </w:p>
    <w:p w14:paraId="3384C161" w14:textId="77777777" w:rsidR="009108E2" w:rsidRPr="00F860B2" w:rsidRDefault="009108E2" w:rsidP="009108E2">
      <w:pPr>
        <w:jc w:val="both"/>
        <w:rPr>
          <w:sz w:val="28"/>
          <w:szCs w:val="28"/>
        </w:rPr>
      </w:pPr>
    </w:p>
    <w:p w14:paraId="06FB83C1" w14:textId="77777777" w:rsidR="009108E2" w:rsidRPr="00F860B2" w:rsidRDefault="009108E2" w:rsidP="009108E2">
      <w:pPr>
        <w:jc w:val="both"/>
        <w:rPr>
          <w:sz w:val="28"/>
          <w:szCs w:val="28"/>
        </w:rPr>
      </w:pPr>
    </w:p>
    <w:p w14:paraId="79FA2A99" w14:textId="77777777" w:rsidR="009108E2" w:rsidRPr="00F860B2" w:rsidRDefault="009108E2" w:rsidP="009108E2">
      <w:pPr>
        <w:pStyle w:val="a3"/>
        <w:ind w:right="4252"/>
        <w:jc w:val="both"/>
        <w:rPr>
          <w:sz w:val="28"/>
          <w:szCs w:val="28"/>
        </w:rPr>
      </w:pPr>
    </w:p>
    <w:p w14:paraId="0D412539" w14:textId="6AB2A539" w:rsidR="009108E2" w:rsidRPr="00D901E2" w:rsidRDefault="009108E2" w:rsidP="00D901E2">
      <w:pPr>
        <w:pStyle w:val="a3"/>
        <w:tabs>
          <w:tab w:val="left" w:pos="3828"/>
        </w:tabs>
        <w:ind w:right="4818"/>
        <w:jc w:val="both"/>
        <w:rPr>
          <w:sz w:val="27"/>
          <w:szCs w:val="27"/>
        </w:rPr>
      </w:pPr>
      <w:r w:rsidRPr="00D901E2">
        <w:rPr>
          <w:sz w:val="27"/>
          <w:szCs w:val="27"/>
        </w:rPr>
        <w:t>Про внесення змін та доповнень до рішення Миколаївської міської ради від 08.09.2022 №</w:t>
      </w:r>
      <w:r w:rsidR="00D901E2" w:rsidRPr="00D901E2">
        <w:rPr>
          <w:sz w:val="27"/>
          <w:szCs w:val="27"/>
        </w:rPr>
        <w:t> </w:t>
      </w:r>
      <w:r w:rsidRPr="00D901E2">
        <w:rPr>
          <w:sz w:val="27"/>
          <w:szCs w:val="27"/>
        </w:rPr>
        <w:t>14/61 «Про затвердження списку присяжних Ленінського районного суду м. Миколаєва»</w:t>
      </w:r>
    </w:p>
    <w:p w14:paraId="173DB614" w14:textId="1FFD4EC1" w:rsidR="009108E2" w:rsidRPr="00D901E2" w:rsidRDefault="009108E2" w:rsidP="009108E2">
      <w:pPr>
        <w:pStyle w:val="a3"/>
        <w:jc w:val="both"/>
        <w:rPr>
          <w:sz w:val="27"/>
          <w:szCs w:val="27"/>
        </w:rPr>
      </w:pPr>
    </w:p>
    <w:p w14:paraId="4794513C" w14:textId="77777777" w:rsidR="002C4BBA" w:rsidRPr="00D901E2" w:rsidRDefault="002C4BBA" w:rsidP="009108E2">
      <w:pPr>
        <w:pStyle w:val="a3"/>
        <w:jc w:val="both"/>
        <w:rPr>
          <w:sz w:val="27"/>
          <w:szCs w:val="27"/>
        </w:rPr>
      </w:pPr>
    </w:p>
    <w:p w14:paraId="357EE3D9" w14:textId="1719B75B" w:rsidR="009108E2" w:rsidRPr="00D901E2" w:rsidRDefault="009108E2" w:rsidP="009108E2">
      <w:pPr>
        <w:pStyle w:val="a3"/>
        <w:ind w:firstLine="567"/>
        <w:jc w:val="both"/>
        <w:rPr>
          <w:sz w:val="27"/>
          <w:szCs w:val="27"/>
        </w:rPr>
      </w:pPr>
      <w:r w:rsidRPr="00D901E2">
        <w:rPr>
          <w:sz w:val="27"/>
          <w:szCs w:val="27"/>
        </w:rPr>
        <w:t>Розглянувши подання територіального управління Державної судової адміністрації України в Миколаївській області, відповідно до ч.</w:t>
      </w:r>
      <w:r w:rsidR="002C4BBA" w:rsidRPr="00D901E2">
        <w:rPr>
          <w:sz w:val="27"/>
          <w:szCs w:val="27"/>
        </w:rPr>
        <w:t> </w:t>
      </w:r>
      <w:r w:rsidRPr="00D901E2">
        <w:rPr>
          <w:sz w:val="27"/>
          <w:szCs w:val="27"/>
        </w:rPr>
        <w:t>5 ст.</w:t>
      </w:r>
      <w:r w:rsidR="002C4BBA" w:rsidRPr="00D901E2">
        <w:rPr>
          <w:sz w:val="27"/>
          <w:szCs w:val="27"/>
        </w:rPr>
        <w:t> </w:t>
      </w:r>
      <w:r w:rsidRPr="00D901E2">
        <w:rPr>
          <w:sz w:val="27"/>
          <w:szCs w:val="27"/>
        </w:rPr>
        <w:t xml:space="preserve">124 Конституції України та </w:t>
      </w:r>
      <w:proofErr w:type="spellStart"/>
      <w:r w:rsidRPr="00D901E2">
        <w:rPr>
          <w:sz w:val="27"/>
          <w:szCs w:val="27"/>
        </w:rPr>
        <w:t>ст.ст</w:t>
      </w:r>
      <w:proofErr w:type="spellEnd"/>
      <w:r w:rsidRPr="00D901E2">
        <w:rPr>
          <w:sz w:val="27"/>
          <w:szCs w:val="27"/>
        </w:rPr>
        <w:t>.</w:t>
      </w:r>
      <w:r w:rsidR="002C4BBA" w:rsidRPr="00D901E2">
        <w:rPr>
          <w:sz w:val="27"/>
          <w:szCs w:val="27"/>
        </w:rPr>
        <w:t> </w:t>
      </w:r>
      <w:r w:rsidRPr="00D901E2">
        <w:rPr>
          <w:sz w:val="27"/>
          <w:szCs w:val="27"/>
        </w:rPr>
        <w:t>64, 65 Закону  України «Про судоустрій і статус суддів», керуючись ч.</w:t>
      </w:r>
      <w:r w:rsidR="002C4BBA" w:rsidRPr="00D901E2">
        <w:rPr>
          <w:sz w:val="27"/>
          <w:szCs w:val="27"/>
        </w:rPr>
        <w:t> </w:t>
      </w:r>
      <w:r w:rsidRPr="00D901E2">
        <w:rPr>
          <w:sz w:val="27"/>
          <w:szCs w:val="27"/>
        </w:rPr>
        <w:t>1 ст.</w:t>
      </w:r>
      <w:r w:rsidR="002C4BBA" w:rsidRPr="00D901E2">
        <w:rPr>
          <w:sz w:val="27"/>
          <w:szCs w:val="27"/>
        </w:rPr>
        <w:t> </w:t>
      </w:r>
      <w:r w:rsidRPr="00D901E2">
        <w:rPr>
          <w:sz w:val="27"/>
          <w:szCs w:val="27"/>
        </w:rPr>
        <w:t>59 Закону України «Про місцеве самоврядування в Україні», міська рада</w:t>
      </w:r>
    </w:p>
    <w:p w14:paraId="5FF7D9B7" w14:textId="77777777" w:rsidR="009108E2" w:rsidRPr="00D901E2" w:rsidRDefault="009108E2" w:rsidP="009108E2">
      <w:pPr>
        <w:pStyle w:val="a3"/>
        <w:jc w:val="both"/>
        <w:rPr>
          <w:sz w:val="27"/>
          <w:szCs w:val="27"/>
        </w:rPr>
      </w:pPr>
      <w:r w:rsidRPr="00D901E2">
        <w:rPr>
          <w:sz w:val="27"/>
          <w:szCs w:val="27"/>
        </w:rPr>
        <w:t> </w:t>
      </w:r>
    </w:p>
    <w:p w14:paraId="4268322C" w14:textId="77777777" w:rsidR="009108E2" w:rsidRPr="00D901E2" w:rsidRDefault="009108E2" w:rsidP="009108E2">
      <w:pPr>
        <w:pStyle w:val="a3"/>
        <w:jc w:val="both"/>
        <w:rPr>
          <w:sz w:val="27"/>
          <w:szCs w:val="27"/>
        </w:rPr>
      </w:pPr>
      <w:r w:rsidRPr="00D901E2">
        <w:rPr>
          <w:sz w:val="27"/>
          <w:szCs w:val="27"/>
        </w:rPr>
        <w:t>ВИРІШИЛА:</w:t>
      </w:r>
    </w:p>
    <w:p w14:paraId="3259A305" w14:textId="77777777" w:rsidR="009108E2" w:rsidRPr="00D901E2" w:rsidRDefault="009108E2" w:rsidP="009108E2">
      <w:pPr>
        <w:pStyle w:val="a3"/>
        <w:jc w:val="both"/>
        <w:rPr>
          <w:sz w:val="27"/>
          <w:szCs w:val="27"/>
        </w:rPr>
      </w:pPr>
      <w:r w:rsidRPr="00D901E2">
        <w:rPr>
          <w:sz w:val="27"/>
          <w:szCs w:val="27"/>
        </w:rPr>
        <w:t> </w:t>
      </w:r>
    </w:p>
    <w:p w14:paraId="33CFB2E9" w14:textId="0620F6AB" w:rsidR="009108E2" w:rsidRPr="00D901E2" w:rsidRDefault="009108E2" w:rsidP="009108E2">
      <w:pPr>
        <w:pStyle w:val="a3"/>
        <w:ind w:firstLine="567"/>
        <w:jc w:val="both"/>
        <w:rPr>
          <w:sz w:val="27"/>
          <w:szCs w:val="27"/>
          <w:shd w:val="clear" w:color="auto" w:fill="FFFFFF"/>
        </w:rPr>
      </w:pPr>
      <w:r w:rsidRPr="00D901E2">
        <w:rPr>
          <w:sz w:val="27"/>
          <w:szCs w:val="27"/>
        </w:rPr>
        <w:t>1. </w:t>
      </w:r>
      <w:proofErr w:type="spellStart"/>
      <w:r w:rsidRPr="00D901E2">
        <w:rPr>
          <w:sz w:val="27"/>
          <w:szCs w:val="27"/>
          <w:shd w:val="clear" w:color="auto" w:fill="FFFFFF"/>
        </w:rPr>
        <w:t>Внести</w:t>
      </w:r>
      <w:proofErr w:type="spellEnd"/>
      <w:r w:rsidRPr="00D901E2">
        <w:rPr>
          <w:sz w:val="27"/>
          <w:szCs w:val="27"/>
          <w:shd w:val="clear" w:color="auto" w:fill="FFFFFF"/>
        </w:rPr>
        <w:t xml:space="preserve"> зміни та доповнення до списку присяжних Ленінського районного суду м. Миколаєва, затвердженого рішенням міської ради від</w:t>
      </w:r>
      <w:r w:rsidR="002C4BBA" w:rsidRPr="00D901E2">
        <w:rPr>
          <w:sz w:val="27"/>
          <w:szCs w:val="27"/>
          <w:shd w:val="clear" w:color="auto" w:fill="FFFFFF"/>
        </w:rPr>
        <w:t> </w:t>
      </w:r>
      <w:r w:rsidRPr="00D901E2">
        <w:rPr>
          <w:sz w:val="27"/>
          <w:szCs w:val="27"/>
          <w:shd w:val="clear" w:color="auto" w:fill="FFFFFF"/>
        </w:rPr>
        <w:t>0</w:t>
      </w:r>
      <w:r w:rsidR="00F71062" w:rsidRPr="00D901E2">
        <w:rPr>
          <w:sz w:val="27"/>
          <w:szCs w:val="27"/>
          <w:shd w:val="clear" w:color="auto" w:fill="FFFFFF"/>
        </w:rPr>
        <w:t>8</w:t>
      </w:r>
      <w:r w:rsidRPr="00D901E2">
        <w:rPr>
          <w:sz w:val="27"/>
          <w:szCs w:val="27"/>
          <w:shd w:val="clear" w:color="auto" w:fill="FFFFFF"/>
        </w:rPr>
        <w:t>.0</w:t>
      </w:r>
      <w:r w:rsidR="00F71062" w:rsidRPr="00D901E2">
        <w:rPr>
          <w:sz w:val="27"/>
          <w:szCs w:val="27"/>
          <w:shd w:val="clear" w:color="auto" w:fill="FFFFFF"/>
        </w:rPr>
        <w:t>9</w:t>
      </w:r>
      <w:r w:rsidRPr="00D901E2">
        <w:rPr>
          <w:sz w:val="27"/>
          <w:szCs w:val="27"/>
          <w:shd w:val="clear" w:color="auto" w:fill="FFFFFF"/>
        </w:rPr>
        <w:t>.20</w:t>
      </w:r>
      <w:r w:rsidR="00F71062" w:rsidRPr="00D901E2">
        <w:rPr>
          <w:sz w:val="27"/>
          <w:szCs w:val="27"/>
          <w:shd w:val="clear" w:color="auto" w:fill="FFFFFF"/>
        </w:rPr>
        <w:t>22</w:t>
      </w:r>
      <w:r w:rsidRPr="00D901E2">
        <w:rPr>
          <w:sz w:val="27"/>
          <w:szCs w:val="27"/>
          <w:shd w:val="clear" w:color="auto" w:fill="FFFFFF"/>
        </w:rPr>
        <w:t xml:space="preserve"> № </w:t>
      </w:r>
      <w:r w:rsidR="00F71062" w:rsidRPr="00D901E2">
        <w:rPr>
          <w:sz w:val="27"/>
          <w:szCs w:val="27"/>
          <w:shd w:val="clear" w:color="auto" w:fill="FFFFFF"/>
        </w:rPr>
        <w:t>1</w:t>
      </w:r>
      <w:r w:rsidRPr="00D901E2">
        <w:rPr>
          <w:sz w:val="27"/>
          <w:szCs w:val="27"/>
          <w:shd w:val="clear" w:color="auto" w:fill="FFFFFF"/>
        </w:rPr>
        <w:t>4/</w:t>
      </w:r>
      <w:r w:rsidR="00F71062" w:rsidRPr="00D901E2">
        <w:rPr>
          <w:sz w:val="27"/>
          <w:szCs w:val="27"/>
          <w:shd w:val="clear" w:color="auto" w:fill="FFFFFF"/>
        </w:rPr>
        <w:t>61</w:t>
      </w:r>
      <w:r w:rsidRPr="00D901E2">
        <w:rPr>
          <w:sz w:val="27"/>
          <w:szCs w:val="27"/>
          <w:shd w:val="clear" w:color="auto" w:fill="FFFFFF"/>
        </w:rPr>
        <w:t xml:space="preserve"> «Про затвердження списку присяжних Ленінськог</w:t>
      </w:r>
      <w:r w:rsidR="00F71062" w:rsidRPr="00D901E2">
        <w:rPr>
          <w:sz w:val="27"/>
          <w:szCs w:val="27"/>
          <w:shd w:val="clear" w:color="auto" w:fill="FFFFFF"/>
        </w:rPr>
        <w:t>о районного суду м. Миколаєва».</w:t>
      </w:r>
    </w:p>
    <w:p w14:paraId="6331322F" w14:textId="57349403" w:rsidR="00F71062" w:rsidRPr="00D901E2" w:rsidRDefault="00F71062" w:rsidP="009108E2">
      <w:pPr>
        <w:pStyle w:val="a3"/>
        <w:ind w:firstLine="567"/>
        <w:jc w:val="both"/>
        <w:rPr>
          <w:sz w:val="27"/>
          <w:szCs w:val="27"/>
          <w:shd w:val="clear" w:color="auto" w:fill="FFFFFF"/>
        </w:rPr>
      </w:pPr>
      <w:r w:rsidRPr="00D901E2">
        <w:rPr>
          <w:sz w:val="27"/>
          <w:szCs w:val="27"/>
        </w:rPr>
        <w:t>1.1.</w:t>
      </w:r>
      <w:r w:rsidR="002C4BBA" w:rsidRPr="00D901E2">
        <w:rPr>
          <w:sz w:val="27"/>
          <w:szCs w:val="27"/>
        </w:rPr>
        <w:t> </w:t>
      </w:r>
      <w:r w:rsidRPr="00D901E2">
        <w:rPr>
          <w:sz w:val="27"/>
          <w:szCs w:val="27"/>
        </w:rPr>
        <w:t xml:space="preserve">Виключити зі </w:t>
      </w:r>
      <w:r w:rsidRPr="00D901E2">
        <w:rPr>
          <w:sz w:val="27"/>
          <w:szCs w:val="27"/>
          <w:shd w:val="clear" w:color="auto" w:fill="FFFFFF"/>
        </w:rPr>
        <w:t>списку присяжних Ленінського районного суду м. Миколаєва:</w:t>
      </w:r>
    </w:p>
    <w:p w14:paraId="715F2E61" w14:textId="20576F6D" w:rsidR="00B20A11" w:rsidRPr="00D901E2" w:rsidRDefault="00B20A11" w:rsidP="009108E2">
      <w:pPr>
        <w:pStyle w:val="a3"/>
        <w:ind w:firstLine="567"/>
        <w:jc w:val="both"/>
        <w:rPr>
          <w:sz w:val="27"/>
          <w:szCs w:val="27"/>
        </w:rPr>
      </w:pPr>
      <w:r w:rsidRPr="00D901E2">
        <w:rPr>
          <w:sz w:val="27"/>
          <w:szCs w:val="27"/>
          <w:shd w:val="clear" w:color="auto" w:fill="FFFFFF"/>
        </w:rPr>
        <w:t>-</w:t>
      </w:r>
      <w:r w:rsidR="002C4BBA" w:rsidRPr="00D901E2">
        <w:rPr>
          <w:sz w:val="27"/>
          <w:szCs w:val="27"/>
          <w:shd w:val="clear" w:color="auto" w:fill="FFFFFF"/>
        </w:rPr>
        <w:t> </w:t>
      </w:r>
      <w:r w:rsidRPr="00D901E2">
        <w:rPr>
          <w:sz w:val="27"/>
          <w:szCs w:val="27"/>
          <w:shd w:val="clear" w:color="auto" w:fill="FFFFFF"/>
        </w:rPr>
        <w:t>Іванова Валерія Миколайовича;</w:t>
      </w:r>
    </w:p>
    <w:p w14:paraId="6B83425C" w14:textId="075A0D44" w:rsidR="00F71062" w:rsidRPr="00D901E2" w:rsidRDefault="00B20A11" w:rsidP="009108E2">
      <w:pPr>
        <w:pStyle w:val="a3"/>
        <w:ind w:firstLine="567"/>
        <w:jc w:val="both"/>
        <w:rPr>
          <w:sz w:val="27"/>
          <w:szCs w:val="27"/>
          <w:shd w:val="clear" w:color="auto" w:fill="FFFFFF"/>
        </w:rPr>
      </w:pPr>
      <w:r w:rsidRPr="00D901E2">
        <w:rPr>
          <w:sz w:val="27"/>
          <w:szCs w:val="27"/>
          <w:shd w:val="clear" w:color="auto" w:fill="FFFFFF"/>
        </w:rPr>
        <w:t>-</w:t>
      </w:r>
      <w:r w:rsidR="002C4BBA" w:rsidRPr="00D901E2">
        <w:rPr>
          <w:sz w:val="27"/>
          <w:szCs w:val="27"/>
          <w:shd w:val="clear" w:color="auto" w:fill="FFFFFF"/>
        </w:rPr>
        <w:t> </w:t>
      </w:r>
      <w:proofErr w:type="spellStart"/>
      <w:r w:rsidR="00F71062" w:rsidRPr="00D901E2">
        <w:rPr>
          <w:sz w:val="27"/>
          <w:szCs w:val="27"/>
          <w:shd w:val="clear" w:color="auto" w:fill="FFFFFF"/>
        </w:rPr>
        <w:t>Мілейськ</w:t>
      </w:r>
      <w:r w:rsidRPr="00D901E2">
        <w:rPr>
          <w:sz w:val="27"/>
          <w:szCs w:val="27"/>
          <w:shd w:val="clear" w:color="auto" w:fill="FFFFFF"/>
        </w:rPr>
        <w:t>ого</w:t>
      </w:r>
      <w:proofErr w:type="spellEnd"/>
      <w:r w:rsidR="00F71062" w:rsidRPr="00D901E2">
        <w:rPr>
          <w:sz w:val="27"/>
          <w:szCs w:val="27"/>
          <w:shd w:val="clear" w:color="auto" w:fill="FFFFFF"/>
        </w:rPr>
        <w:t xml:space="preserve"> Ігор</w:t>
      </w:r>
      <w:r w:rsidRPr="00D901E2">
        <w:rPr>
          <w:sz w:val="27"/>
          <w:szCs w:val="27"/>
          <w:shd w:val="clear" w:color="auto" w:fill="FFFFFF"/>
        </w:rPr>
        <w:t>я</w:t>
      </w:r>
      <w:r w:rsidR="00F71062" w:rsidRPr="00D901E2">
        <w:rPr>
          <w:sz w:val="27"/>
          <w:szCs w:val="27"/>
          <w:shd w:val="clear" w:color="auto" w:fill="FFFFFF"/>
        </w:rPr>
        <w:t xml:space="preserve"> Олександрович</w:t>
      </w:r>
      <w:r w:rsidRPr="00D901E2">
        <w:rPr>
          <w:sz w:val="27"/>
          <w:szCs w:val="27"/>
          <w:shd w:val="clear" w:color="auto" w:fill="FFFFFF"/>
        </w:rPr>
        <w:t>а;</w:t>
      </w:r>
    </w:p>
    <w:p w14:paraId="2595BED5" w14:textId="24BBA6EC" w:rsidR="00B20A11" w:rsidRPr="00D901E2" w:rsidRDefault="00B20A11" w:rsidP="009108E2">
      <w:pPr>
        <w:pStyle w:val="a3"/>
        <w:ind w:firstLine="567"/>
        <w:jc w:val="both"/>
        <w:rPr>
          <w:sz w:val="27"/>
          <w:szCs w:val="27"/>
          <w:shd w:val="clear" w:color="auto" w:fill="FFFFFF"/>
        </w:rPr>
      </w:pPr>
      <w:r w:rsidRPr="00D901E2">
        <w:rPr>
          <w:sz w:val="27"/>
          <w:szCs w:val="27"/>
          <w:shd w:val="clear" w:color="auto" w:fill="FFFFFF"/>
        </w:rPr>
        <w:t>-</w:t>
      </w:r>
      <w:r w:rsidR="002C4BBA" w:rsidRPr="00D901E2">
        <w:rPr>
          <w:sz w:val="27"/>
          <w:szCs w:val="27"/>
          <w:shd w:val="clear" w:color="auto" w:fill="FFFFFF"/>
        </w:rPr>
        <w:t> </w:t>
      </w:r>
      <w:r w:rsidRPr="00D901E2">
        <w:rPr>
          <w:sz w:val="27"/>
          <w:szCs w:val="27"/>
          <w:shd w:val="clear" w:color="auto" w:fill="FFFFFF"/>
        </w:rPr>
        <w:t>Чайкіна Олександра Сергійовича.</w:t>
      </w:r>
    </w:p>
    <w:p w14:paraId="6CA0AC5D" w14:textId="5B41B1C7" w:rsidR="009108E2" w:rsidRPr="00D901E2" w:rsidRDefault="00F71062" w:rsidP="009108E2">
      <w:pPr>
        <w:pStyle w:val="a3"/>
        <w:ind w:firstLine="567"/>
        <w:jc w:val="both"/>
        <w:rPr>
          <w:sz w:val="27"/>
          <w:szCs w:val="27"/>
        </w:rPr>
      </w:pPr>
      <w:r w:rsidRPr="00D901E2">
        <w:rPr>
          <w:sz w:val="27"/>
          <w:szCs w:val="27"/>
        </w:rPr>
        <w:t>1.2.</w:t>
      </w:r>
      <w:r w:rsidR="002C4BBA" w:rsidRPr="00D901E2">
        <w:rPr>
          <w:sz w:val="27"/>
          <w:szCs w:val="27"/>
        </w:rPr>
        <w:t> </w:t>
      </w:r>
      <w:r w:rsidR="00B20A11" w:rsidRPr="00D901E2">
        <w:rPr>
          <w:sz w:val="27"/>
          <w:szCs w:val="27"/>
        </w:rPr>
        <w:t xml:space="preserve">Включити до </w:t>
      </w:r>
      <w:r w:rsidR="00B20A11" w:rsidRPr="00D901E2">
        <w:rPr>
          <w:sz w:val="27"/>
          <w:szCs w:val="27"/>
          <w:shd w:val="clear" w:color="auto" w:fill="FFFFFF"/>
        </w:rPr>
        <w:t>списку присяжних Ленінського районного суду м. Миколаєва:</w:t>
      </w:r>
      <w:r w:rsidRPr="00D901E2">
        <w:rPr>
          <w:sz w:val="27"/>
          <w:szCs w:val="27"/>
        </w:rPr>
        <w:t xml:space="preserve"> </w:t>
      </w:r>
    </w:p>
    <w:p w14:paraId="6B016AC9" w14:textId="042A813A" w:rsidR="00B20A11" w:rsidRPr="00D901E2" w:rsidRDefault="00B20A11" w:rsidP="009108E2">
      <w:pPr>
        <w:pStyle w:val="a3"/>
        <w:ind w:firstLine="567"/>
        <w:jc w:val="both"/>
        <w:rPr>
          <w:sz w:val="27"/>
          <w:szCs w:val="27"/>
        </w:rPr>
      </w:pPr>
      <w:r w:rsidRPr="00D901E2">
        <w:rPr>
          <w:sz w:val="27"/>
          <w:szCs w:val="27"/>
        </w:rPr>
        <w:t>-</w:t>
      </w:r>
      <w:r w:rsidR="002C4BBA" w:rsidRPr="00D901E2">
        <w:rPr>
          <w:sz w:val="27"/>
          <w:szCs w:val="27"/>
        </w:rPr>
        <w:t> </w:t>
      </w:r>
      <w:r w:rsidRPr="00D901E2">
        <w:rPr>
          <w:sz w:val="27"/>
          <w:szCs w:val="27"/>
        </w:rPr>
        <w:t>Крамарчук Олену Сергіївну;</w:t>
      </w:r>
    </w:p>
    <w:p w14:paraId="306A9CBA" w14:textId="034A6CD1" w:rsidR="00B20A11" w:rsidRPr="00D901E2" w:rsidRDefault="00B20A11" w:rsidP="009108E2">
      <w:pPr>
        <w:pStyle w:val="a3"/>
        <w:ind w:firstLine="567"/>
        <w:jc w:val="both"/>
        <w:rPr>
          <w:sz w:val="27"/>
          <w:szCs w:val="27"/>
        </w:rPr>
      </w:pPr>
      <w:r w:rsidRPr="00D901E2">
        <w:rPr>
          <w:sz w:val="27"/>
          <w:szCs w:val="27"/>
        </w:rPr>
        <w:t>-</w:t>
      </w:r>
      <w:r w:rsidR="002C4BBA" w:rsidRPr="00D901E2">
        <w:rPr>
          <w:sz w:val="27"/>
          <w:szCs w:val="27"/>
        </w:rPr>
        <w:t> </w:t>
      </w:r>
      <w:proofErr w:type="spellStart"/>
      <w:r w:rsidRPr="00D901E2">
        <w:rPr>
          <w:sz w:val="27"/>
          <w:szCs w:val="27"/>
        </w:rPr>
        <w:t>Сребнюк</w:t>
      </w:r>
      <w:proofErr w:type="spellEnd"/>
      <w:r w:rsidRPr="00D901E2">
        <w:rPr>
          <w:sz w:val="27"/>
          <w:szCs w:val="27"/>
        </w:rPr>
        <w:t xml:space="preserve"> Катерину Геннадіївну.</w:t>
      </w:r>
    </w:p>
    <w:p w14:paraId="209D4610" w14:textId="41C90247" w:rsidR="009108E2" w:rsidRPr="00D901E2" w:rsidRDefault="009108E2" w:rsidP="009108E2">
      <w:pPr>
        <w:pStyle w:val="a3"/>
        <w:ind w:firstLine="567"/>
        <w:jc w:val="both"/>
        <w:rPr>
          <w:sz w:val="27"/>
          <w:szCs w:val="27"/>
        </w:rPr>
      </w:pPr>
      <w:r w:rsidRPr="00D901E2">
        <w:rPr>
          <w:sz w:val="27"/>
          <w:szCs w:val="27"/>
        </w:rPr>
        <w:t> </w:t>
      </w:r>
      <w:r w:rsidR="00B20A11" w:rsidRPr="00D901E2">
        <w:rPr>
          <w:sz w:val="27"/>
          <w:szCs w:val="27"/>
        </w:rPr>
        <w:t>2</w:t>
      </w:r>
      <w:r w:rsidRPr="00D901E2">
        <w:rPr>
          <w:sz w:val="27"/>
          <w:szCs w:val="27"/>
        </w:rPr>
        <w:t>.</w:t>
      </w:r>
      <w:r w:rsidR="002C4BBA" w:rsidRPr="00D901E2">
        <w:rPr>
          <w:sz w:val="27"/>
          <w:szCs w:val="27"/>
        </w:rPr>
        <w:t> </w:t>
      </w:r>
      <w:r w:rsidRPr="00D901E2">
        <w:rPr>
          <w:sz w:val="27"/>
          <w:szCs w:val="27"/>
        </w:rPr>
        <w:t>Контроль за виконанням даного рішення покласти на постійну комісію міської ради з питань прав людини, дітей, сім'ї,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D901E2">
        <w:rPr>
          <w:sz w:val="27"/>
          <w:szCs w:val="27"/>
        </w:rPr>
        <w:t>Кісельову</w:t>
      </w:r>
      <w:proofErr w:type="spellEnd"/>
      <w:r w:rsidRPr="00D901E2">
        <w:rPr>
          <w:sz w:val="27"/>
          <w:szCs w:val="27"/>
        </w:rPr>
        <w:t>), керуючого справами виконавчого комітету Миколаївської міської ради Волкова А.С. </w:t>
      </w:r>
    </w:p>
    <w:p w14:paraId="4C958770" w14:textId="7201AE69" w:rsidR="009108E2" w:rsidRPr="00D901E2" w:rsidRDefault="009108E2" w:rsidP="00B20A11">
      <w:pPr>
        <w:pStyle w:val="a3"/>
        <w:jc w:val="both"/>
        <w:rPr>
          <w:sz w:val="27"/>
          <w:szCs w:val="27"/>
        </w:rPr>
      </w:pPr>
    </w:p>
    <w:p w14:paraId="779135AA" w14:textId="0F90DADE" w:rsidR="002C4BBA" w:rsidRDefault="002C4BBA" w:rsidP="00B20A11">
      <w:pPr>
        <w:pStyle w:val="a3"/>
        <w:jc w:val="both"/>
        <w:rPr>
          <w:sz w:val="27"/>
          <w:szCs w:val="27"/>
        </w:rPr>
      </w:pPr>
    </w:p>
    <w:p w14:paraId="1F79B34C" w14:textId="4A8F4EF4" w:rsidR="009108E2" w:rsidRPr="00D901E2" w:rsidRDefault="009108E2" w:rsidP="00B20A11">
      <w:pPr>
        <w:jc w:val="both"/>
        <w:rPr>
          <w:sz w:val="27"/>
          <w:szCs w:val="27"/>
        </w:rPr>
      </w:pPr>
      <w:r w:rsidRPr="00D901E2">
        <w:rPr>
          <w:sz w:val="27"/>
          <w:szCs w:val="27"/>
        </w:rPr>
        <w:t xml:space="preserve">Міський голова                                                                 </w:t>
      </w:r>
      <w:r w:rsidR="00D901E2">
        <w:rPr>
          <w:sz w:val="27"/>
          <w:szCs w:val="27"/>
        </w:rPr>
        <w:t xml:space="preserve">     </w:t>
      </w:r>
      <w:r w:rsidRPr="00D901E2">
        <w:rPr>
          <w:sz w:val="27"/>
          <w:szCs w:val="27"/>
        </w:rPr>
        <w:t xml:space="preserve">    </w:t>
      </w:r>
      <w:r w:rsidR="002C4BBA" w:rsidRPr="00D901E2">
        <w:rPr>
          <w:sz w:val="27"/>
          <w:szCs w:val="27"/>
        </w:rPr>
        <w:t xml:space="preserve">   </w:t>
      </w:r>
      <w:r w:rsidR="00D901E2" w:rsidRPr="00D901E2">
        <w:rPr>
          <w:sz w:val="27"/>
          <w:szCs w:val="27"/>
        </w:rPr>
        <w:t xml:space="preserve"> </w:t>
      </w:r>
      <w:r w:rsidRPr="00D901E2">
        <w:rPr>
          <w:sz w:val="27"/>
          <w:szCs w:val="27"/>
        </w:rPr>
        <w:t xml:space="preserve">           О. СЄНКЕВИЧ</w:t>
      </w:r>
    </w:p>
    <w:sectPr w:rsidR="009108E2" w:rsidRPr="00D901E2" w:rsidSect="002C4BB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0D001" w14:textId="77777777" w:rsidR="00AE4655" w:rsidRDefault="00AE4655">
      <w:r>
        <w:separator/>
      </w:r>
    </w:p>
  </w:endnote>
  <w:endnote w:type="continuationSeparator" w:id="0">
    <w:p w14:paraId="3DB004BB" w14:textId="77777777" w:rsidR="00AE4655" w:rsidRDefault="00AE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53C3B" w14:textId="77777777" w:rsidR="00AE4655" w:rsidRDefault="00AE4655">
      <w:r>
        <w:separator/>
      </w:r>
    </w:p>
  </w:footnote>
  <w:footnote w:type="continuationSeparator" w:id="0">
    <w:p w14:paraId="125FDE93" w14:textId="77777777" w:rsidR="00AE4655" w:rsidRDefault="00AE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57919"/>
      <w:docPartObj>
        <w:docPartGallery w:val="Page Numbers (Top of Page)"/>
        <w:docPartUnique/>
      </w:docPartObj>
    </w:sdtPr>
    <w:sdtEndPr/>
    <w:sdtContent>
      <w:p w14:paraId="3DB9B833" w14:textId="77777777" w:rsidR="00EB2C1D" w:rsidRDefault="00523D4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DC61AF" w14:textId="77777777" w:rsidR="00EB2C1D" w:rsidRDefault="00AE46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E2"/>
    <w:rsid w:val="002C4BBA"/>
    <w:rsid w:val="00340AAD"/>
    <w:rsid w:val="00523D4C"/>
    <w:rsid w:val="0070102F"/>
    <w:rsid w:val="008D1D4B"/>
    <w:rsid w:val="009108E2"/>
    <w:rsid w:val="00A27A71"/>
    <w:rsid w:val="00AE4655"/>
    <w:rsid w:val="00AF0550"/>
    <w:rsid w:val="00B20A11"/>
    <w:rsid w:val="00D901E2"/>
    <w:rsid w:val="00F55FF7"/>
    <w:rsid w:val="00F71062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A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9108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08E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9108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08E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Bond</cp:lastModifiedBy>
  <cp:revision>2</cp:revision>
  <dcterms:created xsi:type="dcterms:W3CDTF">2024-06-13T13:19:00Z</dcterms:created>
  <dcterms:modified xsi:type="dcterms:W3CDTF">2024-06-13T13:19:00Z</dcterms:modified>
</cp:coreProperties>
</file>