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642C" w14:textId="48D4EF0E" w:rsidR="00207251" w:rsidRPr="00245731" w:rsidRDefault="00207251" w:rsidP="00245731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1B7336" w:rsidRPr="0024573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8D4B56" w14:textId="099F004F" w:rsidR="004010F7" w:rsidRPr="00245731" w:rsidRDefault="0096282B" w:rsidP="00245731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45731">
        <w:rPr>
          <w:rFonts w:ascii="Times New Roman" w:hAnsi="Times New Roman" w:cs="Times New Roman"/>
          <w:sz w:val="28"/>
          <w:szCs w:val="28"/>
        </w:rPr>
        <w:t>Про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731">
        <w:rPr>
          <w:rFonts w:ascii="Times New Roman" w:hAnsi="Times New Roman" w:cs="Times New Roman"/>
          <w:sz w:val="28"/>
          <w:szCs w:val="28"/>
        </w:rPr>
        <w:t>відмову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245731">
        <w:rPr>
          <w:rFonts w:ascii="Times New Roman" w:hAnsi="Times New Roman" w:cs="Times New Roman"/>
          <w:sz w:val="28"/>
          <w:szCs w:val="28"/>
        </w:rPr>
        <w:t>у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Pr="00245731">
        <w:rPr>
          <w:rFonts w:ascii="Times New Roman" w:hAnsi="Times New Roman" w:cs="Times New Roman"/>
          <w:sz w:val="28"/>
          <w:szCs w:val="28"/>
        </w:rPr>
        <w:t>договору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731">
        <w:rPr>
          <w:rFonts w:ascii="Times New Roman" w:hAnsi="Times New Roman" w:cs="Times New Roman"/>
          <w:sz w:val="28"/>
          <w:szCs w:val="28"/>
        </w:rPr>
        <w:t>оренди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731">
        <w:rPr>
          <w:rFonts w:ascii="Times New Roman" w:hAnsi="Times New Roman" w:cs="Times New Roman"/>
          <w:sz w:val="28"/>
          <w:szCs w:val="28"/>
        </w:rPr>
        <w:t>землі</w:t>
      </w:r>
      <w:r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24573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зупиночного торговельного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комплексу з кіоском</w:t>
      </w:r>
      <w:r w:rsidR="004010F7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вул.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Потьомкінська</w:t>
      </w:r>
      <w:proofErr w:type="spellEnd"/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біля будинку 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№ 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131б, у напрямку від центр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міста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Центральному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районі м.</w:t>
      </w:r>
      <w:r w:rsid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1B7336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Миколаєва</w:t>
      </w:r>
    </w:p>
    <w:p w14:paraId="1E5CA768" w14:textId="77777777" w:rsidR="001B7336" w:rsidRPr="00245731" w:rsidRDefault="001B7336" w:rsidP="00245731">
      <w:pPr>
        <w:autoSpaceDE w:val="0"/>
        <w:autoSpaceDN w:val="0"/>
        <w:adjustRightInd w:val="0"/>
        <w:spacing w:line="240" w:lineRule="auto"/>
        <w:ind w:right="39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997D2" w14:textId="77777777" w:rsidR="0075443D" w:rsidRDefault="0096282B" w:rsidP="0075443D">
      <w:pPr>
        <w:pStyle w:val="a4"/>
        <w:spacing w:before="1"/>
        <w:ind w:right="103" w:firstLine="567"/>
        <w:jc w:val="both"/>
      </w:pPr>
      <w:bookmarkStart w:id="2" w:name="_Hlk177390221"/>
      <w:r w:rsidRPr="00245731">
        <w:t>Розглянувши</w:t>
      </w:r>
      <w:r w:rsidRPr="00245731">
        <w:rPr>
          <w:spacing w:val="1"/>
        </w:rPr>
        <w:t xml:space="preserve"> </w:t>
      </w:r>
      <w:r w:rsidRPr="00245731">
        <w:t>звернення</w:t>
      </w:r>
      <w:r w:rsidRPr="00245731">
        <w:rPr>
          <w:spacing w:val="1"/>
        </w:rPr>
        <w:t xml:space="preserve"> </w:t>
      </w:r>
      <w:r w:rsidR="001B7336" w:rsidRPr="00245731">
        <w:rPr>
          <w:rFonts w:eastAsia="TimesNewRomanPSMT"/>
        </w:rPr>
        <w:t xml:space="preserve">ПП </w:t>
      </w:r>
      <w:r w:rsidR="00245731">
        <w:rPr>
          <w:rFonts w:eastAsia="TimesNewRomanPSMT"/>
        </w:rPr>
        <w:t>«</w:t>
      </w:r>
      <w:r w:rsidR="001B7336" w:rsidRPr="00245731">
        <w:rPr>
          <w:rFonts w:eastAsia="TimesNewRomanPSMT"/>
        </w:rPr>
        <w:t>Лі-Ка Плюс</w:t>
      </w:r>
      <w:r w:rsidR="00245731">
        <w:rPr>
          <w:rFonts w:eastAsia="TimesNewRomanPSMT"/>
        </w:rPr>
        <w:t>»</w:t>
      </w:r>
      <w:r w:rsidRPr="00245731">
        <w:t>,</w:t>
      </w:r>
      <w:r w:rsidRPr="00245731">
        <w:rPr>
          <w:spacing w:val="1"/>
        </w:rPr>
        <w:t xml:space="preserve"> </w:t>
      </w:r>
      <w:r w:rsidRPr="00245731">
        <w:t>дозвільну</w:t>
      </w:r>
      <w:r w:rsidRPr="00245731">
        <w:rPr>
          <w:spacing w:val="1"/>
        </w:rPr>
        <w:t xml:space="preserve"> </w:t>
      </w:r>
      <w:r w:rsidRPr="00245731">
        <w:t xml:space="preserve">справу від </w:t>
      </w:r>
      <w:r w:rsidR="005A26F0" w:rsidRPr="00245731">
        <w:rPr>
          <w:rFonts w:eastAsia="TimesNewRomanPSMT"/>
          <w:lang w:val="pl-PL"/>
        </w:rPr>
        <w:t>22</w:t>
      </w:r>
      <w:r w:rsidR="004010F7" w:rsidRPr="00245731">
        <w:rPr>
          <w:rFonts w:eastAsia="TimesNewRomanPSMT"/>
        </w:rPr>
        <w:t>.0</w:t>
      </w:r>
      <w:r w:rsidR="005A26F0" w:rsidRPr="00245731">
        <w:rPr>
          <w:rFonts w:eastAsia="TimesNewRomanPSMT"/>
          <w:lang w:val="pl-PL"/>
        </w:rPr>
        <w:t>6</w:t>
      </w:r>
      <w:r w:rsidR="004010F7" w:rsidRPr="00245731">
        <w:rPr>
          <w:rFonts w:eastAsia="TimesNewRomanPSMT"/>
        </w:rPr>
        <w:t>.201</w:t>
      </w:r>
      <w:r w:rsidR="005A26F0" w:rsidRPr="00245731">
        <w:rPr>
          <w:rFonts w:eastAsia="TimesNewRomanPSMT"/>
          <w:lang w:val="pl-PL"/>
        </w:rPr>
        <w:t>7</w:t>
      </w:r>
      <w:r w:rsidR="004010F7" w:rsidRPr="00245731">
        <w:rPr>
          <w:rFonts w:eastAsia="TimesNewRomanPSMT"/>
        </w:rPr>
        <w:t xml:space="preserve"> </w:t>
      </w:r>
      <w:r w:rsidRPr="00245731">
        <w:t>№</w:t>
      </w:r>
      <w:bookmarkEnd w:id="2"/>
      <w:r w:rsidR="00245731">
        <w:t> </w:t>
      </w:r>
      <w:r w:rsidR="005A26F0" w:rsidRPr="00245731">
        <w:rPr>
          <w:rFonts w:eastAsia="TimesNewRomanPSMT"/>
          <w:lang w:val="pl-PL"/>
        </w:rPr>
        <w:t>00006</w:t>
      </w:r>
      <w:r w:rsidR="005A26F0" w:rsidRPr="00245731">
        <w:rPr>
          <w:rFonts w:eastAsia="TimesNewRomanPSMT"/>
        </w:rPr>
        <w:t>6/Д</w:t>
      </w:r>
      <w:r w:rsidRPr="00245731">
        <w:t>, рекомендації постійної комісії міської ради з</w:t>
      </w:r>
      <w:r w:rsidRPr="00245731">
        <w:rPr>
          <w:spacing w:val="-67"/>
        </w:rPr>
        <w:t xml:space="preserve"> </w:t>
      </w:r>
      <w:r w:rsidRPr="00245731">
        <w:t>питань екології, природокористування, просторового розвитку, містобудування,</w:t>
      </w:r>
      <w:r w:rsidRPr="00245731">
        <w:rPr>
          <w:spacing w:val="-67"/>
        </w:rPr>
        <w:t xml:space="preserve"> </w:t>
      </w:r>
      <w:r w:rsidRPr="00245731">
        <w:t>архітектури</w:t>
      </w:r>
      <w:r w:rsidRPr="00245731">
        <w:rPr>
          <w:spacing w:val="1"/>
        </w:rPr>
        <w:t xml:space="preserve"> </w:t>
      </w:r>
      <w:r w:rsidRPr="00245731">
        <w:t>і</w:t>
      </w:r>
      <w:r w:rsidRPr="00245731">
        <w:rPr>
          <w:spacing w:val="1"/>
        </w:rPr>
        <w:t xml:space="preserve"> </w:t>
      </w:r>
      <w:r w:rsidRPr="00245731">
        <w:t>будівництва,</w:t>
      </w:r>
      <w:r w:rsidRPr="00245731">
        <w:rPr>
          <w:spacing w:val="1"/>
        </w:rPr>
        <w:t xml:space="preserve"> </w:t>
      </w:r>
      <w:r w:rsidRPr="00245731">
        <w:t>регулювання</w:t>
      </w:r>
      <w:r w:rsidRPr="00245731">
        <w:rPr>
          <w:spacing w:val="1"/>
        </w:rPr>
        <w:t xml:space="preserve"> </w:t>
      </w:r>
      <w:r w:rsidRPr="00245731">
        <w:t>земельних</w:t>
      </w:r>
      <w:r w:rsidRPr="00245731">
        <w:rPr>
          <w:spacing w:val="1"/>
        </w:rPr>
        <w:t xml:space="preserve"> </w:t>
      </w:r>
      <w:r w:rsidRPr="00245731">
        <w:t>відносин,</w:t>
      </w:r>
      <w:r w:rsidRPr="00245731">
        <w:rPr>
          <w:spacing w:val="1"/>
        </w:rPr>
        <w:t xml:space="preserve"> </w:t>
      </w:r>
      <w:r w:rsidRPr="00245731">
        <w:t>керуючись</w:t>
      </w:r>
      <w:r w:rsidRPr="00245731">
        <w:rPr>
          <w:spacing w:val="1"/>
        </w:rPr>
        <w:t xml:space="preserve"> </w:t>
      </w:r>
      <w:r w:rsidRPr="00245731">
        <w:t>Конституцією України, Земельним кодексом України, Законами України «Про</w:t>
      </w:r>
      <w:r w:rsidRPr="00245731">
        <w:rPr>
          <w:spacing w:val="1"/>
        </w:rPr>
        <w:t xml:space="preserve"> </w:t>
      </w:r>
      <w:r w:rsidRPr="00245731">
        <w:t>оренду землі», «Про землеустрій», «Про місцеве самоврядування в Україні»,</w:t>
      </w:r>
      <w:r w:rsidRPr="00245731">
        <w:rPr>
          <w:spacing w:val="1"/>
        </w:rPr>
        <w:t xml:space="preserve"> </w:t>
      </w:r>
      <w:r w:rsidRPr="00245731">
        <w:t>міська</w:t>
      </w:r>
      <w:r w:rsidRPr="00245731">
        <w:rPr>
          <w:spacing w:val="-1"/>
        </w:rPr>
        <w:t xml:space="preserve"> </w:t>
      </w:r>
      <w:r w:rsidRPr="00245731">
        <w:t>рада</w:t>
      </w:r>
    </w:p>
    <w:p w14:paraId="5BCD06EF" w14:textId="77777777" w:rsidR="0075443D" w:rsidRDefault="0075443D" w:rsidP="0075443D">
      <w:pPr>
        <w:pStyle w:val="a4"/>
        <w:spacing w:before="1"/>
        <w:ind w:right="103" w:firstLine="567"/>
        <w:jc w:val="both"/>
      </w:pPr>
    </w:p>
    <w:p w14:paraId="4AF6A90D" w14:textId="22E239B8" w:rsidR="0096282B" w:rsidRPr="00245731" w:rsidRDefault="0096282B" w:rsidP="0075443D">
      <w:pPr>
        <w:pStyle w:val="a4"/>
        <w:spacing w:before="1"/>
        <w:ind w:right="103"/>
        <w:jc w:val="both"/>
      </w:pPr>
      <w:r w:rsidRPr="00245731">
        <w:t>ВИРІШИЛА:</w:t>
      </w:r>
    </w:p>
    <w:p w14:paraId="73C04172" w14:textId="77777777" w:rsidR="0096282B" w:rsidRPr="00245731" w:rsidRDefault="0096282B" w:rsidP="00245731">
      <w:pPr>
        <w:pStyle w:val="a4"/>
        <w:spacing w:before="7"/>
        <w:ind w:firstLine="567"/>
      </w:pPr>
    </w:p>
    <w:p w14:paraId="148EDE25" w14:textId="150D0861" w:rsidR="0096282B" w:rsidRPr="00245731" w:rsidRDefault="00245731" w:rsidP="00245731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Hlk177390281"/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у 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="0096282B" w:rsidRPr="00245731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6282B" w:rsidRPr="00245731">
        <w:rPr>
          <w:rFonts w:ascii="Times New Roman" w:hAnsi="Times New Roman" w:cs="Times New Roman"/>
          <w:sz w:val="28"/>
          <w:szCs w:val="28"/>
        </w:rPr>
        <w:t>.</w:t>
      </w:r>
      <w:r w:rsidR="008E1C18" w:rsidRPr="00245731">
        <w:rPr>
          <w:rFonts w:ascii="Times New Roman" w:hAnsi="Times New Roman" w:cs="Times New Roman"/>
          <w:sz w:val="28"/>
          <w:szCs w:val="28"/>
        </w:rPr>
        <w:t>0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282B" w:rsidRPr="00245731">
        <w:rPr>
          <w:rFonts w:ascii="Times New Roman" w:hAnsi="Times New Roman" w:cs="Times New Roman"/>
          <w:sz w:val="28"/>
          <w:szCs w:val="28"/>
        </w:rPr>
        <w:t>.20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>6422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4810137200:08:017:0021</w:t>
      </w:r>
      <w:r w:rsidR="0096282B" w:rsidRPr="00245731">
        <w:rPr>
          <w:rFonts w:ascii="Times New Roman" w:hAnsi="Times New Roman" w:cs="Times New Roman"/>
          <w:sz w:val="28"/>
          <w:szCs w:val="28"/>
        </w:rPr>
        <w:t>) площею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245731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 кв.м,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24573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зупиночного торговельного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комплексу з кіоском за </w:t>
      </w:r>
      <w:proofErr w:type="spellStart"/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Потьомкінська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біля будинку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№</w:t>
      </w:r>
      <w:r w:rsidR="005A36E6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131б, у напрямку від центр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міста</w:t>
      </w:r>
      <w:r w:rsidR="005A36E6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A36E6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Центральному районі м.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Миколаєва</w:t>
      </w:r>
      <w:r w:rsidR="0096282B" w:rsidRPr="00245731">
        <w:rPr>
          <w:rFonts w:ascii="Times New Roman" w:hAnsi="Times New Roman" w:cs="Times New Roman"/>
          <w:sz w:val="28"/>
          <w:szCs w:val="28"/>
        </w:rPr>
        <w:t>,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до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та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8E1C18" w:rsidRPr="00245731">
        <w:rPr>
          <w:rFonts w:ascii="Times New Roman" w:hAnsi="Times New Roman" w:cs="Times New Roman"/>
          <w:sz w:val="28"/>
          <w:szCs w:val="28"/>
        </w:rPr>
        <w:t>16.09.2024</w:t>
      </w:r>
      <w:r w:rsidR="008E1C18" w:rsidRPr="0024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26F0" w:rsidRPr="00245731">
        <w:rPr>
          <w:rFonts w:ascii="Times New Roman" w:hAnsi="Times New Roman" w:cs="Times New Roman"/>
          <w:sz w:val="28"/>
          <w:szCs w:val="28"/>
        </w:rPr>
        <w:t>36926/12.02.18/24-2</w:t>
      </w:r>
      <w:r w:rsidR="001607C4" w:rsidRPr="002457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07C4" w:rsidRPr="0024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з порушення статті 33 Закону України «Про оренду землі» та пункту 3.1 умов договору оренди землі від 17.03.2009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1607C4" w:rsidRPr="0024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6422</w:t>
      </w:r>
      <w:r w:rsidR="001607C4" w:rsidRPr="0024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(незабудована земельна ділянка).</w:t>
      </w:r>
    </w:p>
    <w:p w14:paraId="47ECE345" w14:textId="48666F7E" w:rsidR="0096282B" w:rsidRPr="00245731" w:rsidRDefault="00245731" w:rsidP="00245731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245731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2457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24573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2457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територіальній</w:t>
      </w:r>
      <w:r w:rsidR="005A3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2457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на</w:t>
      </w:r>
      <w:r w:rsidR="0096282B" w:rsidRPr="002457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245731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245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1C1DAECB" w14:textId="2AEDC7A9" w:rsidR="0096282B" w:rsidRPr="00245731" w:rsidRDefault="00245731" w:rsidP="00245731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24573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245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245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245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2457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245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245731">
        <w:rPr>
          <w:rFonts w:ascii="Times New Roman" w:hAnsi="Times New Roman" w:cs="Times New Roman"/>
          <w:sz w:val="28"/>
          <w:szCs w:val="28"/>
        </w:rPr>
        <w:t>Ю.Г.</w:t>
      </w:r>
    </w:p>
    <w:p w14:paraId="3B17BD0F" w14:textId="77777777" w:rsidR="004D4CBA" w:rsidRPr="00245731" w:rsidRDefault="004D4CBA" w:rsidP="0024573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B4AC1" w14:textId="77777777" w:rsidR="00773201" w:rsidRPr="00245731" w:rsidRDefault="00773201" w:rsidP="0024573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245731" w:rsidRDefault="00A20D91" w:rsidP="0024573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245731" w:rsidSect="00245731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09291056">
    <w:abstractNumId w:val="1"/>
  </w:num>
  <w:num w:numId="2" w16cid:durableId="884104729">
    <w:abstractNumId w:val="3"/>
  </w:num>
  <w:num w:numId="3" w16cid:durableId="1791587931">
    <w:abstractNumId w:val="0"/>
  </w:num>
  <w:num w:numId="4" w16cid:durableId="17380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Валерія</cp:lastModifiedBy>
  <cp:revision>2</cp:revision>
  <cp:lastPrinted>2024-09-12T10:47:00Z</cp:lastPrinted>
  <dcterms:created xsi:type="dcterms:W3CDTF">2024-09-20T11:59:00Z</dcterms:created>
  <dcterms:modified xsi:type="dcterms:W3CDTF">2024-09-20T11:59:00Z</dcterms:modified>
</cp:coreProperties>
</file>