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3956" w14:textId="5894AE41" w:rsidR="00C24398" w:rsidRPr="00A20D91" w:rsidRDefault="0028238E" w:rsidP="001308F4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C24398"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C24398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="00C24398"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62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210/4</w:t>
      </w:r>
      <w:r w:rsidR="007C79B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  <w:r w:rsidR="001D03F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</w:t>
      </w:r>
    </w:p>
    <w:p w14:paraId="044DEB47" w14:textId="77777777" w:rsidR="0089335C" w:rsidRPr="001308F4" w:rsidRDefault="0089335C" w:rsidP="001308F4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bookmarkStart w:id="0" w:name="_Hlk150250591"/>
    </w:p>
    <w:p w14:paraId="3C47A962" w14:textId="77777777" w:rsidR="0089335C" w:rsidRPr="001308F4" w:rsidRDefault="0089335C" w:rsidP="001308F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14:paraId="2439DCFC" w14:textId="77777777" w:rsidR="0089335C" w:rsidRPr="001308F4" w:rsidRDefault="0089335C" w:rsidP="001308F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14:paraId="5ADF74DB" w14:textId="77777777" w:rsidR="0089335C" w:rsidRPr="001308F4" w:rsidRDefault="0089335C" w:rsidP="001308F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14:paraId="4992D012" w14:textId="77777777" w:rsidR="0089335C" w:rsidRPr="001308F4" w:rsidRDefault="0089335C" w:rsidP="001308F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14:paraId="20452C91" w14:textId="77777777" w:rsidR="0089335C" w:rsidRPr="001308F4" w:rsidRDefault="0089335C" w:rsidP="001308F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14:paraId="18CB6AFA" w14:textId="77777777" w:rsidR="0089335C" w:rsidRPr="001308F4" w:rsidRDefault="0089335C" w:rsidP="001308F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14:paraId="4ED3CA6B" w14:textId="77777777" w:rsidR="0089335C" w:rsidRPr="001308F4" w:rsidRDefault="0089335C" w:rsidP="001308F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14:paraId="2E093D4B" w14:textId="5584A4E4" w:rsidR="0089335C" w:rsidRPr="001308F4" w:rsidRDefault="0089335C" w:rsidP="001308F4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bookmarkEnd w:id="0"/>
    <w:p w14:paraId="1C23A28C" w14:textId="4547C703" w:rsidR="00C24398" w:rsidRPr="008609AD" w:rsidRDefault="00C24398" w:rsidP="00587CE5">
      <w:pPr>
        <w:spacing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</w:t>
      </w:r>
      <w:r w:rsidR="0068200A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технічної документації із землеустрою щодо поділу земельної ділянки АТ</w:t>
      </w:r>
      <w:r w:rsidR="00587C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«МИКОЛАЇВОБЛЕНЕРГО»</w:t>
      </w:r>
      <w:r w:rsidR="0039209D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для обслуговування трансформаторної підстанції №</w:t>
      </w:r>
      <w:r w:rsidR="00587C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1034 поблизу житлового будинку №</w:t>
      </w:r>
      <w:r w:rsidR="00587C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28-б по вул.</w:t>
      </w:r>
      <w:r w:rsidR="00587C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587C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Лінії в Інгульському районі м.</w:t>
      </w:r>
      <w:r w:rsidR="00587C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Миколаєва </w:t>
      </w:r>
      <w:r w:rsidR="0039209D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EF12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передачі земельної ділянки в постійне користування  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МКП</w:t>
      </w:r>
      <w:r w:rsidR="00587C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«МИКОЛАЇВВОДОКАНАЛ»</w:t>
      </w:r>
      <w:r w:rsidR="0039209D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для обслуговування нежитлової будівлі насосної станції водопостачання по вул.</w:t>
      </w:r>
      <w:r w:rsidR="00587C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587C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Лінії</w:t>
      </w:r>
      <w:r w:rsidR="00587C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28/2 в Інгульському районі м.</w:t>
      </w:r>
      <w:r w:rsidR="00587C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Миколаєва </w:t>
      </w:r>
      <w:r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7B863EE8" w14:textId="77777777" w:rsidR="001308F4" w:rsidRPr="008609AD" w:rsidRDefault="001308F4" w:rsidP="00587CE5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FA5E71" w14:textId="58E6B114" w:rsidR="00C24398" w:rsidRPr="008609AD" w:rsidRDefault="00C24398" w:rsidP="00587CE5">
      <w:pPr>
        <w:widowControl w:val="0"/>
        <w:spacing w:line="240" w:lineRule="auto"/>
        <w:ind w:right="14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МКП</w:t>
      </w:r>
      <w:r w:rsidR="00587C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C210F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«МИКОЛАЇВВОДОКАНАЛ»</w:t>
      </w:r>
      <w:r w:rsidR="00016E86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A2E2A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дозвільну справу </w:t>
      </w:r>
      <w:r w:rsidR="009A27BD" w:rsidRPr="008609AD">
        <w:rPr>
          <w:rFonts w:ascii="Times New Roman" w:hAnsi="Times New Roman" w:cs="Times New Roman"/>
          <w:sz w:val="28"/>
          <w:szCs w:val="28"/>
        </w:rPr>
        <w:t xml:space="preserve">від </w:t>
      </w:r>
      <w:r w:rsidR="00EC210F" w:rsidRPr="008609AD">
        <w:rPr>
          <w:rFonts w:ascii="Times New Roman" w:hAnsi="Times New Roman" w:cs="Times New Roman"/>
          <w:sz w:val="28"/>
          <w:szCs w:val="28"/>
          <w:lang w:val="uk-UA"/>
        </w:rPr>
        <w:t xml:space="preserve">27.05.2025 </w:t>
      </w:r>
      <w:r w:rsidR="009A27BD" w:rsidRPr="008609AD">
        <w:rPr>
          <w:rFonts w:ascii="Times New Roman" w:hAnsi="Times New Roman" w:cs="Times New Roman"/>
          <w:sz w:val="28"/>
          <w:szCs w:val="28"/>
        </w:rPr>
        <w:t>№</w:t>
      </w:r>
      <w:r w:rsidR="007E196C" w:rsidRPr="008609A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C210F" w:rsidRPr="008609AD">
        <w:rPr>
          <w:rFonts w:ascii="Times New Roman" w:hAnsi="Times New Roman" w:cs="Times New Roman"/>
          <w:sz w:val="28"/>
          <w:szCs w:val="28"/>
          <w:lang w:val="uk-UA"/>
        </w:rPr>
        <w:t>19.04-06/27185/2025</w:t>
      </w:r>
      <w:r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</w:t>
      </w:r>
      <w:r w:rsidR="00B723F3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Водним кодексом України, </w:t>
      </w:r>
      <w:r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Законами України «Про землеустрій», «Про місцеве самоврядування в Україні», міська рада</w:t>
      </w:r>
    </w:p>
    <w:p w14:paraId="240606CB" w14:textId="77777777" w:rsidR="00C24398" w:rsidRPr="008609AD" w:rsidRDefault="00C24398" w:rsidP="00587CE5">
      <w:pPr>
        <w:spacing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3F693F" w14:textId="77777777" w:rsidR="00C24398" w:rsidRPr="008609AD" w:rsidRDefault="00C24398" w:rsidP="00587CE5">
      <w:pPr>
        <w:widowControl w:val="0"/>
        <w:spacing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9B56503" w14:textId="77777777" w:rsidR="00C24398" w:rsidRPr="008609AD" w:rsidRDefault="00C24398" w:rsidP="00587CE5">
      <w:pPr>
        <w:spacing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722247" w14:textId="025AC50D" w:rsidR="003A54B1" w:rsidRPr="007711EE" w:rsidRDefault="00C24398" w:rsidP="00587CE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</w:pPr>
      <w:r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5207E4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bookmarkStart w:id="1" w:name="_Hlk128127277"/>
      <w:r w:rsidR="003A54B1" w:rsidRPr="008609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3A54B1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поділу земельної ділянки (кадастровий номер </w:t>
      </w:r>
      <w:r w:rsidR="003A54B1" w:rsidRPr="008609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4810136900:02:015:0003</w:t>
      </w:r>
      <w:r w:rsidR="003A54B1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 209 кв.м,</w:t>
      </w:r>
      <w:r w:rsidR="003A54B1" w:rsidRPr="008609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4B1" w:rsidRPr="008609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земельну ділянку № 1 (кадастровий номер </w:t>
      </w:r>
      <w:r w:rsidR="00450E3C" w:rsidRPr="008609AD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4810136900:02:015:0011</w:t>
      </w:r>
      <w:r w:rsidR="003A54B1" w:rsidRPr="008609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площею </w:t>
      </w:r>
      <w:r w:rsidR="00450E3C" w:rsidRPr="008609AD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 xml:space="preserve">96 </w:t>
      </w:r>
      <w:r w:rsidR="003A54B1" w:rsidRPr="008609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r w:rsidR="003A54B1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</w:t>
      </w:r>
      <w:r w:rsidR="00450E3C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11.04</w:t>
      </w:r>
      <w:r w:rsidR="003A54B1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450E3C" w:rsidRPr="008609AD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1C2B0E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,</w:t>
      </w:r>
      <w:r w:rsidR="003A54B1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E3C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для обслуговування нежитлової будівлі насосної станції водопостачання по вул.</w:t>
      </w:r>
      <w:r w:rsidR="00587C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50E3C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587C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50E3C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Лінії</w:t>
      </w:r>
      <w:r w:rsidR="00587C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50E3C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28/2 в </w:t>
      </w:r>
      <w:r w:rsidR="00450E3C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 районі м.</w:t>
      </w:r>
      <w:r w:rsidR="00587CE5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50E3C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Миколаєва </w:t>
      </w:r>
      <w:r w:rsidR="003A54B1" w:rsidRPr="007711E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земельну ділянку № 2 (кадастровий номер </w:t>
      </w:r>
      <w:r w:rsidR="00450E3C" w:rsidRPr="007711EE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4810136900:02:015:0010</w:t>
      </w:r>
      <w:r w:rsidR="003A54B1" w:rsidRPr="007711E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площею </w:t>
      </w:r>
      <w:r w:rsidR="00450E3C" w:rsidRPr="007711EE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113</w:t>
      </w:r>
      <w:r w:rsidR="003A54B1" w:rsidRPr="007711E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кв.м </w:t>
      </w:r>
      <w:r w:rsidR="003A54B1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</w:t>
      </w:r>
      <w:r w:rsidR="00450E3C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11EE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450E3C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7711EE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450E3C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A54B1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7711EE" w:rsidRPr="007711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</w:t>
      </w:r>
      <w:r w:rsidR="007711EE" w:rsidRPr="007711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ля розміщення, будівництва, експлуатації та обслуговування будівель і споруд об’єктів передачі електричної </w:t>
      </w:r>
      <w:r w:rsidR="007711EE" w:rsidRPr="007711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енергії</w:t>
      </w:r>
      <w:r w:rsidR="00450E3C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, для обслуговування трансформаторної підстанції №</w:t>
      </w:r>
      <w:r w:rsidR="001C2B0E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50E3C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1034 поблизу житлового будинку №</w:t>
      </w:r>
      <w:r w:rsidR="001C2B0E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50E3C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28-б по вул.</w:t>
      </w:r>
      <w:r w:rsidR="001C2B0E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50E3C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C2B0E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50E3C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Лінії в Інгульському районі м.</w:t>
      </w:r>
      <w:r w:rsidR="001C2B0E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50E3C" w:rsidRPr="007711EE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Миколаєва.</w:t>
      </w:r>
    </w:p>
    <w:bookmarkEnd w:id="1"/>
    <w:p w14:paraId="071FD5C0" w14:textId="5BC9F3B4" w:rsidR="008A4A39" w:rsidRPr="008609AD" w:rsidRDefault="008A4A39" w:rsidP="00587CE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1EE">
        <w:rPr>
          <w:rFonts w:ascii="Times New Roman" w:hAnsi="Times New Roman" w:cs="Times New Roman"/>
          <w:sz w:val="28"/>
          <w:szCs w:val="28"/>
        </w:rPr>
        <w:t xml:space="preserve">Земельна ділянка </w:t>
      </w:r>
      <w:r w:rsidR="00450E3C" w:rsidRPr="007711E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C2B0E" w:rsidRPr="007711E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50E3C" w:rsidRPr="007711EE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7711EE">
        <w:rPr>
          <w:rFonts w:ascii="Times New Roman" w:hAnsi="Times New Roman" w:cs="Times New Roman"/>
          <w:sz w:val="28"/>
          <w:szCs w:val="28"/>
        </w:rPr>
        <w:t>має обмеження у використанні згідно з Порядком ведення Державного земельного кадастру, затвердженим</w:t>
      </w:r>
      <w:r w:rsidRPr="008609AD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17.10.2012 № 1051:</w:t>
      </w:r>
    </w:p>
    <w:p w14:paraId="763E8B9A" w14:textId="52952C2C" w:rsidR="008A4A39" w:rsidRPr="008609AD" w:rsidRDefault="008A4A39" w:rsidP="00587CE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9AD">
        <w:rPr>
          <w:sz w:val="28"/>
          <w:szCs w:val="28"/>
        </w:rPr>
        <w:t>- на земельній ділянці площею 0,0</w:t>
      </w:r>
      <w:r w:rsidR="00B04FEE" w:rsidRPr="008609AD">
        <w:rPr>
          <w:sz w:val="28"/>
          <w:szCs w:val="28"/>
        </w:rPr>
        <w:t xml:space="preserve">050 </w:t>
      </w:r>
      <w:r w:rsidRPr="008609AD">
        <w:rPr>
          <w:sz w:val="28"/>
          <w:szCs w:val="28"/>
        </w:rPr>
        <w:t xml:space="preserve">га за кодом типу </w:t>
      </w:r>
      <w:r w:rsidR="00B04FEE" w:rsidRPr="008609AD">
        <w:rPr>
          <w:sz w:val="28"/>
          <w:szCs w:val="28"/>
        </w:rPr>
        <w:t>01</w:t>
      </w:r>
      <w:r w:rsidRPr="008609AD">
        <w:rPr>
          <w:sz w:val="28"/>
          <w:szCs w:val="28"/>
        </w:rPr>
        <w:t>.0</w:t>
      </w:r>
      <w:r w:rsidR="00B04FEE" w:rsidRPr="008609AD">
        <w:rPr>
          <w:sz w:val="28"/>
          <w:szCs w:val="28"/>
        </w:rPr>
        <w:t>8</w:t>
      </w:r>
      <w:r w:rsidRPr="008609AD">
        <w:rPr>
          <w:sz w:val="28"/>
          <w:szCs w:val="28"/>
        </w:rPr>
        <w:t xml:space="preserve"> – «</w:t>
      </w:r>
      <w:r w:rsidR="00B04FEE" w:rsidRPr="008609AD">
        <w:rPr>
          <w:sz w:val="28"/>
          <w:szCs w:val="28"/>
        </w:rPr>
        <w:t>охоронна зона навколо інженерних комунікацій</w:t>
      </w:r>
      <w:r w:rsidR="00B35470" w:rsidRPr="008609AD">
        <w:rPr>
          <w:sz w:val="28"/>
          <w:szCs w:val="28"/>
        </w:rPr>
        <w:t>»</w:t>
      </w:r>
      <w:r w:rsidRPr="008609AD">
        <w:rPr>
          <w:sz w:val="28"/>
          <w:szCs w:val="28"/>
        </w:rPr>
        <w:t>.</w:t>
      </w:r>
    </w:p>
    <w:p w14:paraId="0C44DCB7" w14:textId="6D9715E2" w:rsidR="00450E3C" w:rsidRPr="008609AD" w:rsidRDefault="00450E3C" w:rsidP="00587CE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9AD">
        <w:rPr>
          <w:rFonts w:ascii="Times New Roman" w:hAnsi="Times New Roman" w:cs="Times New Roman"/>
          <w:sz w:val="28"/>
          <w:szCs w:val="28"/>
        </w:rPr>
        <w:t xml:space="preserve">Земельна ділянка </w:t>
      </w:r>
      <w:r w:rsidRPr="008609A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C2B0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09AD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8609AD">
        <w:rPr>
          <w:rFonts w:ascii="Times New Roman" w:hAnsi="Times New Roman" w:cs="Times New Roman"/>
          <w:sz w:val="28"/>
          <w:szCs w:val="28"/>
        </w:rPr>
        <w:t>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681A85A6" w14:textId="2CE6B68B" w:rsidR="00450E3C" w:rsidRPr="008609AD" w:rsidRDefault="00450E3C" w:rsidP="00587CE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9AD">
        <w:rPr>
          <w:sz w:val="28"/>
          <w:szCs w:val="28"/>
        </w:rPr>
        <w:t>- на земельній ділянці площею 0,0113 га за кодом типу 01.05 – «охоронна зона навколо (уздовж) об’єкта енергетичної системи»</w:t>
      </w:r>
      <w:r w:rsidR="001C2B0E">
        <w:rPr>
          <w:sz w:val="28"/>
          <w:szCs w:val="28"/>
        </w:rPr>
        <w:t>.</w:t>
      </w:r>
    </w:p>
    <w:p w14:paraId="25783A11" w14:textId="35B47911" w:rsidR="00CD2B10" w:rsidRPr="008609AD" w:rsidRDefault="00CD2B10" w:rsidP="00587CE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</w:pPr>
    </w:p>
    <w:p w14:paraId="4976C522" w14:textId="16AAFB42" w:rsidR="00B04FEE" w:rsidRPr="008609AD" w:rsidRDefault="00B04FEE" w:rsidP="00587CE5">
      <w:pPr>
        <w:tabs>
          <w:tab w:val="left" w:pos="115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9AD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Pr="008609AD">
        <w:rPr>
          <w:rFonts w:ascii="Times New Roman" w:hAnsi="Times New Roman" w:cs="Times New Roman"/>
          <w:sz w:val="28"/>
          <w:szCs w:val="28"/>
        </w:rPr>
        <w:t> Передати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МКП «МИКОЛАЇВВОДОКАНАЛ»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земельну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ділянку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(кадастровий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номер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D5B51" w:rsidRPr="008609AD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4810136900:02:015:0011</w:t>
      </w:r>
      <w:r w:rsidRPr="008609AD">
        <w:rPr>
          <w:rFonts w:ascii="Times New Roman" w:hAnsi="Times New Roman" w:cs="Times New Roman"/>
          <w:sz w:val="28"/>
          <w:szCs w:val="28"/>
        </w:rPr>
        <w:t>)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площею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D5B51" w:rsidRPr="008609AD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96</w:t>
      </w:r>
      <w:r w:rsidRPr="008609AD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8609AD">
        <w:rPr>
          <w:rFonts w:ascii="Times New Roman" w:hAnsi="Times New Roman" w:cs="Times New Roman"/>
          <w:sz w:val="28"/>
          <w:szCs w:val="28"/>
        </w:rPr>
        <w:t>кв.м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у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постійне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користування,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з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цільовим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призначенням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відповідно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до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класифікації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видів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цільового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призначення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земель: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11.04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-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для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розміщення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та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експлуатації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основних, підсобних і допоміжних будівель та споруд технічної інфраструктури</w:t>
      </w:r>
      <w:r w:rsidRPr="008609A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(виробництва та розподілення газу, постачання пари та гарячої води, збирання,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очищення</w:t>
      </w:r>
      <w:r w:rsidRPr="008609A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та</w:t>
      </w:r>
      <w:r w:rsidRPr="008609A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розподілення</w:t>
      </w:r>
      <w:r w:rsidRPr="008609A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води),</w:t>
      </w:r>
      <w:r w:rsidRPr="008609A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а</w:t>
      </w:r>
      <w:r w:rsidRPr="008609A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саме</w:t>
      </w:r>
      <w:r w:rsidRPr="008609A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5D5B51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для обслуговування нежитлової будівлі насосної станції водопостачання по вул.</w:t>
      </w:r>
      <w:r w:rsidR="001C2B0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5D5B51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C2B0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5D5B51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Лінії</w:t>
      </w:r>
      <w:r w:rsidR="001C2B0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D5B51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28/2 в Інгульському районі м.</w:t>
      </w:r>
      <w:r w:rsidR="001C2B0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5D5B51" w:rsidRPr="008609AD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</w:t>
      </w:r>
      <w:r w:rsidRPr="008609AD">
        <w:rPr>
          <w:rFonts w:ascii="Times New Roman" w:hAnsi="Times New Roman" w:cs="Times New Roman"/>
          <w:sz w:val="28"/>
          <w:szCs w:val="28"/>
        </w:rPr>
        <w:t>,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відповідно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до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висновку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департаменту архітектури та містобудування Миколаївської міської ради від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609AD" w:rsidRPr="008609AD">
        <w:rPr>
          <w:rFonts w:ascii="Times New Roman" w:hAnsi="Times New Roman" w:cs="Times New Roman"/>
          <w:sz w:val="28"/>
          <w:szCs w:val="28"/>
        </w:rPr>
        <w:t>29.05.2025</w:t>
      </w:r>
      <w:r w:rsidRPr="008609AD">
        <w:rPr>
          <w:rFonts w:ascii="Times New Roman" w:hAnsi="Times New Roman" w:cs="Times New Roman"/>
          <w:sz w:val="28"/>
          <w:szCs w:val="28"/>
        </w:rPr>
        <w:br/>
        <w:t>№ </w:t>
      </w:r>
      <w:r w:rsidR="008609AD" w:rsidRPr="008609AD">
        <w:rPr>
          <w:rFonts w:ascii="Times New Roman" w:hAnsi="Times New Roman" w:cs="Times New Roman"/>
          <w:sz w:val="28"/>
          <w:szCs w:val="28"/>
        </w:rPr>
        <w:t>29763/12.01-17/25-2</w:t>
      </w:r>
    </w:p>
    <w:p w14:paraId="6C759266" w14:textId="77777777" w:rsidR="00B04FEE" w:rsidRPr="008609AD" w:rsidRDefault="00B04FEE" w:rsidP="00587CE5">
      <w:pPr>
        <w:pStyle w:val="ab"/>
        <w:ind w:left="0" w:right="124" w:firstLine="567"/>
        <w:jc w:val="both"/>
      </w:pPr>
    </w:p>
    <w:p w14:paraId="757E4637" w14:textId="77777777" w:rsidR="00B04FEE" w:rsidRPr="008609AD" w:rsidRDefault="00B04FEE" w:rsidP="00587CE5">
      <w:pPr>
        <w:tabs>
          <w:tab w:val="left" w:pos="94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9AD">
        <w:rPr>
          <w:rFonts w:ascii="Times New Roman" w:hAnsi="Times New Roman" w:cs="Times New Roman"/>
          <w:sz w:val="28"/>
          <w:szCs w:val="28"/>
          <w:lang w:eastAsia="uk-UA"/>
        </w:rPr>
        <w:t>2. Землекористувачу</w:t>
      </w:r>
      <w:r w:rsidRPr="008609AD">
        <w:rPr>
          <w:rFonts w:ascii="Times New Roman" w:hAnsi="Times New Roman" w:cs="Times New Roman"/>
          <w:sz w:val="28"/>
          <w:szCs w:val="28"/>
        </w:rPr>
        <w:t>:</w:t>
      </w:r>
    </w:p>
    <w:p w14:paraId="0858B33B" w14:textId="77777777" w:rsidR="00B04FEE" w:rsidRPr="008609AD" w:rsidRDefault="00B04FEE" w:rsidP="00587CE5">
      <w:pPr>
        <w:tabs>
          <w:tab w:val="left" w:pos="94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9AD">
        <w:rPr>
          <w:rFonts w:ascii="Times New Roman" w:hAnsi="Times New Roman" w:cs="Times New Roman"/>
          <w:sz w:val="28"/>
          <w:szCs w:val="28"/>
        </w:rPr>
        <w:t>- одержати</w:t>
      </w:r>
      <w:r w:rsidRPr="008609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 xml:space="preserve">документи, які </w:t>
      </w:r>
      <w:r w:rsidRPr="008609A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посвідчують право на землю, в органах державної реєстрації речових прав на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нерухоме</w:t>
      </w:r>
      <w:r w:rsidRPr="008609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майно;</w:t>
      </w:r>
    </w:p>
    <w:p w14:paraId="4DE08CAA" w14:textId="77777777" w:rsidR="00B04FEE" w:rsidRPr="008609AD" w:rsidRDefault="00B04FEE" w:rsidP="00587CE5">
      <w:pPr>
        <w:tabs>
          <w:tab w:val="left" w:pos="832"/>
        </w:tabs>
        <w:spacing w:line="240" w:lineRule="auto"/>
        <w:ind w:right="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9AD">
        <w:rPr>
          <w:rFonts w:ascii="Times New Roman" w:hAnsi="Times New Roman" w:cs="Times New Roman"/>
          <w:sz w:val="28"/>
          <w:szCs w:val="28"/>
        </w:rPr>
        <w:t>- забезпечити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вільний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доступ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для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прокладання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нових,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ремонту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та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експлуатації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існуючих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інженерних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мереж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і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споруд,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розміщених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у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межах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земельної ділянки;</w:t>
      </w:r>
    </w:p>
    <w:p w14:paraId="3A81325F" w14:textId="77777777" w:rsidR="00B04FEE" w:rsidRPr="008609AD" w:rsidRDefault="00B04FEE" w:rsidP="00587CE5">
      <w:pPr>
        <w:tabs>
          <w:tab w:val="left" w:pos="832"/>
        </w:tabs>
        <w:spacing w:line="240" w:lineRule="auto"/>
        <w:ind w:right="1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9AD">
        <w:rPr>
          <w:rFonts w:ascii="Times New Roman" w:hAnsi="Times New Roman" w:cs="Times New Roman"/>
          <w:sz w:val="28"/>
          <w:szCs w:val="28"/>
        </w:rPr>
        <w:t>- виконувати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обов'язки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  <w:lang w:eastAsia="uk-UA"/>
        </w:rPr>
        <w:t>землекористувача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відповідно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до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вимог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Земельного</w:t>
      </w:r>
      <w:r w:rsidRPr="00860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</w:rPr>
        <w:t>кодексу України.</w:t>
      </w:r>
    </w:p>
    <w:p w14:paraId="19FD6764" w14:textId="77777777" w:rsidR="000B0F1B" w:rsidRPr="008609AD" w:rsidRDefault="000B0F1B" w:rsidP="00587CE5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974279E" w14:textId="77777777" w:rsidR="000B0F1B" w:rsidRPr="008609AD" w:rsidRDefault="000B0F1B" w:rsidP="00587CE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609AD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8609AD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8609A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8609AD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 містобудування, архітектури і будівництва, регулювання земельних відносин</w:t>
      </w:r>
      <w:r w:rsidRPr="008609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8609AD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6939A326" w14:textId="2B5E4CF0" w:rsidR="001308F4" w:rsidRPr="008609AD" w:rsidRDefault="001308F4" w:rsidP="00587CE5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BBA6874" w14:textId="19461F1B" w:rsidR="001308F4" w:rsidRPr="00FA1CFC" w:rsidRDefault="001308F4" w:rsidP="00587CE5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224170A" w14:textId="77777777" w:rsidR="001308F4" w:rsidRPr="00FA1CFC" w:rsidRDefault="001308F4" w:rsidP="00587CE5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0C31A83" w14:textId="081795F6" w:rsidR="00C24398" w:rsidRPr="00FA1CFC" w:rsidRDefault="00C24398" w:rsidP="00587CE5">
      <w:pPr>
        <w:spacing w:line="240" w:lineRule="auto"/>
        <w:ind w:right="140"/>
        <w:rPr>
          <w:sz w:val="28"/>
          <w:szCs w:val="28"/>
          <w:lang w:val="uk-UA"/>
        </w:rPr>
      </w:pPr>
      <w:r w:rsidRPr="00FA1C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FA1C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                                                              О.</w:t>
      </w:r>
      <w:r w:rsidR="005207E4" w:rsidRPr="00FA1C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FA1C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СЄНКЕВИЧ</w:t>
      </w:r>
    </w:p>
    <w:sectPr w:rsidR="00C24398" w:rsidRPr="00FA1CFC" w:rsidSect="001308F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9C91" w14:textId="77777777" w:rsidR="00014C89" w:rsidRDefault="00014C89" w:rsidP="001308F4">
      <w:pPr>
        <w:spacing w:line="240" w:lineRule="auto"/>
      </w:pPr>
      <w:r>
        <w:separator/>
      </w:r>
    </w:p>
  </w:endnote>
  <w:endnote w:type="continuationSeparator" w:id="0">
    <w:p w14:paraId="5B931D0B" w14:textId="77777777" w:rsidR="00014C89" w:rsidRDefault="00014C89" w:rsidP="00130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C6DF" w14:textId="77777777" w:rsidR="00014C89" w:rsidRDefault="00014C89" w:rsidP="001308F4">
      <w:pPr>
        <w:spacing w:line="240" w:lineRule="auto"/>
      </w:pPr>
      <w:r>
        <w:separator/>
      </w:r>
    </w:p>
  </w:footnote>
  <w:footnote w:type="continuationSeparator" w:id="0">
    <w:p w14:paraId="35F55C52" w14:textId="77777777" w:rsidR="00014C89" w:rsidRDefault="00014C89" w:rsidP="001308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9526792"/>
      <w:docPartObj>
        <w:docPartGallery w:val="Page Numbers (Top of Page)"/>
        <w:docPartUnique/>
      </w:docPartObj>
    </w:sdtPr>
    <w:sdtEndPr/>
    <w:sdtContent>
      <w:p w14:paraId="0ADCBFFD" w14:textId="029A36B3" w:rsidR="001308F4" w:rsidRDefault="001308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F6B0EA1" w14:textId="77777777" w:rsidR="001308F4" w:rsidRDefault="001308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0595D"/>
    <w:multiLevelType w:val="hybridMultilevel"/>
    <w:tmpl w:val="E78A5C3A"/>
    <w:lvl w:ilvl="0" w:tplc="8BA835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398"/>
    <w:rsid w:val="00011F3B"/>
    <w:rsid w:val="00013031"/>
    <w:rsid w:val="00014C89"/>
    <w:rsid w:val="00016E86"/>
    <w:rsid w:val="00035F7F"/>
    <w:rsid w:val="00045A8D"/>
    <w:rsid w:val="000B0F1B"/>
    <w:rsid w:val="000B3FF7"/>
    <w:rsid w:val="000C7652"/>
    <w:rsid w:val="000E02C6"/>
    <w:rsid w:val="00101666"/>
    <w:rsid w:val="001067C6"/>
    <w:rsid w:val="00116CDC"/>
    <w:rsid w:val="001308F4"/>
    <w:rsid w:val="001466F7"/>
    <w:rsid w:val="001505A0"/>
    <w:rsid w:val="00153B0D"/>
    <w:rsid w:val="00156B93"/>
    <w:rsid w:val="00162143"/>
    <w:rsid w:val="001664A7"/>
    <w:rsid w:val="001A5400"/>
    <w:rsid w:val="001C2B0E"/>
    <w:rsid w:val="001C4D1E"/>
    <w:rsid w:val="001C5AE8"/>
    <w:rsid w:val="001D03FC"/>
    <w:rsid w:val="00212936"/>
    <w:rsid w:val="0021339E"/>
    <w:rsid w:val="00213B9E"/>
    <w:rsid w:val="0025092C"/>
    <w:rsid w:val="00255508"/>
    <w:rsid w:val="00265270"/>
    <w:rsid w:val="0027344E"/>
    <w:rsid w:val="0028238E"/>
    <w:rsid w:val="002A4A9D"/>
    <w:rsid w:val="002D17B9"/>
    <w:rsid w:val="003321B9"/>
    <w:rsid w:val="00332CD0"/>
    <w:rsid w:val="00345A83"/>
    <w:rsid w:val="00355FB3"/>
    <w:rsid w:val="00376738"/>
    <w:rsid w:val="0039209D"/>
    <w:rsid w:val="003A54B1"/>
    <w:rsid w:val="003F5729"/>
    <w:rsid w:val="00421D65"/>
    <w:rsid w:val="00450E3C"/>
    <w:rsid w:val="0049624C"/>
    <w:rsid w:val="004C75F7"/>
    <w:rsid w:val="00510766"/>
    <w:rsid w:val="005207E4"/>
    <w:rsid w:val="00540C1A"/>
    <w:rsid w:val="005769E3"/>
    <w:rsid w:val="00587CE5"/>
    <w:rsid w:val="00596BFF"/>
    <w:rsid w:val="005B42D9"/>
    <w:rsid w:val="005C15AF"/>
    <w:rsid w:val="005D5B51"/>
    <w:rsid w:val="006243DD"/>
    <w:rsid w:val="006366CD"/>
    <w:rsid w:val="00636714"/>
    <w:rsid w:val="006421B3"/>
    <w:rsid w:val="00643F05"/>
    <w:rsid w:val="00680C32"/>
    <w:rsid w:val="0068200A"/>
    <w:rsid w:val="006A25C0"/>
    <w:rsid w:val="006C06D5"/>
    <w:rsid w:val="006D4483"/>
    <w:rsid w:val="00702AFF"/>
    <w:rsid w:val="0070557A"/>
    <w:rsid w:val="00705D11"/>
    <w:rsid w:val="007446A1"/>
    <w:rsid w:val="007711EE"/>
    <w:rsid w:val="00784722"/>
    <w:rsid w:val="00787D41"/>
    <w:rsid w:val="007C79B6"/>
    <w:rsid w:val="007D6F81"/>
    <w:rsid w:val="007E196C"/>
    <w:rsid w:val="008145BB"/>
    <w:rsid w:val="00826CD0"/>
    <w:rsid w:val="008609AD"/>
    <w:rsid w:val="008853EC"/>
    <w:rsid w:val="0089335C"/>
    <w:rsid w:val="008A4A39"/>
    <w:rsid w:val="008B37E9"/>
    <w:rsid w:val="008B7A21"/>
    <w:rsid w:val="008C213B"/>
    <w:rsid w:val="008D3EB6"/>
    <w:rsid w:val="008D5D90"/>
    <w:rsid w:val="00907CE1"/>
    <w:rsid w:val="00964731"/>
    <w:rsid w:val="00965A94"/>
    <w:rsid w:val="00972765"/>
    <w:rsid w:val="009A0303"/>
    <w:rsid w:val="009A27BD"/>
    <w:rsid w:val="009A784F"/>
    <w:rsid w:val="009C55C3"/>
    <w:rsid w:val="009C5BF2"/>
    <w:rsid w:val="00A23079"/>
    <w:rsid w:val="00A3515E"/>
    <w:rsid w:val="00A53BB9"/>
    <w:rsid w:val="00A65818"/>
    <w:rsid w:val="00A66C47"/>
    <w:rsid w:val="00AA57A2"/>
    <w:rsid w:val="00AC1923"/>
    <w:rsid w:val="00AD4FD1"/>
    <w:rsid w:val="00AE6AB7"/>
    <w:rsid w:val="00B04FEE"/>
    <w:rsid w:val="00B35470"/>
    <w:rsid w:val="00B6100E"/>
    <w:rsid w:val="00B723F3"/>
    <w:rsid w:val="00B94DB1"/>
    <w:rsid w:val="00BB2268"/>
    <w:rsid w:val="00BD7E24"/>
    <w:rsid w:val="00BE399F"/>
    <w:rsid w:val="00C00707"/>
    <w:rsid w:val="00C13230"/>
    <w:rsid w:val="00C16C34"/>
    <w:rsid w:val="00C24398"/>
    <w:rsid w:val="00C533F7"/>
    <w:rsid w:val="00C65312"/>
    <w:rsid w:val="00C67E69"/>
    <w:rsid w:val="00CC6351"/>
    <w:rsid w:val="00CD2B10"/>
    <w:rsid w:val="00CF1F49"/>
    <w:rsid w:val="00CF5FA8"/>
    <w:rsid w:val="00D079DE"/>
    <w:rsid w:val="00D41D85"/>
    <w:rsid w:val="00D9050C"/>
    <w:rsid w:val="00DB287B"/>
    <w:rsid w:val="00DB4BC9"/>
    <w:rsid w:val="00DB62D8"/>
    <w:rsid w:val="00DD287F"/>
    <w:rsid w:val="00DD3495"/>
    <w:rsid w:val="00DD4C5B"/>
    <w:rsid w:val="00DF2BF8"/>
    <w:rsid w:val="00E24D61"/>
    <w:rsid w:val="00E60168"/>
    <w:rsid w:val="00E8583C"/>
    <w:rsid w:val="00EA2E2A"/>
    <w:rsid w:val="00EC210F"/>
    <w:rsid w:val="00EF12AC"/>
    <w:rsid w:val="00EF539A"/>
    <w:rsid w:val="00F06C0D"/>
    <w:rsid w:val="00F27CF1"/>
    <w:rsid w:val="00FA1CFC"/>
    <w:rsid w:val="00FB218B"/>
    <w:rsid w:val="00FC1402"/>
    <w:rsid w:val="00FD40B6"/>
    <w:rsid w:val="00FD7192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560E"/>
  <w15:docId w15:val="{90902E79-A241-4D38-874F-172932E8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398"/>
    <w:pPr>
      <w:spacing w:after="0"/>
    </w:pPr>
    <w:rPr>
      <w:rFonts w:ascii="Calibri" w:eastAsia="Calibri" w:hAnsi="Calibri" w:cs="Calibri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D4C5B"/>
  </w:style>
  <w:style w:type="character" w:styleId="a3">
    <w:name w:val="Hyperlink"/>
    <w:basedOn w:val="a0"/>
    <w:uiPriority w:val="99"/>
    <w:semiHidden/>
    <w:unhideWhenUsed/>
    <w:rsid w:val="00DB4B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209D"/>
    <w:pPr>
      <w:ind w:left="720"/>
      <w:contextualSpacing/>
    </w:pPr>
  </w:style>
  <w:style w:type="character" w:styleId="a5">
    <w:name w:val="Strong"/>
    <w:basedOn w:val="a0"/>
    <w:uiPriority w:val="22"/>
    <w:qFormat/>
    <w:rsid w:val="0039209D"/>
    <w:rPr>
      <w:b/>
      <w:bCs/>
    </w:rPr>
  </w:style>
  <w:style w:type="paragraph" w:styleId="a6">
    <w:name w:val="Normal (Web)"/>
    <w:basedOn w:val="a"/>
    <w:uiPriority w:val="99"/>
    <w:unhideWhenUsed/>
    <w:rsid w:val="008A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1308F4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08F4"/>
    <w:rPr>
      <w:rFonts w:ascii="Calibri" w:eastAsia="Calibri" w:hAnsi="Calibri" w:cs="Calibri"/>
      <w:lang w:eastAsia="pl-PL"/>
    </w:rPr>
  </w:style>
  <w:style w:type="paragraph" w:styleId="a9">
    <w:name w:val="footer"/>
    <w:basedOn w:val="a"/>
    <w:link w:val="aa"/>
    <w:uiPriority w:val="99"/>
    <w:unhideWhenUsed/>
    <w:rsid w:val="001308F4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08F4"/>
    <w:rPr>
      <w:rFonts w:ascii="Calibri" w:eastAsia="Calibri" w:hAnsi="Calibri" w:cs="Calibri"/>
      <w:lang w:eastAsia="pl-PL"/>
    </w:rPr>
  </w:style>
  <w:style w:type="paragraph" w:styleId="ab">
    <w:name w:val="Body Text"/>
    <w:basedOn w:val="a"/>
    <w:link w:val="ac"/>
    <w:uiPriority w:val="1"/>
    <w:qFormat/>
    <w:rsid w:val="00B04FEE"/>
    <w:pPr>
      <w:widowControl w:val="0"/>
      <w:autoSpaceDE w:val="0"/>
      <w:autoSpaceDN w:val="0"/>
      <w:spacing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c">
    <w:name w:val="Основной текст Знак"/>
    <w:basedOn w:val="a0"/>
    <w:link w:val="ab"/>
    <w:uiPriority w:val="1"/>
    <w:rsid w:val="00B04FE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2688</Words>
  <Characters>1533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Torka</dc:creator>
  <cp:lastModifiedBy>ViktoriaK</cp:lastModifiedBy>
  <cp:revision>5</cp:revision>
  <cp:lastPrinted>2024-04-05T11:17:00Z</cp:lastPrinted>
  <dcterms:created xsi:type="dcterms:W3CDTF">2025-08-13T08:20:00Z</dcterms:created>
  <dcterms:modified xsi:type="dcterms:W3CDTF">2025-08-20T06:18:00Z</dcterms:modified>
</cp:coreProperties>
</file>