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t2r3rtxxa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s-zr-205/840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n8rv8olua0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9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ekza0tp4u1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Осадчук Любові Володимирівні земельної ділянки (кадастровий номер 4810136600:07:050:0044) у власність для будівництва і обслуговування житлового будинку, господарських будівель і споруд (присадибної ділянки) по вул. Олега Ольжича, 40-а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vm4pmbzak7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Осадчук Любові Володимирівни, дозвільну справу від 10.02.2026 № 19.04-06/7316/2026,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kst2xsmpbyu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4810136600:07:050:0044),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 40-а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Осадчук Любові Володимирівні земельну ділянку (кадастровий номер 4810136600:07:050:0044)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 40-а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2158621848101, номер відомостей про речове право: 37997558 від 02.09.2020, зареєстровано на підставі договору дарування цілого житлового будинку від 02.09.2020 № 843), відповідно до висновку департаменту архітектури та містобудування Миколаївської міської ради від 12.02.2026 </w:t>
        <w:br w:type="textWrapping"/>
        <w:t xml:space="preserve">№ 8310/12.01-17/26-2.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