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90cbh22b7t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s-zr-205/823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ojk8plm5bp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qajf5i26o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Лісовій Людмилі Степанівні земельної ділянки (кадастровий номер 4810137200:13:082:0015) у власність для будівництва і обслуговування житлового будинку, господарських будівель і споруд (присадибної ділянки) по вул. Західній, 28 (Тернівка)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3ekhavflfdf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Лісової Людмили Степанівни, дозвільну справу від 29.01.2026 № 19.04-06/5306/2026,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css95hl9qy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677 кв.м (кадастровий номер 4810137200:13:082:0015),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28 (Тернівка)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Лісовій Людмилі Степанівні земельну ділянку (кадастровий номер 4810137200:13:082:0015) площею 677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28 (Тернівка)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1317171748101, номер відомостей про речове право: 21694420 від 02.08.2017, зареєстровано на підставі свідоцтва про право на спадщину, за заповітом від 02.08.2017 № 2-470), відповідно до висновку департаменту архітектури та містобудування Миколаївської міської ради від 02.02.2026 № 6126/12.02-13/26-2.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