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44DA6D05" w:rsidR="002D57D6" w:rsidRPr="00EE1C7E" w:rsidRDefault="002C7F69" w:rsidP="00EE1C7E">
      <w:pPr>
        <w:widowControl w:val="0"/>
        <w:spacing w:line="300" w:lineRule="exact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E1C7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20D9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797B04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0D744A" w:rsidRPr="00EE1C7E">
        <w:rPr>
          <w:rFonts w:ascii="Times New Roman" w:eastAsia="Times New Roman" w:hAnsi="Times New Roman" w:cs="Times New Roman"/>
          <w:sz w:val="28"/>
          <w:szCs w:val="28"/>
          <w:lang w:val="ru-RU"/>
        </w:rPr>
        <w:t>723</w:t>
      </w:r>
    </w:p>
    <w:p w14:paraId="70D3C835" w14:textId="77777777" w:rsidR="002D57D6" w:rsidRPr="00EE1C7E" w:rsidRDefault="002D57D6" w:rsidP="00EE1C7E">
      <w:pPr>
        <w:spacing w:line="30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7B49DCE" w14:textId="77777777" w:rsidR="002D57D6" w:rsidRPr="00EE1C7E" w:rsidRDefault="002D57D6" w:rsidP="00EE1C7E">
      <w:pPr>
        <w:spacing w:line="30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716A7C0" w14:textId="77777777" w:rsidR="002D57D6" w:rsidRPr="00EE1C7E" w:rsidRDefault="002D57D6" w:rsidP="00EE1C7E">
      <w:pPr>
        <w:spacing w:after="15" w:line="30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B2E4843" w14:textId="77777777" w:rsidR="002D57D6" w:rsidRPr="00EE1C7E" w:rsidRDefault="00A20D91" w:rsidP="00EE1C7E">
      <w:pPr>
        <w:widowControl w:val="0"/>
        <w:spacing w:line="300" w:lineRule="exact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EE1C7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EE1C7E" w:rsidRDefault="00A20D91" w:rsidP="00EE1C7E">
      <w:pPr>
        <w:widowControl w:val="0"/>
        <w:tabs>
          <w:tab w:val="left" w:pos="4202"/>
          <w:tab w:val="left" w:pos="8173"/>
        </w:tabs>
        <w:spacing w:before="115" w:line="300" w:lineRule="exact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EE1C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EE1C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EE1C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Миколаїв</w:t>
      </w:r>
      <w:r w:rsidRPr="00EE1C7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7960C5E5" w14:textId="77777777" w:rsidR="002D57D6" w:rsidRPr="00EE1C7E" w:rsidRDefault="002D57D6" w:rsidP="00EE1C7E">
      <w:pPr>
        <w:spacing w:line="30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E8FDCA5" w14:textId="61406B63" w:rsidR="002D57D6" w:rsidRPr="00EE1C7E" w:rsidRDefault="00F52071" w:rsidP="00EE1C7E">
      <w:pPr>
        <w:widowControl w:val="0"/>
        <w:tabs>
          <w:tab w:val="left" w:pos="1308"/>
          <w:tab w:val="left" w:pos="3039"/>
          <w:tab w:val="left" w:pos="4745"/>
          <w:tab w:val="left" w:pos="6237"/>
        </w:tabs>
        <w:spacing w:line="300" w:lineRule="exact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hAnsi="Times New Roman" w:cs="Times New Roman"/>
          <w:sz w:val="28"/>
          <w:szCs w:val="28"/>
        </w:rPr>
        <w:t xml:space="preserve">Про </w:t>
      </w:r>
      <w:r w:rsidRPr="00EE1C7E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Pr="00EE1C7E">
        <w:rPr>
          <w:rFonts w:ascii="Times New Roman" w:hAnsi="Times New Roman" w:cs="Times New Roman"/>
          <w:sz w:val="28"/>
          <w:szCs w:val="28"/>
        </w:rPr>
        <w:t xml:space="preserve"> </w:t>
      </w:r>
      <w:r w:rsidR="007E561A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ОКП «МИКОЛАЇВОБЛТЕПЛОЕНЕРГО» </w:t>
      </w:r>
      <w:r w:rsidRPr="00EE1C7E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Pr="00EE1C7E">
        <w:rPr>
          <w:rFonts w:ascii="Times New Roman" w:hAnsi="Times New Roman" w:cs="Times New Roman"/>
          <w:sz w:val="28"/>
          <w:szCs w:val="28"/>
        </w:rPr>
        <w:t xml:space="preserve"> </w:t>
      </w:r>
      <w:r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7E561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E57084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7E561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7E561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:0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7E561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) в постійне користування </w:t>
      </w:r>
      <w:r w:rsidR="00D45CA7" w:rsidRPr="00EE1C7E">
        <w:rPr>
          <w:rFonts w:ascii="Times New Roman" w:hAnsi="Times New Roman" w:cs="Times New Roman"/>
          <w:sz w:val="28"/>
          <w:szCs w:val="28"/>
        </w:rPr>
        <w:t xml:space="preserve">для </w:t>
      </w:r>
      <w:r w:rsidR="00D45CA7" w:rsidRPr="00EE1C7E">
        <w:rPr>
          <w:rFonts w:ascii="Times New Roman" w:hAnsi="Times New Roman" w:cs="Times New Roman"/>
          <w:sz w:val="28"/>
          <w:szCs w:val="28"/>
          <w:lang w:val="uk-UA"/>
        </w:rPr>
        <w:t>обслуговування нежитлового об’єкта</w:t>
      </w:r>
      <w:r w:rsidR="00A15EAB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CA7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котельні </w:t>
      </w:r>
      <w:r w:rsidR="00E57084" w:rsidRPr="00EE1C7E">
        <w:rPr>
          <w:rFonts w:ascii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0D744A" w:rsidRPr="00EE1C7E">
        <w:rPr>
          <w:rFonts w:ascii="Times New Roman" w:hAnsi="Times New Roman" w:cs="Times New Roman"/>
          <w:sz w:val="28"/>
          <w:szCs w:val="28"/>
          <w:lang w:val="uk-UA"/>
        </w:rPr>
        <w:t>Знам’янській</w:t>
      </w:r>
      <w:proofErr w:type="spellEnd"/>
      <w:r w:rsidR="000D744A" w:rsidRPr="00EE1C7E">
        <w:rPr>
          <w:rFonts w:ascii="Times New Roman" w:hAnsi="Times New Roman" w:cs="Times New Roman"/>
          <w:sz w:val="28"/>
          <w:szCs w:val="28"/>
          <w:lang w:val="uk-UA"/>
        </w:rPr>
        <w:t>, 2-к</w:t>
      </w:r>
      <w:r w:rsidR="00E57084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D744A" w:rsidRPr="00EE1C7E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D45CA7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7059D77C" w14:textId="77777777" w:rsidR="002D57D6" w:rsidRPr="00EE1C7E" w:rsidRDefault="002D57D6" w:rsidP="00EE1C7E">
      <w:pPr>
        <w:spacing w:after="4" w:line="30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50D86F9D" w:rsidR="002D57D6" w:rsidRPr="00EE1C7E" w:rsidRDefault="00A20D91" w:rsidP="00EE1C7E">
      <w:pPr>
        <w:widowControl w:val="0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7E561A" w:rsidRPr="00EE1C7E">
        <w:rPr>
          <w:rFonts w:ascii="Times New Roman" w:hAnsi="Times New Roman" w:cs="Times New Roman"/>
          <w:sz w:val="28"/>
          <w:szCs w:val="28"/>
        </w:rPr>
        <w:t>ОКП</w:t>
      </w:r>
      <w:r w:rsidR="002D0F46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EE1C7E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7E561A" w:rsidRPr="00EE1C7E">
        <w:rPr>
          <w:rFonts w:ascii="Times New Roman" w:hAnsi="Times New Roman" w:cs="Times New Roman"/>
          <w:sz w:val="28"/>
          <w:szCs w:val="28"/>
        </w:rPr>
        <w:t xml:space="preserve">від </w:t>
      </w:r>
      <w:r w:rsidR="000D744A" w:rsidRPr="00EE1C7E">
        <w:rPr>
          <w:rFonts w:ascii="Times New Roman" w:hAnsi="Times New Roman" w:cs="Times New Roman"/>
          <w:sz w:val="28"/>
          <w:szCs w:val="28"/>
          <w:lang w:val="uk-UA"/>
        </w:rPr>
        <w:t>28.07</w:t>
      </w:r>
      <w:r w:rsidR="007E561A" w:rsidRPr="00EE1C7E">
        <w:rPr>
          <w:rFonts w:ascii="Times New Roman" w:hAnsi="Times New Roman" w:cs="Times New Roman"/>
          <w:sz w:val="28"/>
          <w:szCs w:val="28"/>
        </w:rPr>
        <w:t>.202</w:t>
      </w:r>
      <w:r w:rsidR="00E57084" w:rsidRPr="00EE1C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E561A" w:rsidRPr="00EE1C7E">
        <w:rPr>
          <w:rFonts w:ascii="Times New Roman" w:hAnsi="Times New Roman" w:cs="Times New Roman"/>
          <w:sz w:val="28"/>
          <w:szCs w:val="28"/>
        </w:rPr>
        <w:t xml:space="preserve"> №</w:t>
      </w:r>
      <w:r w:rsidR="002D0F46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EE1C7E">
        <w:rPr>
          <w:rFonts w:ascii="Times New Roman" w:hAnsi="Times New Roman" w:cs="Times New Roman"/>
          <w:sz w:val="28"/>
          <w:szCs w:val="28"/>
        </w:rPr>
        <w:t>19.04-06/</w:t>
      </w:r>
      <w:r w:rsidR="000D744A" w:rsidRPr="00EE1C7E">
        <w:rPr>
          <w:rFonts w:ascii="Times New Roman" w:hAnsi="Times New Roman" w:cs="Times New Roman"/>
          <w:sz w:val="28"/>
          <w:szCs w:val="28"/>
          <w:lang w:val="uk-UA"/>
        </w:rPr>
        <w:t>40763</w:t>
      </w:r>
      <w:r w:rsidR="007E561A" w:rsidRPr="00EE1C7E">
        <w:rPr>
          <w:rFonts w:ascii="Times New Roman" w:hAnsi="Times New Roman" w:cs="Times New Roman"/>
          <w:sz w:val="28"/>
          <w:szCs w:val="28"/>
        </w:rPr>
        <w:t>/202</w:t>
      </w:r>
      <w:r w:rsidR="00E57084" w:rsidRPr="00EE1C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EE1C7E" w:rsidRDefault="002D57D6" w:rsidP="00EE1C7E">
      <w:pPr>
        <w:spacing w:after="82" w:line="30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3160458A" w:rsidR="002D57D6" w:rsidRPr="00EE1C7E" w:rsidRDefault="00A20D91" w:rsidP="00EE1C7E">
      <w:pPr>
        <w:widowControl w:val="0"/>
        <w:spacing w:line="300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EE1C7E" w:rsidRDefault="002D57D6" w:rsidP="00EE1C7E">
      <w:pPr>
        <w:spacing w:after="82" w:line="30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052F6A58" w:rsidR="002D57D6" w:rsidRPr="00EE1C7E" w:rsidRDefault="00A20D91" w:rsidP="00EE1C7E">
      <w:pPr>
        <w:widowControl w:val="0"/>
        <w:spacing w:line="300" w:lineRule="exact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A417C4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435D8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35D8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</w:t>
      </w:r>
      <w:r w:rsidR="005375B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0D74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15699</w:t>
      </w:r>
      <w:r w:rsidR="001D61C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66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:0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0D74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з метою передачі у </w:t>
      </w:r>
      <w:r w:rsidR="00F5207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постійне користування</w:t>
      </w:r>
      <w:r w:rsidR="001271E7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61A" w:rsidRPr="00EE1C7E">
        <w:rPr>
          <w:rFonts w:ascii="Times New Roman" w:hAnsi="Times New Roman" w:cs="Times New Roman"/>
          <w:sz w:val="28"/>
          <w:szCs w:val="28"/>
        </w:rPr>
        <w:t>ОКП</w:t>
      </w:r>
      <w:r w:rsidR="002D0F46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EE1C7E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="00E57084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, з цільовим призначенням відповідно до класифікації видів цільового призначення земель: 14.01 - </w:t>
      </w:r>
      <w:r w:rsidR="00E57084" w:rsidRPr="00EE1C7E">
        <w:rPr>
          <w:rFonts w:ascii="Times New Roman" w:hAnsi="Times New Roman" w:cs="Times New Roman"/>
          <w:sz w:val="28"/>
          <w:szCs w:val="28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7E561A" w:rsidRPr="00EE1C7E">
        <w:rPr>
          <w:rFonts w:ascii="Times New Roman" w:hAnsi="Times New Roman" w:cs="Times New Roman"/>
          <w:sz w:val="28"/>
          <w:szCs w:val="28"/>
        </w:rPr>
        <w:t xml:space="preserve">, а саме </w:t>
      </w:r>
      <w:r w:rsidR="00D45CA7" w:rsidRPr="00EE1C7E">
        <w:rPr>
          <w:rFonts w:ascii="Times New Roman" w:hAnsi="Times New Roman" w:cs="Times New Roman"/>
          <w:sz w:val="28"/>
          <w:szCs w:val="28"/>
        </w:rPr>
        <w:t xml:space="preserve">для </w:t>
      </w:r>
      <w:r w:rsidR="00D45CA7" w:rsidRPr="00EE1C7E">
        <w:rPr>
          <w:rFonts w:ascii="Times New Roman" w:hAnsi="Times New Roman" w:cs="Times New Roman"/>
          <w:sz w:val="28"/>
          <w:szCs w:val="28"/>
          <w:lang w:val="uk-UA"/>
        </w:rPr>
        <w:t>обслуговування нежитлового об’єкта</w:t>
      </w:r>
      <w:r w:rsidR="00A15EAB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CA7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котельні </w:t>
      </w:r>
      <w:r w:rsidR="000D744A" w:rsidRPr="00EE1C7E">
        <w:rPr>
          <w:rFonts w:ascii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0D744A" w:rsidRPr="00EE1C7E">
        <w:rPr>
          <w:rFonts w:ascii="Times New Roman" w:hAnsi="Times New Roman" w:cs="Times New Roman"/>
          <w:sz w:val="28"/>
          <w:szCs w:val="28"/>
          <w:lang w:val="uk-UA"/>
        </w:rPr>
        <w:t>Знам’янській</w:t>
      </w:r>
      <w:proofErr w:type="spellEnd"/>
      <w:r w:rsidR="000D744A" w:rsidRPr="00EE1C7E">
        <w:rPr>
          <w:rFonts w:ascii="Times New Roman" w:hAnsi="Times New Roman" w:cs="Times New Roman"/>
          <w:sz w:val="28"/>
          <w:szCs w:val="28"/>
          <w:lang w:val="uk-UA"/>
        </w:rPr>
        <w:t>, 2-к в Корабельному</w:t>
      </w:r>
      <w:r w:rsidR="000D74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57084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D45CA7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036F9C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3A4A69" w14:textId="4864A45E" w:rsidR="00D45CA7" w:rsidRPr="00EE1C7E" w:rsidRDefault="00D45CA7" w:rsidP="00EE1C7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300" w:lineRule="exact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8127297"/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14F6C72" w14:textId="77A3F1BD" w:rsidR="000D744A" w:rsidRPr="00EE1C7E" w:rsidRDefault="000D744A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0,0053 га за кодом типу 01.05 – «Охоронна зона навколо (уздовж) об’єкта енергетичної системи»;</w:t>
      </w:r>
    </w:p>
    <w:p w14:paraId="0F003D64" w14:textId="255636D8" w:rsidR="000D744A" w:rsidRPr="00EE1C7E" w:rsidRDefault="000D744A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0,0103 га за кодом типу 01.05 – «Охоронна зона навколо (уздовж) об’єкта енергетичної системи»;</w:t>
      </w:r>
    </w:p>
    <w:p w14:paraId="464570DE" w14:textId="5DE8A5D4" w:rsidR="00D45CA7" w:rsidRPr="00EE1C7E" w:rsidRDefault="00D45CA7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</w:t>
      </w:r>
      <w:r w:rsidR="00E57084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D74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234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комунікацій»(</w:t>
      </w:r>
      <w:r w:rsidR="000D74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каналізація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3A814F36" w14:textId="2B06985B" w:rsidR="000D744A" w:rsidRPr="00EE1C7E" w:rsidRDefault="000D744A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0,0180 га за кодом типу 01.08 – «Охоронна зона навколо інженерних комунікацій»(водопровід);</w:t>
      </w:r>
    </w:p>
    <w:p w14:paraId="0969D844" w14:textId="473234ED" w:rsidR="000D744A" w:rsidRPr="00EE1C7E" w:rsidRDefault="000D744A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0,0112 га за кодом типу 01.08 – «Охоронна зона навколо інженерних комунікацій»(</w:t>
      </w:r>
      <w:r w:rsidR="00EF27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газопровід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25D46B2F" w14:textId="2A403A42" w:rsidR="00D45CA7" w:rsidRPr="00EE1C7E" w:rsidRDefault="00D45CA7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 на земельній ділянці площею 0,0</w:t>
      </w:r>
      <w:r w:rsidR="00EF27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045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EF27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(</w:t>
      </w:r>
      <w:r w:rsidR="00EF27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здовж) об’єкта </w:t>
      </w:r>
      <w:r w:rsidR="00EF27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зв’язку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57084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8A6B35A" w14:textId="77777777" w:rsidR="00FF7963" w:rsidRPr="00EE1C7E" w:rsidRDefault="00FF7963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DD8219" w14:textId="2EFC8DB7" w:rsidR="002D57D6" w:rsidRPr="00EE1C7E" w:rsidRDefault="00A20D91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A417C4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bookmarkEnd w:id="1"/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7E561A" w:rsidRPr="00EE1C7E">
        <w:rPr>
          <w:rFonts w:ascii="Times New Roman" w:hAnsi="Times New Roman" w:cs="Times New Roman"/>
          <w:sz w:val="28"/>
          <w:szCs w:val="28"/>
        </w:rPr>
        <w:t>ОКП</w:t>
      </w:r>
      <w:r w:rsidR="002D0F46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EE1C7E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EF274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EF27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66</w:t>
      </w:r>
      <w:r w:rsidR="00EF274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EF27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EF274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:0</w:t>
      </w:r>
      <w:r w:rsidR="00EF27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EF274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EF274A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EF274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15699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90057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057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у постійне користування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, з цільовим призначенням відповідно до класифікації видів цільового призначення земель: </w:t>
      </w:r>
      <w:r w:rsidR="0028559D" w:rsidRPr="00EE1C7E">
        <w:rPr>
          <w:rFonts w:ascii="Times New Roman" w:hAnsi="Times New Roman" w:cs="Times New Roman"/>
          <w:sz w:val="28"/>
          <w:szCs w:val="28"/>
          <w:lang w:val="uk-UA"/>
        </w:rPr>
        <w:t>14.01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8559D" w:rsidRPr="00EE1C7E">
        <w:rPr>
          <w:rFonts w:ascii="Times New Roman" w:hAnsi="Times New Roman" w:cs="Times New Roman"/>
          <w:sz w:val="28"/>
          <w:szCs w:val="28"/>
        </w:rPr>
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організацій, </w:t>
      </w:r>
      <w:r w:rsidR="00E57084" w:rsidRPr="00EE1C7E">
        <w:rPr>
          <w:rFonts w:ascii="Times New Roman" w:hAnsi="Times New Roman" w:cs="Times New Roman"/>
          <w:sz w:val="28"/>
          <w:szCs w:val="28"/>
        </w:rPr>
        <w:t xml:space="preserve">а саме для </w:t>
      </w:r>
      <w:r w:rsidR="00E57084" w:rsidRPr="00EE1C7E">
        <w:rPr>
          <w:rFonts w:ascii="Times New Roman" w:hAnsi="Times New Roman" w:cs="Times New Roman"/>
          <w:sz w:val="28"/>
          <w:szCs w:val="28"/>
          <w:lang w:val="uk-UA"/>
        </w:rPr>
        <w:t>обслуговування нежитлового об’єкта</w:t>
      </w:r>
      <w:r w:rsidR="00A15EAB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084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котельні </w:t>
      </w:r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>Знам’янській</w:t>
      </w:r>
      <w:proofErr w:type="spellEnd"/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>, 2-к в Корабельному</w:t>
      </w:r>
      <w:r w:rsidR="00B660BA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E57084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</w:t>
      </w:r>
      <w:r w:rsidR="00D00B25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 власності на нерухоме майно згідно із відомостями з державного реєстру речових прав, </w:t>
      </w:r>
      <w:r w:rsidR="008D47D1" w:rsidRPr="00EE1C7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D47D1" w:rsidRPr="00EE1C7E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8D47D1" w:rsidRPr="00EE1C7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60BA" w:rsidRPr="00EE1C7E">
        <w:rPr>
          <w:rFonts w:ascii="Times New Roman" w:hAnsi="Times New Roman" w:cs="Times New Roman"/>
          <w:sz w:val="28"/>
          <w:szCs w:val="28"/>
        </w:rPr>
        <w:t>1382321048101</w:t>
      </w:r>
      <w:r w:rsidR="008D47D1" w:rsidRPr="00EE1C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47D1" w:rsidRPr="00EE1C7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D47D1" w:rsidRPr="00EE1C7E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B660BA" w:rsidRPr="00EE1C7E">
        <w:rPr>
          <w:rFonts w:ascii="Times New Roman" w:hAnsi="Times New Roman" w:cs="Times New Roman"/>
          <w:sz w:val="28"/>
          <w:szCs w:val="28"/>
        </w:rPr>
        <w:t>22893503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>12.10.2017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B04EF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660BA" w:rsidRPr="00EE1C7E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37639227 від 19.10.2017</w:t>
      </w:r>
      <w:r w:rsidR="008D47D1" w:rsidRPr="00EE1C7E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8D47D1" w:rsidRPr="00EE1C7E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8D47D1" w:rsidRPr="00EE1C7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D47D1" w:rsidRPr="00EE1C7E">
        <w:rPr>
          <w:rFonts w:ascii="Times New Roman" w:hAnsi="Times New Roman" w:cs="Times New Roman"/>
          <w:sz w:val="28"/>
          <w:szCs w:val="28"/>
        </w:rPr>
        <w:t>ериторіальна громада, Миколаївська</w:t>
      </w:r>
      <w:r w:rsidR="008D47D1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47D1" w:rsidRPr="00EE1C7E">
        <w:rPr>
          <w:rFonts w:ascii="Times New Roman" w:hAnsi="Times New Roman" w:cs="Times New Roman"/>
          <w:sz w:val="28"/>
          <w:szCs w:val="28"/>
        </w:rPr>
        <w:t>міська</w:t>
      </w:r>
      <w:r w:rsidR="008D47D1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47D1" w:rsidRPr="00EE1C7E">
        <w:rPr>
          <w:rFonts w:ascii="Times New Roman" w:hAnsi="Times New Roman" w:cs="Times New Roman"/>
          <w:sz w:val="28"/>
          <w:szCs w:val="28"/>
        </w:rPr>
        <w:t>рада</w:t>
      </w:r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, згідно </w:t>
      </w:r>
      <w:r w:rsidR="00B04EFB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B04EF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Миколаївської міської ради від 16.05.2018 № 33Р, комунальне майно на праві господарського відання передано ОКП</w:t>
      </w:r>
      <w:r w:rsidR="00B04E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proofErr w:type="spellEnd"/>
      <w:r w:rsidR="00B660BA" w:rsidRPr="00EE1C7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B747E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D47D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</w:t>
      </w:r>
      <w:r w:rsidR="00037843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37843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8814E8" w:rsidRPr="00EE1C7E">
        <w:rPr>
          <w:rFonts w:ascii="Times New Roman" w:hAnsi="Times New Roman" w:cs="Times New Roman"/>
          <w:sz w:val="28"/>
          <w:szCs w:val="28"/>
          <w:lang w:val="uk-UA"/>
        </w:rPr>
        <w:t>30.07.2025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8814E8" w:rsidRPr="00EE1C7E">
        <w:rPr>
          <w:rFonts w:ascii="Times New Roman" w:hAnsi="Times New Roman" w:cs="Times New Roman"/>
          <w:sz w:val="28"/>
          <w:szCs w:val="28"/>
          <w:lang w:val="uk-UA"/>
        </w:rPr>
        <w:t>42472</w:t>
      </w:r>
      <w:r w:rsidR="00037843" w:rsidRPr="00EE1C7E">
        <w:rPr>
          <w:rFonts w:ascii="Times New Roman" w:hAnsi="Times New Roman" w:cs="Times New Roman"/>
          <w:sz w:val="28"/>
          <w:szCs w:val="28"/>
          <w:lang w:val="uk-UA"/>
        </w:rPr>
        <w:t>/12.0</w:t>
      </w:r>
      <w:r w:rsidR="00107F3F" w:rsidRPr="00EE1C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7843" w:rsidRPr="00EE1C7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7F3F" w:rsidRPr="00EE1C7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37843" w:rsidRPr="00EE1C7E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107F3F" w:rsidRPr="00EE1C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7843" w:rsidRPr="00EE1C7E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D00B25" w:rsidRPr="00EE1C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DC360F" w14:textId="77777777" w:rsidR="00D00B25" w:rsidRPr="00EE1C7E" w:rsidRDefault="00D00B25" w:rsidP="00EE1C7E">
      <w:pPr>
        <w:widowControl w:val="0"/>
        <w:tabs>
          <w:tab w:val="left" w:pos="2738"/>
        </w:tabs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D4B660" w14:textId="0464A614" w:rsidR="00CE58A5" w:rsidRPr="00EE1C7E" w:rsidRDefault="00D00B25" w:rsidP="00EE1C7E">
      <w:pPr>
        <w:widowControl w:val="0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28559D" w:rsidRPr="00EE1C7E">
        <w:rPr>
          <w:rFonts w:ascii="Times New Roman" w:hAnsi="Times New Roman" w:cs="Times New Roman"/>
          <w:sz w:val="28"/>
          <w:szCs w:val="28"/>
        </w:rPr>
        <w:t>ОКП</w:t>
      </w:r>
      <w:r w:rsidR="002D0F46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8559D" w:rsidRPr="00EE1C7E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2B1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12B1F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ареєструвати право комунальної власності Миколаївської міської ради на земельну ділянку</w:t>
      </w:r>
      <w:r w:rsidR="00712B1F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12B1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8814E8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8814E8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66</w:t>
      </w:r>
      <w:r w:rsidR="008814E8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8814E8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8814E8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:0</w:t>
      </w:r>
      <w:r w:rsidR="008814E8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8814E8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8814E8" w:rsidRPr="00EE1C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712B1F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2B1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8814E8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15699</w:t>
      </w:r>
      <w:r w:rsidR="00712B1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712B1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12B1F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відповідно до класифікації видів цільового призначення земель: 14.01 - </w:t>
      </w:r>
      <w:r w:rsidR="00712B1F" w:rsidRPr="00EE1C7E">
        <w:rPr>
          <w:rFonts w:ascii="Times New Roman" w:hAnsi="Times New Roman" w:cs="Times New Roman"/>
          <w:sz w:val="28"/>
          <w:szCs w:val="28"/>
        </w:rPr>
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організацій, а саме для </w:t>
      </w:r>
      <w:r w:rsidR="00712B1F" w:rsidRPr="00EE1C7E">
        <w:rPr>
          <w:rFonts w:ascii="Times New Roman" w:hAnsi="Times New Roman" w:cs="Times New Roman"/>
          <w:sz w:val="28"/>
          <w:szCs w:val="28"/>
          <w:lang w:val="uk-UA"/>
        </w:rPr>
        <w:t>обслуговування нежитлового об’єкта</w:t>
      </w:r>
      <w:r w:rsidR="00A15EAB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B1F" w:rsidRPr="00EE1C7E">
        <w:rPr>
          <w:rFonts w:ascii="Times New Roman" w:hAnsi="Times New Roman" w:cs="Times New Roman"/>
          <w:sz w:val="28"/>
          <w:szCs w:val="28"/>
          <w:lang w:val="uk-UA"/>
        </w:rPr>
        <w:t xml:space="preserve">котельні по </w:t>
      </w:r>
      <w:r w:rsidR="008814E8" w:rsidRPr="00EE1C7E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8814E8" w:rsidRPr="00EE1C7E">
        <w:rPr>
          <w:rFonts w:ascii="Times New Roman" w:hAnsi="Times New Roman" w:cs="Times New Roman"/>
          <w:sz w:val="28"/>
          <w:szCs w:val="28"/>
          <w:lang w:val="uk-UA"/>
        </w:rPr>
        <w:t>Знам’янській</w:t>
      </w:r>
      <w:proofErr w:type="spellEnd"/>
      <w:r w:rsidR="008814E8" w:rsidRPr="00EE1C7E">
        <w:rPr>
          <w:rFonts w:ascii="Times New Roman" w:hAnsi="Times New Roman" w:cs="Times New Roman"/>
          <w:sz w:val="28"/>
          <w:szCs w:val="28"/>
          <w:lang w:val="uk-UA"/>
        </w:rPr>
        <w:t>, 2-к в Корабельному</w:t>
      </w:r>
      <w:r w:rsidR="008814E8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712B1F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м. Миколаєва</w:t>
      </w:r>
      <w:r w:rsidR="00F539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34898ED" w14:textId="77777777" w:rsidR="00712B1F" w:rsidRPr="00EE1C7E" w:rsidRDefault="00712B1F" w:rsidP="00EE1C7E">
      <w:pPr>
        <w:widowControl w:val="0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654AAF" w14:textId="7225540D" w:rsidR="002D57D6" w:rsidRPr="00EE1C7E" w:rsidRDefault="00D00B25" w:rsidP="00EE1C7E">
      <w:pPr>
        <w:widowControl w:val="0"/>
        <w:spacing w:line="30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page_23_0"/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20D9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C25F0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814E8" w:rsidRPr="00EE1C7E">
        <w:rPr>
          <w:rFonts w:ascii="Times New Roman" w:hAnsi="Times New Roman" w:cs="Times New Roman"/>
          <w:sz w:val="28"/>
          <w:szCs w:val="28"/>
        </w:rPr>
        <w:t>ОКП</w:t>
      </w:r>
      <w:r w:rsidR="008814E8" w:rsidRPr="00EE1C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14E8" w:rsidRPr="00EE1C7E">
        <w:rPr>
          <w:rFonts w:ascii="Times New Roman" w:hAnsi="Times New Roman" w:cs="Times New Roman"/>
          <w:sz w:val="28"/>
          <w:szCs w:val="28"/>
        </w:rPr>
        <w:t>«МИКОЛАЇВОБЛТЕПЛОЕНЕРГО»</w:t>
      </w:r>
      <w:r w:rsidR="00A20D9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50E5CF4" w14:textId="2C00D402" w:rsidR="002D57D6" w:rsidRPr="00EE1C7E" w:rsidRDefault="00A20D91" w:rsidP="00EE1C7E">
      <w:pPr>
        <w:widowControl w:val="0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C25F0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10EDDB" w14:textId="4E592BFC" w:rsidR="002D57D6" w:rsidRPr="00EE1C7E" w:rsidRDefault="00043EC4" w:rsidP="00EE1C7E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C25F0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обо</w:t>
      </w:r>
      <w:r w:rsidR="00A40185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в'язки </w:t>
      </w:r>
      <w:r w:rsidR="003150B6">
        <w:rPr>
          <w:rFonts w:ascii="Times New Roman" w:eastAsia="Times New Roman" w:hAnsi="Times New Roman" w:cs="Times New Roman"/>
          <w:sz w:val="28"/>
          <w:szCs w:val="28"/>
          <w:lang w:val="uk-UA"/>
        </w:rPr>
        <w:t>землекористувача</w:t>
      </w:r>
      <w:r w:rsidR="00A40185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A20D9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вимог Земельного кодексу України.</w:t>
      </w:r>
    </w:p>
    <w:p w14:paraId="6B81D601" w14:textId="77777777" w:rsidR="002D57D6" w:rsidRPr="00EE1C7E" w:rsidRDefault="002D57D6" w:rsidP="00EE1C7E">
      <w:pPr>
        <w:spacing w:after="81" w:line="30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FBD07B" w14:textId="6331847C" w:rsidR="002D57D6" w:rsidRPr="00EE1C7E" w:rsidRDefault="00D00B25" w:rsidP="00EE1C7E">
      <w:pPr>
        <w:widowControl w:val="0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20D9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C25F0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7A0315" w14:textId="77777777" w:rsidR="004D4CBA" w:rsidRPr="00EE1C7E" w:rsidRDefault="004D4CBA" w:rsidP="00EE1C7E">
      <w:pPr>
        <w:widowControl w:val="0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D514F8" w14:textId="77777777" w:rsidR="004D4CBA" w:rsidRPr="00EE1C7E" w:rsidRDefault="004D4CBA" w:rsidP="00EE1C7E">
      <w:pPr>
        <w:widowControl w:val="0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0D20CA98" w:rsidR="002D57D6" w:rsidRPr="00EE1C7E" w:rsidRDefault="00A20D91" w:rsidP="00EE1C7E">
      <w:pPr>
        <w:widowControl w:val="0"/>
        <w:tabs>
          <w:tab w:val="left" w:pos="7615"/>
        </w:tabs>
        <w:spacing w:line="300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DC25F0"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E1C7E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2"/>
    </w:p>
    <w:sectPr w:rsidR="002D57D6" w:rsidRPr="00EE1C7E" w:rsidSect="00EE1C7E">
      <w:headerReference w:type="default" r:id="rId8"/>
      <w:pgSz w:w="11905" w:h="16838"/>
      <w:pgMar w:top="1134" w:right="567" w:bottom="1276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ED3C" w14:textId="77777777" w:rsidR="00B93BA4" w:rsidRDefault="00B93BA4" w:rsidP="00FF7963">
      <w:pPr>
        <w:spacing w:line="240" w:lineRule="auto"/>
      </w:pPr>
      <w:r>
        <w:separator/>
      </w:r>
    </w:p>
  </w:endnote>
  <w:endnote w:type="continuationSeparator" w:id="0">
    <w:p w14:paraId="0A8068A0" w14:textId="77777777" w:rsidR="00B93BA4" w:rsidRDefault="00B93BA4" w:rsidP="00FF7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9A00" w14:textId="77777777" w:rsidR="00B93BA4" w:rsidRDefault="00B93BA4" w:rsidP="00FF7963">
      <w:pPr>
        <w:spacing w:line="240" w:lineRule="auto"/>
      </w:pPr>
      <w:r>
        <w:separator/>
      </w:r>
    </w:p>
  </w:footnote>
  <w:footnote w:type="continuationSeparator" w:id="0">
    <w:p w14:paraId="2B250B2A" w14:textId="77777777" w:rsidR="00B93BA4" w:rsidRDefault="00B93BA4" w:rsidP="00FF7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136459"/>
      <w:docPartObj>
        <w:docPartGallery w:val="Page Numbers (Top of Page)"/>
        <w:docPartUnique/>
      </w:docPartObj>
    </w:sdtPr>
    <w:sdtEndPr/>
    <w:sdtContent>
      <w:p w14:paraId="6165C87A" w14:textId="6BDEF2FE" w:rsidR="00FF7963" w:rsidRDefault="00FF79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89C8B2A" w14:textId="77777777" w:rsidR="00FF7963" w:rsidRDefault="00FF79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4BDA"/>
    <w:rsid w:val="00015543"/>
    <w:rsid w:val="0002044C"/>
    <w:rsid w:val="000355DC"/>
    <w:rsid w:val="00036F9C"/>
    <w:rsid w:val="00037843"/>
    <w:rsid w:val="00043EC4"/>
    <w:rsid w:val="00057BFB"/>
    <w:rsid w:val="00060879"/>
    <w:rsid w:val="00071A56"/>
    <w:rsid w:val="00073619"/>
    <w:rsid w:val="00092E3A"/>
    <w:rsid w:val="00096B22"/>
    <w:rsid w:val="000D744A"/>
    <w:rsid w:val="000F3E80"/>
    <w:rsid w:val="00107F3F"/>
    <w:rsid w:val="001150B3"/>
    <w:rsid w:val="0012358E"/>
    <w:rsid w:val="001271E7"/>
    <w:rsid w:val="00145691"/>
    <w:rsid w:val="001C1E8B"/>
    <w:rsid w:val="001C70DC"/>
    <w:rsid w:val="001D61C1"/>
    <w:rsid w:val="001D765C"/>
    <w:rsid w:val="002103C0"/>
    <w:rsid w:val="002267CA"/>
    <w:rsid w:val="0024489F"/>
    <w:rsid w:val="00282C69"/>
    <w:rsid w:val="0028559D"/>
    <w:rsid w:val="002B7132"/>
    <w:rsid w:val="002C7F69"/>
    <w:rsid w:val="002D0F46"/>
    <w:rsid w:val="002D57D6"/>
    <w:rsid w:val="003150B6"/>
    <w:rsid w:val="00330EB6"/>
    <w:rsid w:val="00340C5F"/>
    <w:rsid w:val="003E5D97"/>
    <w:rsid w:val="003F367F"/>
    <w:rsid w:val="00417749"/>
    <w:rsid w:val="00435D8F"/>
    <w:rsid w:val="004430CB"/>
    <w:rsid w:val="00476653"/>
    <w:rsid w:val="004C7A7E"/>
    <w:rsid w:val="004D4CBA"/>
    <w:rsid w:val="004E02AB"/>
    <w:rsid w:val="00504E11"/>
    <w:rsid w:val="005375BF"/>
    <w:rsid w:val="00541671"/>
    <w:rsid w:val="005435C4"/>
    <w:rsid w:val="0057219E"/>
    <w:rsid w:val="005878ED"/>
    <w:rsid w:val="00591194"/>
    <w:rsid w:val="00591628"/>
    <w:rsid w:val="005938E7"/>
    <w:rsid w:val="005B1034"/>
    <w:rsid w:val="005F04A2"/>
    <w:rsid w:val="005F7F33"/>
    <w:rsid w:val="006249BA"/>
    <w:rsid w:val="00632235"/>
    <w:rsid w:val="006331DB"/>
    <w:rsid w:val="006812FE"/>
    <w:rsid w:val="006E2F2E"/>
    <w:rsid w:val="007049DC"/>
    <w:rsid w:val="00712B1F"/>
    <w:rsid w:val="00735E2B"/>
    <w:rsid w:val="00763504"/>
    <w:rsid w:val="00765002"/>
    <w:rsid w:val="00794FAB"/>
    <w:rsid w:val="00797B04"/>
    <w:rsid w:val="007A0C27"/>
    <w:rsid w:val="007B3305"/>
    <w:rsid w:val="007D71C4"/>
    <w:rsid w:val="007E0039"/>
    <w:rsid w:val="007E561A"/>
    <w:rsid w:val="007F481A"/>
    <w:rsid w:val="008570F6"/>
    <w:rsid w:val="008814E8"/>
    <w:rsid w:val="00890152"/>
    <w:rsid w:val="008A24E4"/>
    <w:rsid w:val="008B3C20"/>
    <w:rsid w:val="008B747E"/>
    <w:rsid w:val="008C4B42"/>
    <w:rsid w:val="008C7260"/>
    <w:rsid w:val="008D47D1"/>
    <w:rsid w:val="00914AF7"/>
    <w:rsid w:val="009424E1"/>
    <w:rsid w:val="00977451"/>
    <w:rsid w:val="00990057"/>
    <w:rsid w:val="009B2621"/>
    <w:rsid w:val="009E7A68"/>
    <w:rsid w:val="00A15EAB"/>
    <w:rsid w:val="00A20D91"/>
    <w:rsid w:val="00A33C9A"/>
    <w:rsid w:val="00A40185"/>
    <w:rsid w:val="00A417C4"/>
    <w:rsid w:val="00A441E1"/>
    <w:rsid w:val="00A801CC"/>
    <w:rsid w:val="00A85FE9"/>
    <w:rsid w:val="00AA0BEE"/>
    <w:rsid w:val="00AD3F9C"/>
    <w:rsid w:val="00AD5E0A"/>
    <w:rsid w:val="00AE0D6C"/>
    <w:rsid w:val="00AF114B"/>
    <w:rsid w:val="00B04EFB"/>
    <w:rsid w:val="00B1354E"/>
    <w:rsid w:val="00B2449D"/>
    <w:rsid w:val="00B26F1F"/>
    <w:rsid w:val="00B27688"/>
    <w:rsid w:val="00B33A73"/>
    <w:rsid w:val="00B37BCD"/>
    <w:rsid w:val="00B5708F"/>
    <w:rsid w:val="00B6104D"/>
    <w:rsid w:val="00B660BA"/>
    <w:rsid w:val="00B900B2"/>
    <w:rsid w:val="00B93BA4"/>
    <w:rsid w:val="00BC4833"/>
    <w:rsid w:val="00BE5449"/>
    <w:rsid w:val="00C5055D"/>
    <w:rsid w:val="00C509FC"/>
    <w:rsid w:val="00C533EB"/>
    <w:rsid w:val="00C878A4"/>
    <w:rsid w:val="00CC1429"/>
    <w:rsid w:val="00CE135E"/>
    <w:rsid w:val="00CE3032"/>
    <w:rsid w:val="00CE58A5"/>
    <w:rsid w:val="00CE6BC5"/>
    <w:rsid w:val="00CE79AC"/>
    <w:rsid w:val="00D00B25"/>
    <w:rsid w:val="00D45CA7"/>
    <w:rsid w:val="00D473B5"/>
    <w:rsid w:val="00D518EB"/>
    <w:rsid w:val="00D66F82"/>
    <w:rsid w:val="00D724CE"/>
    <w:rsid w:val="00D93A98"/>
    <w:rsid w:val="00D9662F"/>
    <w:rsid w:val="00DB6944"/>
    <w:rsid w:val="00DC25F0"/>
    <w:rsid w:val="00DC5448"/>
    <w:rsid w:val="00DD2E06"/>
    <w:rsid w:val="00DF569B"/>
    <w:rsid w:val="00E11F18"/>
    <w:rsid w:val="00E345C4"/>
    <w:rsid w:val="00E3617E"/>
    <w:rsid w:val="00E57084"/>
    <w:rsid w:val="00EC276F"/>
    <w:rsid w:val="00EC696E"/>
    <w:rsid w:val="00EE1C7E"/>
    <w:rsid w:val="00EF274A"/>
    <w:rsid w:val="00F03D58"/>
    <w:rsid w:val="00F126E8"/>
    <w:rsid w:val="00F130FC"/>
    <w:rsid w:val="00F362B3"/>
    <w:rsid w:val="00F43F3C"/>
    <w:rsid w:val="00F52071"/>
    <w:rsid w:val="00F539ED"/>
    <w:rsid w:val="00F64B9D"/>
    <w:rsid w:val="00F85297"/>
    <w:rsid w:val="00FF2EB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796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963"/>
  </w:style>
  <w:style w:type="paragraph" w:styleId="a6">
    <w:name w:val="footer"/>
    <w:basedOn w:val="a"/>
    <w:link w:val="a7"/>
    <w:uiPriority w:val="99"/>
    <w:unhideWhenUsed/>
    <w:rsid w:val="00FF796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4</cp:revision>
  <cp:lastPrinted>2025-08-04T06:46:00Z</cp:lastPrinted>
  <dcterms:created xsi:type="dcterms:W3CDTF">2025-07-31T07:55:00Z</dcterms:created>
  <dcterms:modified xsi:type="dcterms:W3CDTF">2025-08-04T06:46:00Z</dcterms:modified>
</cp:coreProperties>
</file>