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393552E1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5429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19750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Pr="003D5B82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0B41C64" w14:textId="42F9608E" w:rsidR="00965A2C" w:rsidRPr="003D5B82" w:rsidRDefault="000032A6" w:rsidP="00371A23">
      <w:pPr>
        <w:spacing w:after="0" w:line="240" w:lineRule="auto"/>
        <w:ind w:right="3117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19750E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r w:rsidR="0019750E">
        <w:rPr>
          <w:rFonts w:ascii="TimesNewRomanPSMT" w:hAnsi="TimesNewRomanPSMT" w:cs="TimesNewRomanPSMT"/>
          <w:sz w:val="28"/>
          <w:szCs w:val="28"/>
        </w:rPr>
        <w:t>Богоявленському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19750E">
        <w:rPr>
          <w:rFonts w:ascii="TimesNewRomanPSMT" w:hAnsi="TimesNewRomanPSMT" w:cs="TimesNewRomanPSMT"/>
          <w:sz w:val="28"/>
          <w:szCs w:val="28"/>
        </w:rPr>
        <w:t>340/2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793C6510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9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87B12">
        <w:rPr>
          <w:rFonts w:ascii="TimesNewRomanPSMT" w:hAnsi="TimesNewRomanPSMT" w:cs="TimesNewRomanPSMT"/>
          <w:color w:val="000000" w:themeColor="text1"/>
          <w:sz w:val="28"/>
          <w:szCs w:val="28"/>
        </w:rPr>
        <w:t>51</w:t>
      </w:r>
      <w:r w:rsidR="0019750E">
        <w:rPr>
          <w:rFonts w:ascii="TimesNewRomanPSMT" w:hAnsi="TimesNewRomanPSMT" w:cs="TimesNewRomanPSMT"/>
          <w:color w:val="000000" w:themeColor="text1"/>
          <w:sz w:val="28"/>
          <w:szCs w:val="28"/>
        </w:rPr>
        <w:t>223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47619AFC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proofErr w:type="spellStart"/>
      <w:r w:rsidR="0019750E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="0019750E" w:rsidRPr="005D08AC">
        <w:rPr>
          <w:rFonts w:ascii="TimesNewRomanPSMT" w:hAnsi="TimesNewRomanPSMT" w:cs="TimesNewRomanPSMT"/>
          <w:sz w:val="28"/>
          <w:szCs w:val="28"/>
        </w:rPr>
        <w:t>. </w:t>
      </w:r>
      <w:r w:rsidR="0019750E">
        <w:rPr>
          <w:rFonts w:ascii="TimesNewRomanPSMT" w:hAnsi="TimesNewRomanPSMT" w:cs="TimesNewRomanPSMT"/>
          <w:sz w:val="28"/>
          <w:szCs w:val="28"/>
        </w:rPr>
        <w:t>Богоявленському</w:t>
      </w:r>
      <w:r w:rsidR="0019750E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19750E">
        <w:rPr>
          <w:rFonts w:ascii="TimesNewRomanPSMT" w:hAnsi="TimesNewRomanPSMT" w:cs="TimesNewRomanPSMT"/>
          <w:sz w:val="28"/>
          <w:szCs w:val="28"/>
        </w:rPr>
        <w:t>біля</w:t>
      </w:r>
      <w:r w:rsidR="0019750E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19750E">
        <w:rPr>
          <w:rFonts w:ascii="TimesNewRomanPSMT" w:hAnsi="TimesNewRomanPSMT" w:cs="TimesNewRomanPSMT"/>
          <w:sz w:val="28"/>
          <w:szCs w:val="28"/>
        </w:rPr>
        <w:t>340/2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678B626B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92095F" w:rsidRPr="0092095F">
        <w:rPr>
          <w:rFonts w:ascii="TimesNewRomanPSMT" w:hAnsi="TimesNewRomanPSMT" w:cs="TimesNewRomanPSMT"/>
          <w:bCs/>
          <w:sz w:val="28"/>
          <w:szCs w:val="28"/>
        </w:rPr>
        <w:t>просп</w:t>
      </w:r>
      <w:proofErr w:type="spellEnd"/>
      <w:r w:rsidR="0092095F" w:rsidRPr="0092095F">
        <w:rPr>
          <w:rFonts w:ascii="TimesNewRomanPSMT" w:hAnsi="TimesNewRomanPSMT" w:cs="TimesNewRomanPSMT"/>
          <w:bCs/>
          <w:sz w:val="28"/>
          <w:szCs w:val="28"/>
        </w:rPr>
        <w:t>. Богоявленському, біля будинку № 340/2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у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852083" w:rsidRPr="008520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20.11.2025 № 66235/12.01-17/25-2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4BD429EE" w14:textId="77777777" w:rsidR="0092095F" w:rsidRDefault="00F256C3" w:rsidP="0092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bookmarkStart w:id="9" w:name="_Hlk186810185"/>
      <w:r w:rsidR="0092095F">
        <w:rPr>
          <w:rFonts w:ascii="Times New Roman" w:eastAsia="Times New Roman" w:hAnsi="Times New Roman" w:cs="Times New Roman"/>
          <w:sz w:val="28"/>
          <w:szCs w:val="28"/>
        </w:rPr>
        <w:t>наявні:</w:t>
      </w:r>
    </w:p>
    <w:p w14:paraId="4A394C31" w14:textId="18C5F3F0" w:rsidR="00B5429F" w:rsidRDefault="0092095F" w:rsidP="00920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4B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земельній ділянці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4,5 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кодом типу 01.0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«Охоронна зона навколо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(уздовж) об’єкта енергетичної системи (підземні кабельні лінії електропередачі)</w:t>
      </w:r>
      <w:r w:rsidRPr="009865C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49BE34" w14:textId="77777777" w:rsidR="00B5429F" w:rsidRDefault="00B5429F" w:rsidP="00820A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9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0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0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1fob9te" w:colFirst="0" w:colLast="0"/>
      <w:bookmarkEnd w:id="11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932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4900" w14:textId="77777777" w:rsidR="009322F7" w:rsidRDefault="009322F7" w:rsidP="00B80482">
      <w:pPr>
        <w:spacing w:after="0" w:line="240" w:lineRule="auto"/>
      </w:pPr>
      <w:r>
        <w:separator/>
      </w:r>
    </w:p>
  </w:endnote>
  <w:endnote w:type="continuationSeparator" w:id="0">
    <w:p w14:paraId="13C0B04C" w14:textId="77777777" w:rsidR="009322F7" w:rsidRDefault="009322F7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647B" w14:textId="77777777" w:rsidR="009322F7" w:rsidRDefault="009322F7" w:rsidP="00B80482">
      <w:pPr>
        <w:spacing w:after="0" w:line="240" w:lineRule="auto"/>
      </w:pPr>
      <w:r>
        <w:separator/>
      </w:r>
    </w:p>
  </w:footnote>
  <w:footnote w:type="continuationSeparator" w:id="0">
    <w:p w14:paraId="3BB1DBDE" w14:textId="77777777" w:rsidR="009322F7" w:rsidRDefault="009322F7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06853386">
    <w:abstractNumId w:val="1"/>
  </w:num>
  <w:num w:numId="2" w16cid:durableId="956446621">
    <w:abstractNumId w:val="0"/>
  </w:num>
  <w:num w:numId="3" w16cid:durableId="120425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4AF3"/>
    <w:rsid w:val="00185954"/>
    <w:rsid w:val="00185EC6"/>
    <w:rsid w:val="001867E8"/>
    <w:rsid w:val="001949A0"/>
    <w:rsid w:val="0019750E"/>
    <w:rsid w:val="001A297D"/>
    <w:rsid w:val="001A30E5"/>
    <w:rsid w:val="001A69CD"/>
    <w:rsid w:val="001B3E13"/>
    <w:rsid w:val="001C2C0E"/>
    <w:rsid w:val="001C53FF"/>
    <w:rsid w:val="001D3DEE"/>
    <w:rsid w:val="001D6C9A"/>
    <w:rsid w:val="001E2737"/>
    <w:rsid w:val="001E4DFF"/>
    <w:rsid w:val="001F6200"/>
    <w:rsid w:val="00205BE9"/>
    <w:rsid w:val="00234738"/>
    <w:rsid w:val="00237C8D"/>
    <w:rsid w:val="0024458C"/>
    <w:rsid w:val="00255611"/>
    <w:rsid w:val="002625DB"/>
    <w:rsid w:val="002669C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E2A06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0060"/>
    <w:rsid w:val="00344887"/>
    <w:rsid w:val="00347670"/>
    <w:rsid w:val="003507FC"/>
    <w:rsid w:val="0035095B"/>
    <w:rsid w:val="00351774"/>
    <w:rsid w:val="003616FC"/>
    <w:rsid w:val="00361F6C"/>
    <w:rsid w:val="0037153B"/>
    <w:rsid w:val="00371A23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87B12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64F7F"/>
    <w:rsid w:val="005718FB"/>
    <w:rsid w:val="0057349B"/>
    <w:rsid w:val="0057620B"/>
    <w:rsid w:val="00583B90"/>
    <w:rsid w:val="00585A32"/>
    <w:rsid w:val="0058638F"/>
    <w:rsid w:val="005B0E2B"/>
    <w:rsid w:val="005B171E"/>
    <w:rsid w:val="005B2F95"/>
    <w:rsid w:val="005C3EFE"/>
    <w:rsid w:val="005C747A"/>
    <w:rsid w:val="005D08AC"/>
    <w:rsid w:val="005E388D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47EC7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6F1973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438C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0A6D"/>
    <w:rsid w:val="008224EB"/>
    <w:rsid w:val="0082700C"/>
    <w:rsid w:val="00830E97"/>
    <w:rsid w:val="00831625"/>
    <w:rsid w:val="00852083"/>
    <w:rsid w:val="00853D32"/>
    <w:rsid w:val="00855991"/>
    <w:rsid w:val="008630B9"/>
    <w:rsid w:val="00864462"/>
    <w:rsid w:val="008724AA"/>
    <w:rsid w:val="008813E6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095F"/>
    <w:rsid w:val="00921CA7"/>
    <w:rsid w:val="009322F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29F"/>
    <w:rsid w:val="00B54E57"/>
    <w:rsid w:val="00B569EB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4112"/>
    <w:rsid w:val="00BC6BD1"/>
    <w:rsid w:val="00BD20D2"/>
    <w:rsid w:val="00BD2379"/>
    <w:rsid w:val="00BD3547"/>
    <w:rsid w:val="00BD6AE6"/>
    <w:rsid w:val="00BE056E"/>
    <w:rsid w:val="00BE0B88"/>
    <w:rsid w:val="00BE2734"/>
    <w:rsid w:val="00BE34A7"/>
    <w:rsid w:val="00BF3C4C"/>
    <w:rsid w:val="00C00F92"/>
    <w:rsid w:val="00C062D2"/>
    <w:rsid w:val="00C06815"/>
    <w:rsid w:val="00C10D33"/>
    <w:rsid w:val="00C1741B"/>
    <w:rsid w:val="00C24A29"/>
    <w:rsid w:val="00C30156"/>
    <w:rsid w:val="00C411B0"/>
    <w:rsid w:val="00C45F3F"/>
    <w:rsid w:val="00C502B4"/>
    <w:rsid w:val="00C514C4"/>
    <w:rsid w:val="00C62683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54160"/>
    <w:rsid w:val="00D66BDC"/>
    <w:rsid w:val="00D73E6C"/>
    <w:rsid w:val="00D769D5"/>
    <w:rsid w:val="00D76E8E"/>
    <w:rsid w:val="00D826A5"/>
    <w:rsid w:val="00D91740"/>
    <w:rsid w:val="00D91B86"/>
    <w:rsid w:val="00D91D62"/>
    <w:rsid w:val="00D925BA"/>
    <w:rsid w:val="00D94877"/>
    <w:rsid w:val="00DA56C1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BAA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363DB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A6077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15</cp:revision>
  <cp:lastPrinted>2025-04-25T10:40:00Z</cp:lastPrinted>
  <dcterms:created xsi:type="dcterms:W3CDTF">2025-11-04T11:29:00Z</dcterms:created>
  <dcterms:modified xsi:type="dcterms:W3CDTF">2025-11-21T09:26:00Z</dcterms:modified>
</cp:coreProperties>
</file>