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F25C3A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D81C58">
        <w:rPr>
          <w:sz w:val="28"/>
          <w:szCs w:val="28"/>
        </w:rPr>
        <w:t>10</w:t>
      </w:r>
      <w:r>
        <w:rPr>
          <w:sz w:val="28"/>
          <w:szCs w:val="28"/>
        </w:rPr>
        <w:t xml:space="preserve">       </w:t>
      </w:r>
      <w:r>
        <w:rPr>
          <w:sz w:val="28"/>
          <w:szCs w:val="28"/>
        </w:rPr>
        <w:tab/>
        <w:t xml:space="preserve">                                                                                </w:t>
      </w:r>
      <w:r w:rsidR="00D81C58">
        <w:rPr>
          <w:sz w:val="28"/>
          <w:szCs w:val="28"/>
        </w:rPr>
        <w:t>18</w:t>
      </w:r>
      <w:r>
        <w:rPr>
          <w:sz w:val="28"/>
          <w:szCs w:val="28"/>
        </w:rPr>
        <w:t>.</w:t>
      </w:r>
      <w:r w:rsidR="0010691B">
        <w:rPr>
          <w:sz w:val="28"/>
          <w:szCs w:val="28"/>
        </w:rPr>
        <w:t>1</w:t>
      </w:r>
      <w:r w:rsidR="0086017A">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4D6B0D3" w:rsidR="00C0572E" w:rsidRDefault="00C0572E" w:rsidP="00C0572E">
      <w:pPr>
        <w:spacing w:line="320" w:lineRule="exact"/>
        <w:jc w:val="center"/>
        <w:rPr>
          <w:sz w:val="28"/>
          <w:szCs w:val="28"/>
        </w:rPr>
      </w:pPr>
      <w:r>
        <w:rPr>
          <w:sz w:val="28"/>
          <w:szCs w:val="28"/>
        </w:rPr>
        <w:t>«</w:t>
      </w:r>
      <w:r w:rsidR="003A3D3C" w:rsidRPr="00DC36F8">
        <w:rPr>
          <w:spacing w:val="-4"/>
          <w:sz w:val="28"/>
          <w:szCs w:val="28"/>
        </w:rPr>
        <w:t xml:space="preserve">Про </w:t>
      </w:r>
      <w:r w:rsidR="003A3D3C">
        <w:rPr>
          <w:spacing w:val="-3"/>
          <w:sz w:val="28"/>
          <w:szCs w:val="28"/>
        </w:rPr>
        <w:t>внесення змін</w:t>
      </w:r>
      <w:r w:rsidR="003A3D3C" w:rsidRPr="00DC36F8">
        <w:rPr>
          <w:spacing w:val="-3"/>
          <w:sz w:val="28"/>
          <w:szCs w:val="28"/>
        </w:rPr>
        <w:t xml:space="preserve"> до рішення міської ради </w:t>
      </w:r>
      <w:r w:rsidR="003A3D3C" w:rsidRPr="00DC36F8">
        <w:rPr>
          <w:sz w:val="28"/>
          <w:szCs w:val="28"/>
        </w:rPr>
        <w:t>від 04.10.2024 № 37/150 «</w:t>
      </w:r>
      <w:r w:rsidR="003A3D3C" w:rsidRPr="00DC36F8">
        <w:rPr>
          <w:sz w:val="28"/>
          <w:szCs w:val="28"/>
          <w:shd w:val="clear" w:color="auto" w:fill="FFFFFF"/>
        </w:rPr>
        <w:t>Про відмову ПП творчій майстерні архітектора «ПРОЄКТ» у продовженні договору оренди землі для обслуговування тимчасово розміщеного торгового кіоску поблизу житлового будинку №21-а по просп. Миру</w:t>
      </w:r>
      <w:r w:rsidR="003A3D3C">
        <w:rPr>
          <w:sz w:val="28"/>
          <w:szCs w:val="28"/>
          <w:shd w:val="clear" w:color="auto" w:fill="FFFFFF"/>
        </w:rPr>
        <w:t>у</w:t>
      </w:r>
      <w:r w:rsidR="003A3D3C" w:rsidRPr="00DC36F8">
        <w:rPr>
          <w:sz w:val="28"/>
          <w:szCs w:val="28"/>
          <w:shd w:val="clear" w:color="auto" w:fill="FFFFFF"/>
        </w:rPr>
        <w:t xml:space="preserve">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051BCD9" w:rsidR="00C0572E" w:rsidRDefault="003A3D3C" w:rsidP="00C0572E">
      <w:pPr>
        <w:pStyle w:val="a3"/>
        <w:spacing w:after="0" w:line="320" w:lineRule="exact"/>
        <w:ind w:right="-6" w:firstLine="720"/>
        <w:jc w:val="both"/>
        <w:rPr>
          <w:sz w:val="28"/>
          <w:szCs w:val="28"/>
        </w:rPr>
      </w:pPr>
      <w:bookmarkStart w:id="2" w:name="_Hlk176341149"/>
      <w:bookmarkStart w:id="3" w:name="_Hlk182821068"/>
      <w:r w:rsidRPr="00DC36F8">
        <w:rPr>
          <w:sz w:val="28"/>
          <w:szCs w:val="28"/>
        </w:rPr>
        <w:t>Розглянувши звернення ПП творчої майстерні архітектора «ПРОЕКТ», дозвільну справу від 17.08.2016 № 000506</w:t>
      </w:r>
      <w:bookmarkEnd w:id="2"/>
      <w:r w:rsidRPr="00DC36F8">
        <w:rPr>
          <w:sz w:val="28"/>
          <w:szCs w:val="28"/>
          <w:shd w:val="clear" w:color="auto" w:fill="FFFFFF"/>
        </w:rPr>
        <w:t xml:space="preserve">, </w:t>
      </w:r>
      <w:r w:rsidRPr="00DC36F8">
        <w:rPr>
          <w:sz w:val="28"/>
          <w:szCs w:val="28"/>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310892">
        <w:rPr>
          <w:sz w:val="28"/>
          <w:szCs w:val="28"/>
          <w:shd w:val="clear" w:color="auto" w:fill="FFFFFF"/>
        </w:rPr>
        <w:t xml:space="preserve"> </w:t>
      </w:r>
      <w:r w:rsidRPr="00DC36F8">
        <w:rPr>
          <w:sz w:val="28"/>
          <w:szCs w:val="28"/>
          <w:shd w:val="clear" w:color="auto" w:fill="FFFFFF"/>
        </w:rPr>
        <w:t>у зв’язку з необхідністю уточнення тексту рішення</w:t>
      </w:r>
      <w:r>
        <w:rPr>
          <w:sz w:val="28"/>
          <w:szCs w:val="28"/>
          <w:shd w:val="clear" w:color="auto" w:fill="FFFFFF"/>
        </w:rPr>
        <w:t>,</w:t>
      </w:r>
      <w:r w:rsidRPr="00DC36F8">
        <w:rPr>
          <w:sz w:val="28"/>
          <w:szCs w:val="28"/>
        </w:rPr>
        <w:t xml:space="preserve"> керуючись Конституцією України, Земельним кодексом України, Законами України «Про землеустрій», «Про місцеве самоврядування в Україні»</w:t>
      </w:r>
      <w:bookmarkEnd w:id="3"/>
      <w:r w:rsidR="00C0572E">
        <w:rPr>
          <w:sz w:val="28"/>
          <w:szCs w:val="28"/>
        </w:rPr>
        <w:t xml:space="preserve">,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DC36F8">
        <w:rPr>
          <w:spacing w:val="-4"/>
          <w:sz w:val="28"/>
          <w:szCs w:val="28"/>
        </w:rPr>
        <w:t xml:space="preserve">Про </w:t>
      </w:r>
      <w:r>
        <w:rPr>
          <w:spacing w:val="-3"/>
          <w:sz w:val="28"/>
          <w:szCs w:val="28"/>
        </w:rPr>
        <w:t>внесення змін</w:t>
      </w:r>
      <w:r w:rsidRPr="00DC36F8">
        <w:rPr>
          <w:spacing w:val="-3"/>
          <w:sz w:val="28"/>
          <w:szCs w:val="28"/>
        </w:rPr>
        <w:t xml:space="preserve"> до рішення міської ради </w:t>
      </w:r>
      <w:r w:rsidRPr="00DC36F8">
        <w:rPr>
          <w:sz w:val="28"/>
          <w:szCs w:val="28"/>
        </w:rPr>
        <w:t>від 04.10.2024 № 37/150 «</w:t>
      </w:r>
      <w:r w:rsidRPr="00DC36F8">
        <w:rPr>
          <w:sz w:val="28"/>
          <w:szCs w:val="28"/>
          <w:shd w:val="clear" w:color="auto" w:fill="FFFFFF"/>
        </w:rPr>
        <w:t>Про відмову ПП творчій майстерні архітектора «ПРОЄКТ» у продовженні договору оренди землі для обслуговування тимчасово розміщеного торгового кіоску поблизу житлового будинку №21-а по просп. Миру</w:t>
      </w:r>
      <w:r>
        <w:rPr>
          <w:sz w:val="28"/>
          <w:szCs w:val="28"/>
          <w:shd w:val="clear" w:color="auto" w:fill="FFFFFF"/>
        </w:rPr>
        <w:t>у</w:t>
      </w:r>
      <w:r w:rsidRPr="00DC36F8">
        <w:rPr>
          <w:sz w:val="28"/>
          <w:szCs w:val="28"/>
          <w:shd w:val="clear" w:color="auto" w:fill="FFFFFF"/>
        </w:rPr>
        <w:t xml:space="preserve"> Інгульському районі</w:t>
      </w:r>
      <w:r w:rsidR="00B620B1">
        <w:rPr>
          <w:sz w:val="28"/>
          <w:szCs w:val="28"/>
        </w:rPr>
        <w:t xml:space="preserve"> </w:t>
      </w:r>
      <w:r w:rsidR="00C0572E">
        <w:rPr>
          <w:sz w:val="28"/>
          <w:szCs w:val="28"/>
        </w:rPr>
        <w:t>м. Миколаєва» для винесення на сесію міської ради.</w:t>
      </w:r>
    </w:p>
    <w:p w14:paraId="743F271F" w14:textId="77777777" w:rsidR="003A3D3C" w:rsidRPr="00DC36F8" w:rsidRDefault="00C0572E" w:rsidP="003A3D3C">
      <w:pPr>
        <w:widowControl w:val="0"/>
        <w:spacing w:line="280" w:lineRule="exact"/>
        <w:ind w:right="-19" w:firstLine="567"/>
        <w:jc w:val="both"/>
        <w:rPr>
          <w:sz w:val="28"/>
          <w:szCs w:val="28"/>
        </w:rPr>
      </w:pPr>
      <w:r>
        <w:rPr>
          <w:sz w:val="28"/>
          <w:szCs w:val="28"/>
        </w:rPr>
        <w:t xml:space="preserve">Відповідно до проєкту рішення передбачено: «1. </w:t>
      </w:r>
      <w:bookmarkStart w:id="4" w:name="_Hlk182821077"/>
      <w:r w:rsidR="003A3D3C" w:rsidRPr="00DC36F8">
        <w:rPr>
          <w:sz w:val="28"/>
          <w:szCs w:val="28"/>
        </w:rPr>
        <w:t>Внести змін</w:t>
      </w:r>
      <w:r w:rsidR="003A3D3C">
        <w:rPr>
          <w:sz w:val="28"/>
          <w:szCs w:val="28"/>
        </w:rPr>
        <w:t>и</w:t>
      </w:r>
      <w:r w:rsidR="003A3D3C" w:rsidRPr="00DC36F8">
        <w:rPr>
          <w:sz w:val="28"/>
          <w:szCs w:val="28"/>
        </w:rPr>
        <w:t xml:space="preserve"> до рішення Миколаївської міської ради від 04.10.2024 № 37/150 «</w:t>
      </w:r>
      <w:r w:rsidR="003A3D3C" w:rsidRPr="00DC36F8">
        <w:rPr>
          <w:sz w:val="28"/>
          <w:szCs w:val="28"/>
          <w:shd w:val="clear" w:color="auto" w:fill="FFFFFF"/>
        </w:rPr>
        <w:t xml:space="preserve">Про відмову ПП творчій майстерні архітектора «ПРОЄКТ» у продовженні договору оренди землі для обслуговування тимчасово розміщеного торгового кіоску поблизу житлового будинку №21-а по просп. Мируу </w:t>
      </w:r>
      <w:r w:rsidR="003A3D3C">
        <w:rPr>
          <w:sz w:val="28"/>
          <w:szCs w:val="28"/>
          <w:shd w:val="clear" w:color="auto" w:fill="FFFFFF"/>
        </w:rPr>
        <w:t>Інгульському районі м.Миколаєва</w:t>
      </w:r>
      <w:r w:rsidR="003A3D3C" w:rsidRPr="00DC36F8">
        <w:rPr>
          <w:sz w:val="28"/>
          <w:szCs w:val="28"/>
        </w:rPr>
        <w:t>»:</w:t>
      </w:r>
    </w:p>
    <w:p w14:paraId="35CCB51E" w14:textId="77777777" w:rsidR="003A3D3C" w:rsidRDefault="003A3D3C" w:rsidP="003A3D3C">
      <w:pPr>
        <w:tabs>
          <w:tab w:val="left" w:pos="720"/>
          <w:tab w:val="left" w:pos="3878"/>
        </w:tabs>
        <w:spacing w:line="280" w:lineRule="exact"/>
        <w:ind w:firstLine="709"/>
        <w:jc w:val="both"/>
        <w:rPr>
          <w:sz w:val="28"/>
          <w:szCs w:val="28"/>
        </w:rPr>
      </w:pPr>
      <w:r w:rsidRPr="00DC36F8">
        <w:rPr>
          <w:sz w:val="28"/>
          <w:szCs w:val="28"/>
        </w:rPr>
        <w:t>- </w:t>
      </w:r>
      <w:r>
        <w:rPr>
          <w:sz w:val="28"/>
          <w:szCs w:val="28"/>
        </w:rPr>
        <w:t xml:space="preserve">у назві та по тексту рішення слово </w:t>
      </w:r>
      <w:r w:rsidRPr="00DC36F8">
        <w:rPr>
          <w:sz w:val="28"/>
          <w:szCs w:val="28"/>
          <w:shd w:val="clear" w:color="auto" w:fill="FFFFFF"/>
        </w:rPr>
        <w:t>«ПРОЄКТ»</w:t>
      </w:r>
      <w:r>
        <w:rPr>
          <w:sz w:val="28"/>
          <w:szCs w:val="28"/>
          <w:shd w:val="clear" w:color="auto" w:fill="FFFFFF"/>
        </w:rPr>
        <w:t xml:space="preserve"> замінити словом </w:t>
      </w:r>
      <w:r w:rsidRPr="00DC36F8">
        <w:rPr>
          <w:sz w:val="28"/>
          <w:szCs w:val="28"/>
          <w:shd w:val="clear" w:color="auto" w:fill="FFFFFF"/>
        </w:rPr>
        <w:t>«ПРО</w:t>
      </w:r>
      <w:r>
        <w:rPr>
          <w:sz w:val="28"/>
          <w:szCs w:val="28"/>
          <w:shd w:val="clear" w:color="auto" w:fill="FFFFFF"/>
        </w:rPr>
        <w:t>Е</w:t>
      </w:r>
      <w:r w:rsidRPr="00DC36F8">
        <w:rPr>
          <w:sz w:val="28"/>
          <w:szCs w:val="28"/>
          <w:shd w:val="clear" w:color="auto" w:fill="FFFFFF"/>
        </w:rPr>
        <w:t>КТ»</w:t>
      </w:r>
      <w:r>
        <w:rPr>
          <w:sz w:val="28"/>
          <w:szCs w:val="28"/>
          <w:shd w:val="clear" w:color="auto" w:fill="FFFFFF"/>
        </w:rPr>
        <w:t xml:space="preserve"> відповідно</w:t>
      </w:r>
      <w:r>
        <w:rPr>
          <w:sz w:val="28"/>
          <w:szCs w:val="28"/>
        </w:rPr>
        <w:t>;</w:t>
      </w:r>
    </w:p>
    <w:p w14:paraId="094D0643" w14:textId="77777777" w:rsidR="003A3D3C" w:rsidRDefault="003A3D3C" w:rsidP="003A3D3C">
      <w:pPr>
        <w:spacing w:line="280" w:lineRule="exact"/>
        <w:ind w:firstLine="709"/>
        <w:jc w:val="both"/>
        <w:rPr>
          <w:sz w:val="28"/>
          <w:szCs w:val="28"/>
        </w:rPr>
      </w:pPr>
      <w:r>
        <w:rPr>
          <w:sz w:val="28"/>
          <w:szCs w:val="28"/>
        </w:rPr>
        <w:lastRenderedPageBreak/>
        <w:t>- у назві рішення слова «по просп. Мируу» замінити словами «по просп. Миру у».</w:t>
      </w:r>
    </w:p>
    <w:p w14:paraId="29062208" w14:textId="7A0FEFA5" w:rsidR="00C0572E" w:rsidRDefault="003A3D3C" w:rsidP="003A3D3C">
      <w:pPr>
        <w:spacing w:line="280" w:lineRule="exact"/>
        <w:jc w:val="both"/>
        <w:rPr>
          <w:sz w:val="28"/>
          <w:szCs w:val="28"/>
        </w:rPr>
      </w:pPr>
      <w:r>
        <w:rPr>
          <w:sz w:val="28"/>
          <w:szCs w:val="28"/>
        </w:rPr>
        <w:t>Підстава: уточнення назви ПП</w:t>
      </w:r>
      <w:r w:rsidRPr="00DC36F8">
        <w:rPr>
          <w:sz w:val="28"/>
          <w:szCs w:val="28"/>
          <w:shd w:val="clear" w:color="auto" w:fill="FFFFFF"/>
        </w:rPr>
        <w:t xml:space="preserve"> творч</w:t>
      </w:r>
      <w:r>
        <w:rPr>
          <w:sz w:val="28"/>
          <w:szCs w:val="28"/>
          <w:shd w:val="clear" w:color="auto" w:fill="FFFFFF"/>
        </w:rPr>
        <w:t>а</w:t>
      </w:r>
      <w:r w:rsidRPr="00DC36F8">
        <w:rPr>
          <w:sz w:val="28"/>
          <w:szCs w:val="28"/>
          <w:shd w:val="clear" w:color="auto" w:fill="FFFFFF"/>
        </w:rPr>
        <w:t xml:space="preserve"> майстерн</w:t>
      </w:r>
      <w:r>
        <w:rPr>
          <w:sz w:val="28"/>
          <w:szCs w:val="28"/>
          <w:shd w:val="clear" w:color="auto" w:fill="FFFFFF"/>
        </w:rPr>
        <w:t>я</w:t>
      </w:r>
      <w:r w:rsidRPr="00DC36F8">
        <w:rPr>
          <w:sz w:val="28"/>
          <w:szCs w:val="28"/>
          <w:shd w:val="clear" w:color="auto" w:fill="FFFFFF"/>
        </w:rPr>
        <w:t xml:space="preserve"> архітектора «ПРО</w:t>
      </w:r>
      <w:r>
        <w:rPr>
          <w:sz w:val="28"/>
          <w:szCs w:val="28"/>
          <w:shd w:val="clear" w:color="auto" w:fill="FFFFFF"/>
        </w:rPr>
        <w:t>Е</w:t>
      </w:r>
      <w:r w:rsidRPr="00DC36F8">
        <w:rPr>
          <w:sz w:val="28"/>
          <w:szCs w:val="28"/>
          <w:shd w:val="clear" w:color="auto" w:fill="FFFFFF"/>
        </w:rPr>
        <w:t>КТ»</w:t>
      </w:r>
      <w:r>
        <w:rPr>
          <w:sz w:val="28"/>
          <w:szCs w:val="28"/>
          <w:shd w:val="clear" w:color="auto" w:fill="FFFFFF"/>
        </w:rPr>
        <w:t xml:space="preserve"> згідно із </w:t>
      </w:r>
      <w:r w:rsidRPr="00B5146C">
        <w:rPr>
          <w:sz w:val="28"/>
          <w:szCs w:val="28"/>
          <w:shd w:val="clear" w:color="auto" w:fill="FFFFFF"/>
        </w:rPr>
        <w:t>статут</w:t>
      </w:r>
      <w:r>
        <w:rPr>
          <w:sz w:val="28"/>
          <w:szCs w:val="28"/>
          <w:shd w:val="clear" w:color="auto" w:fill="FFFFFF"/>
        </w:rPr>
        <w:t>ом підприємства.</w:t>
      </w:r>
      <w:bookmarkEnd w:id="4"/>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A3D3C"/>
    <w:rsid w:val="00594763"/>
    <w:rsid w:val="00684149"/>
    <w:rsid w:val="007B42B4"/>
    <w:rsid w:val="007D00D3"/>
    <w:rsid w:val="0086017A"/>
    <w:rsid w:val="00922C87"/>
    <w:rsid w:val="00930A5B"/>
    <w:rsid w:val="00A64C28"/>
    <w:rsid w:val="00AE0237"/>
    <w:rsid w:val="00AE673B"/>
    <w:rsid w:val="00B05A13"/>
    <w:rsid w:val="00B620B1"/>
    <w:rsid w:val="00C0572E"/>
    <w:rsid w:val="00C35EBE"/>
    <w:rsid w:val="00CD33E7"/>
    <w:rsid w:val="00D81C58"/>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2707</Words>
  <Characters>1543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2024-12-12T07:25:00Z</dcterms:modified>
</cp:coreProperties>
</file>