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C166B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6C260B">
        <w:rPr>
          <w:rFonts w:ascii="Times New Roman" w:eastAsia="Times New Roman" w:hAnsi="Times New Roman" w:cs="Times New Roman"/>
          <w:color w:val="000000"/>
          <w:sz w:val="28"/>
          <w:szCs w:val="28"/>
        </w:rPr>
        <w:t>240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697745E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Гаркуші Володимиру Миколайовичу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кіоску по вул. Привільній, поблизу житлового будинку №39,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B5818EE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6C260B">
        <w:rPr>
          <w:rFonts w:ascii="Times New Roman" w:eastAsia="Times New Roman" w:hAnsi="Times New Roman" w:cs="Times New Roman"/>
          <w:sz w:val="28"/>
          <w:szCs w:val="28"/>
        </w:rPr>
        <w:t>ФОП Гаркуши Володимира Миколайовича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6C260B">
        <w:rPr>
          <w:rFonts w:ascii="Times New Roman" w:eastAsia="Times New Roman" w:hAnsi="Times New Roman" w:cs="Times New Roman"/>
          <w:sz w:val="28"/>
          <w:szCs w:val="28"/>
        </w:rPr>
        <w:t>619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DC15A0C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ФОП Гаркуші Володимиру Миколайовичу</w:t>
      </w:r>
      <w:r w:rsidR="006C260B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6903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60B" w:rsidRPr="006C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60B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</w:t>
      </w:r>
      <w:r w:rsidR="00FF0A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Привільній, поблизу житлового будинку №39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ту 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6C260B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 xml:space="preserve">16.09.2009 </w:t>
      </w:r>
      <w:r w:rsidR="006C260B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6903</w:t>
      </w:r>
      <w:r w:rsidR="006C260B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6C260B" w:rsidRPr="006C260B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02BAD" w14:textId="7FF18D0C" w:rsidR="00EC6DE9" w:rsidRDefault="00EC6DE9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C260B">
        <w:rPr>
          <w:rFonts w:ascii="Times New Roman" w:eastAsia="Times New Roman" w:hAnsi="Times New Roman" w:cs="Times New Roman"/>
          <w:sz w:val="28"/>
          <w:szCs w:val="28"/>
        </w:rPr>
        <w:t>38642/12.02.18/24-2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5DA8544D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C260B">
        <w:rPr>
          <w:rFonts w:ascii="Times New Roman" w:eastAsia="Times New Roman" w:hAnsi="Times New Roman" w:cs="Times New Roman"/>
          <w:sz w:val="28"/>
          <w:szCs w:val="28"/>
        </w:rPr>
        <w:t>ФОП Гаркушу Володимира Миколайовича</w:t>
      </w:r>
      <w:r w:rsidR="006C260B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7370" w14:textId="77777777" w:rsidR="00DE0F34" w:rsidRDefault="00DE0F34" w:rsidP="00B80482">
      <w:pPr>
        <w:spacing w:after="0" w:line="240" w:lineRule="auto"/>
      </w:pPr>
      <w:r>
        <w:separator/>
      </w:r>
    </w:p>
  </w:endnote>
  <w:endnote w:type="continuationSeparator" w:id="0">
    <w:p w14:paraId="1F8CFAC5" w14:textId="77777777" w:rsidR="00DE0F34" w:rsidRDefault="00DE0F3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0698" w14:textId="77777777" w:rsidR="00DE0F34" w:rsidRDefault="00DE0F34" w:rsidP="00B80482">
      <w:pPr>
        <w:spacing w:after="0" w:line="240" w:lineRule="auto"/>
      </w:pPr>
      <w:r>
        <w:separator/>
      </w:r>
    </w:p>
  </w:footnote>
  <w:footnote w:type="continuationSeparator" w:id="0">
    <w:p w14:paraId="607B24DB" w14:textId="77777777" w:rsidR="00DE0F34" w:rsidRDefault="00DE0F3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656BF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C260B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174B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2198C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26373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0F34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C6DE9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0A1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2024-09-27T12:09:00Z</dcterms:modified>
</cp:coreProperties>
</file>