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1B6F726E"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482E38">
        <w:rPr>
          <w:sz w:val="28"/>
          <w:szCs w:val="28"/>
        </w:rPr>
        <w:t>144</w:t>
      </w:r>
      <w:r>
        <w:rPr>
          <w:sz w:val="28"/>
          <w:szCs w:val="28"/>
        </w:rPr>
        <w:t xml:space="preserve">       </w:t>
      </w:r>
      <w:r>
        <w:rPr>
          <w:sz w:val="28"/>
          <w:szCs w:val="28"/>
        </w:rPr>
        <w:tab/>
        <w:t xml:space="preserve">                                                                                </w:t>
      </w:r>
      <w:r w:rsidR="003A1F46">
        <w:rPr>
          <w:sz w:val="28"/>
          <w:szCs w:val="28"/>
        </w:rPr>
        <w:t>21</w:t>
      </w:r>
      <w:r>
        <w:rPr>
          <w:sz w:val="28"/>
          <w:szCs w:val="28"/>
        </w:rPr>
        <w:t>.</w:t>
      </w:r>
      <w:r w:rsidR="00520FAB">
        <w:rPr>
          <w:sz w:val="28"/>
          <w:szCs w:val="28"/>
        </w:rPr>
        <w:t>0</w:t>
      </w:r>
      <w:r w:rsidR="00482E38">
        <w:rPr>
          <w:sz w:val="28"/>
          <w:szCs w:val="28"/>
        </w:rPr>
        <w:t>3</w:t>
      </w:r>
      <w:r>
        <w:rPr>
          <w:sz w:val="28"/>
          <w:szCs w:val="28"/>
          <w:lang w:val="ru-RU"/>
        </w:rPr>
        <w:t>.202</w:t>
      </w:r>
      <w:r w:rsidR="00520FAB">
        <w:rPr>
          <w:sz w:val="28"/>
          <w:szCs w:val="28"/>
          <w:lang w:val="ru-RU"/>
        </w:rPr>
        <w:t>5</w:t>
      </w:r>
    </w:p>
    <w:p w14:paraId="2DDAF68D" w14:textId="10CB499A" w:rsidR="00C0572E" w:rsidRDefault="00C0572E" w:rsidP="00C0572E">
      <w:pPr>
        <w:spacing w:line="320" w:lineRule="exact"/>
        <w:ind w:right="-5"/>
        <w:jc w:val="both"/>
        <w:rPr>
          <w:sz w:val="28"/>
          <w:szCs w:val="28"/>
        </w:rPr>
      </w:pPr>
      <w:r>
        <w:rPr>
          <w:sz w:val="28"/>
          <w:szCs w:val="28"/>
        </w:rPr>
        <w:t xml:space="preserve">                                                                                                      </w:t>
      </w:r>
      <w:r w:rsidR="003A1F46">
        <w:rPr>
          <w:sz w:val="28"/>
          <w:szCs w:val="28"/>
        </w:rPr>
        <w:t>(оновлена редакція)</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02B0B9EC" w:rsidR="00C0572E" w:rsidRDefault="00C0572E" w:rsidP="00C0572E">
      <w:pPr>
        <w:spacing w:line="320" w:lineRule="exact"/>
        <w:jc w:val="center"/>
        <w:rPr>
          <w:sz w:val="28"/>
          <w:szCs w:val="28"/>
        </w:rPr>
      </w:pPr>
      <w:r>
        <w:rPr>
          <w:sz w:val="28"/>
          <w:szCs w:val="28"/>
        </w:rPr>
        <w:t>«</w:t>
      </w:r>
      <w:r w:rsidR="00482E38" w:rsidRPr="007B7EDA">
        <w:rPr>
          <w:sz w:val="28"/>
          <w:szCs w:val="28"/>
        </w:rPr>
        <w:t xml:space="preserve">Про продовження АГК «МЕРКУРІЙ» строку оренди земельної ділянки </w:t>
      </w:r>
      <w:r w:rsidR="00482E38" w:rsidRPr="007B7EDA">
        <w:rPr>
          <w:sz w:val="28"/>
          <w:szCs w:val="28"/>
          <w:shd w:val="clear" w:color="auto" w:fill="FFFFFF"/>
        </w:rPr>
        <w:t xml:space="preserve">для обслуговування </w:t>
      </w:r>
      <w:r w:rsidR="00482E38" w:rsidRPr="007B7EDA">
        <w:rPr>
          <w:sz w:val="28"/>
          <w:szCs w:val="28"/>
        </w:rPr>
        <w:t>автогаражного кооперативу</w:t>
      </w:r>
      <w:r w:rsidR="00482E38" w:rsidRPr="007B7EDA">
        <w:rPr>
          <w:sz w:val="28"/>
          <w:szCs w:val="28"/>
          <w:shd w:val="clear" w:color="auto" w:fill="FFFFFF"/>
        </w:rPr>
        <w:t xml:space="preserve"> </w:t>
      </w:r>
      <w:r w:rsidR="00482E38" w:rsidRPr="007B7EDA">
        <w:rPr>
          <w:sz w:val="28"/>
          <w:szCs w:val="28"/>
        </w:rPr>
        <w:t>по вул. Індустріальній ріг вул. Озерн</w:t>
      </w:r>
      <w:r w:rsidR="00482E38">
        <w:rPr>
          <w:sz w:val="28"/>
          <w:szCs w:val="28"/>
        </w:rPr>
        <w:t>ої</w:t>
      </w:r>
      <w:r w:rsidR="00482E38" w:rsidRPr="007B7EDA">
        <w:rPr>
          <w:sz w:val="28"/>
          <w:szCs w:val="28"/>
        </w:rPr>
        <w:t xml:space="preserve"> у Заводському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0"/>
    <w:bookmarkEnd w:id="1"/>
    <w:p w14:paraId="3AD0484D" w14:textId="361C6C2A"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аступник</w:t>
      </w:r>
      <w:r w:rsidR="002524C5">
        <w:rPr>
          <w:sz w:val="28"/>
          <w:szCs w:val="28"/>
        </w:rPr>
        <w:t>а</w:t>
      </w:r>
      <w:r w:rsidR="00930A5B" w:rsidRPr="00930A5B">
        <w:rPr>
          <w:sz w:val="28"/>
          <w:szCs w:val="28"/>
        </w:rPr>
        <w:t xml:space="preserve">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539E589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w:t>
      </w:r>
      <w:r w:rsidR="002524C5">
        <w:rPr>
          <w:sz w:val="28"/>
          <w:szCs w:val="28"/>
        </w:rPr>
        <w:t>а</w:t>
      </w:r>
      <w:r>
        <w:rPr>
          <w:sz w:val="28"/>
          <w:szCs w:val="28"/>
        </w:rPr>
        <w:t xml:space="preserve">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65CFF1AB" w:rsidR="00C0572E" w:rsidRDefault="00482E38" w:rsidP="00C0572E">
      <w:pPr>
        <w:pStyle w:val="a3"/>
        <w:spacing w:after="0" w:line="320" w:lineRule="exact"/>
        <w:ind w:right="-6" w:firstLine="720"/>
        <w:jc w:val="both"/>
        <w:rPr>
          <w:sz w:val="28"/>
          <w:szCs w:val="28"/>
        </w:rPr>
      </w:pPr>
      <w:r w:rsidRPr="007B7EDA">
        <w:rPr>
          <w:sz w:val="28"/>
          <w:szCs w:val="28"/>
        </w:rPr>
        <w:t>Розглянувши звернення АГК «МЕРКУРІЙ», дозвільн</w:t>
      </w:r>
      <w:r>
        <w:rPr>
          <w:sz w:val="28"/>
          <w:szCs w:val="28"/>
        </w:rPr>
        <w:t>і</w:t>
      </w:r>
      <w:r w:rsidRPr="007B7EDA">
        <w:rPr>
          <w:sz w:val="28"/>
          <w:szCs w:val="28"/>
        </w:rPr>
        <w:t xml:space="preserve"> справ</w:t>
      </w:r>
      <w:r>
        <w:rPr>
          <w:sz w:val="28"/>
          <w:szCs w:val="28"/>
        </w:rPr>
        <w:t>и</w:t>
      </w:r>
      <w:r w:rsidRPr="007B7EDA">
        <w:rPr>
          <w:sz w:val="28"/>
          <w:szCs w:val="28"/>
        </w:rPr>
        <w:t xml:space="preserve"> від 16.01.2024 № 2463/19.04.01-02/24 та від 29.05.2019 № 00405</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7B7EDA">
        <w:rPr>
          <w:sz w:val="28"/>
          <w:szCs w:val="28"/>
        </w:rPr>
        <w:t xml:space="preserve">Про продовження АГК «МЕРКУРІЙ» строку оренди земельної ділянки </w:t>
      </w:r>
      <w:r w:rsidRPr="007B7EDA">
        <w:rPr>
          <w:sz w:val="28"/>
          <w:szCs w:val="28"/>
          <w:shd w:val="clear" w:color="auto" w:fill="FFFFFF"/>
        </w:rPr>
        <w:t xml:space="preserve">для обслуговування </w:t>
      </w:r>
      <w:r w:rsidRPr="007B7EDA">
        <w:rPr>
          <w:sz w:val="28"/>
          <w:szCs w:val="28"/>
        </w:rPr>
        <w:t>автогаражного кооперативу</w:t>
      </w:r>
      <w:r w:rsidRPr="007B7EDA">
        <w:rPr>
          <w:sz w:val="28"/>
          <w:szCs w:val="28"/>
          <w:shd w:val="clear" w:color="auto" w:fill="FFFFFF"/>
        </w:rPr>
        <w:t xml:space="preserve"> </w:t>
      </w:r>
      <w:r w:rsidRPr="007B7EDA">
        <w:rPr>
          <w:sz w:val="28"/>
          <w:szCs w:val="28"/>
        </w:rPr>
        <w:t>по вул. Індустріальній ріг вул. Озерн</w:t>
      </w:r>
      <w:r>
        <w:rPr>
          <w:sz w:val="28"/>
          <w:szCs w:val="28"/>
        </w:rPr>
        <w:t>ої</w:t>
      </w:r>
      <w:r w:rsidRPr="007B7EDA">
        <w:rPr>
          <w:sz w:val="28"/>
          <w:szCs w:val="28"/>
        </w:rPr>
        <w:t xml:space="preserve"> у Заводському районі </w:t>
      </w:r>
      <w:r w:rsidR="00C0572E">
        <w:rPr>
          <w:sz w:val="28"/>
          <w:szCs w:val="28"/>
        </w:rPr>
        <w:t>м. Миколаєва» для винесення на сесію міської ради.</w:t>
      </w:r>
    </w:p>
    <w:p w14:paraId="29062208" w14:textId="7E81D614" w:rsidR="00C0572E" w:rsidRDefault="00C0572E" w:rsidP="00C0572E">
      <w:pPr>
        <w:pStyle w:val="a3"/>
        <w:spacing w:after="0" w:line="320" w:lineRule="exact"/>
        <w:ind w:right="-6" w:firstLine="720"/>
        <w:jc w:val="both"/>
        <w:rPr>
          <w:sz w:val="28"/>
          <w:szCs w:val="28"/>
        </w:rPr>
      </w:pPr>
      <w:r>
        <w:rPr>
          <w:sz w:val="28"/>
          <w:szCs w:val="28"/>
        </w:rPr>
        <w:t xml:space="preserve">Відповідно до проєкту рішення передбачено: «1. </w:t>
      </w:r>
      <w:r w:rsidR="00482E38" w:rsidRPr="007B7EDA">
        <w:rPr>
          <w:sz w:val="28"/>
          <w:szCs w:val="28"/>
        </w:rPr>
        <w:t>Продовжити АГК «МЕРКУРІЙ» на 10 років</w:t>
      </w:r>
      <w:r w:rsidR="00482E38">
        <w:rPr>
          <w:sz w:val="28"/>
          <w:szCs w:val="28"/>
        </w:rPr>
        <w:t xml:space="preserve"> з дати прийняття рішення</w:t>
      </w:r>
      <w:r w:rsidR="00482E38" w:rsidRPr="007B7EDA">
        <w:rPr>
          <w:sz w:val="28"/>
          <w:szCs w:val="28"/>
        </w:rPr>
        <w:t xml:space="preserve"> строк оренди земельної ділянки (кадастровий номер 4810136300:12:024:0009) площею 13854 кв.м, з цільовим призначенням згідно із класифікацією видів цільового призначення земель: 12.04 ‒ для розміщення та експлуатації будівель і споруд автомобільного транспорту та дорожнього господарства, </w:t>
      </w:r>
      <w:r w:rsidR="00482E38" w:rsidRPr="007B7EDA">
        <w:rPr>
          <w:sz w:val="28"/>
          <w:szCs w:val="28"/>
          <w:shd w:val="clear" w:color="auto" w:fill="FFFFFF"/>
        </w:rPr>
        <w:t xml:space="preserve">для обслуговування </w:t>
      </w:r>
      <w:r w:rsidR="00482E38" w:rsidRPr="007B7EDA">
        <w:rPr>
          <w:sz w:val="28"/>
          <w:szCs w:val="28"/>
        </w:rPr>
        <w:t>автогаражного кооперативу</w:t>
      </w:r>
      <w:r w:rsidR="00482E38" w:rsidRPr="007B7EDA">
        <w:rPr>
          <w:sz w:val="28"/>
          <w:szCs w:val="28"/>
          <w:shd w:val="clear" w:color="auto" w:fill="FFFFFF"/>
        </w:rPr>
        <w:t xml:space="preserve"> </w:t>
      </w:r>
      <w:r w:rsidR="00482E38" w:rsidRPr="007B7EDA">
        <w:rPr>
          <w:sz w:val="28"/>
          <w:szCs w:val="28"/>
        </w:rPr>
        <w:t>по вул. Індустріальній ріг вул. Озерн</w:t>
      </w:r>
      <w:r w:rsidR="00482E38">
        <w:rPr>
          <w:sz w:val="28"/>
          <w:szCs w:val="28"/>
        </w:rPr>
        <w:t>ої</w:t>
      </w:r>
      <w:r w:rsidR="00482E38" w:rsidRPr="007B7EDA">
        <w:rPr>
          <w:sz w:val="28"/>
          <w:szCs w:val="28"/>
        </w:rPr>
        <w:t>, без права капітальної забудови, відповідно до висновку департаменту архітектури та містобудування Миколаївської міської ради від 10.05.2024 № 13078/12.01-47/24-2 (</w:t>
      </w:r>
      <w:r w:rsidR="00482E38">
        <w:rPr>
          <w:sz w:val="28"/>
          <w:szCs w:val="28"/>
        </w:rPr>
        <w:t>не</w:t>
      </w:r>
      <w:r w:rsidR="00482E38" w:rsidRPr="007B7EDA">
        <w:rPr>
          <w:sz w:val="28"/>
          <w:szCs w:val="28"/>
        </w:rPr>
        <w:t>забудована земельна ділянка).</w:t>
      </w:r>
      <w:r>
        <w:rPr>
          <w:sz w:val="28"/>
          <w:szCs w:val="28"/>
        </w:rPr>
        <w:t>».</w:t>
      </w:r>
    </w:p>
    <w:p w14:paraId="55FEBA78" w14:textId="646257A7" w:rsidR="00482E38" w:rsidRDefault="00482E38" w:rsidP="00C0572E">
      <w:pPr>
        <w:pStyle w:val="a3"/>
        <w:spacing w:after="0" w:line="320" w:lineRule="exact"/>
        <w:ind w:right="-6" w:firstLine="720"/>
        <w:jc w:val="both"/>
        <w:rPr>
          <w:sz w:val="28"/>
          <w:szCs w:val="28"/>
        </w:rPr>
      </w:pPr>
      <w:r w:rsidRPr="00482E38">
        <w:rPr>
          <w:sz w:val="28"/>
          <w:szCs w:val="28"/>
        </w:rPr>
        <w:t xml:space="preserve">Юридичним департаментом  Миколаївської міської ради до проєкту рішення Миколаївської міської ради надано пропозиції від </w:t>
      </w:r>
      <w:r>
        <w:rPr>
          <w:sz w:val="28"/>
          <w:szCs w:val="28"/>
        </w:rPr>
        <w:t>21</w:t>
      </w:r>
      <w:r w:rsidRPr="00482E38">
        <w:rPr>
          <w:sz w:val="28"/>
          <w:szCs w:val="28"/>
        </w:rPr>
        <w:t>.0</w:t>
      </w:r>
      <w:r>
        <w:rPr>
          <w:sz w:val="28"/>
          <w:szCs w:val="28"/>
        </w:rPr>
        <w:t>3</w:t>
      </w:r>
      <w:r w:rsidRPr="00482E38">
        <w:rPr>
          <w:sz w:val="28"/>
          <w:szCs w:val="28"/>
        </w:rPr>
        <w:t xml:space="preserve">.2024 </w:t>
      </w:r>
      <w:r w:rsidRPr="00482E38">
        <w:rPr>
          <w:sz w:val="28"/>
          <w:szCs w:val="28"/>
        </w:rPr>
        <w:lastRenderedPageBreak/>
        <w:t>№</w:t>
      </w:r>
      <w:r>
        <w:rPr>
          <w:sz w:val="28"/>
          <w:szCs w:val="28"/>
        </w:rPr>
        <w:t>15951</w:t>
      </w:r>
      <w:r w:rsidRPr="00482E38">
        <w:rPr>
          <w:sz w:val="28"/>
          <w:szCs w:val="28"/>
        </w:rPr>
        <w:t>/02.06.01.01-04/2</w:t>
      </w:r>
      <w:r>
        <w:rPr>
          <w:sz w:val="28"/>
          <w:szCs w:val="28"/>
        </w:rPr>
        <w:t>5</w:t>
      </w:r>
      <w:r w:rsidRPr="00482E38">
        <w:rPr>
          <w:sz w:val="28"/>
          <w:szCs w:val="28"/>
        </w:rPr>
        <w:t>-2. При розробленні проєкту рішення S-zr-260/</w:t>
      </w:r>
      <w:r>
        <w:rPr>
          <w:sz w:val="28"/>
          <w:szCs w:val="28"/>
        </w:rPr>
        <w:t>144</w:t>
      </w:r>
      <w:r w:rsidRPr="00482E38">
        <w:rPr>
          <w:sz w:val="28"/>
          <w:szCs w:val="28"/>
        </w:rPr>
        <w:t xml:space="preserve"> враховані пропозиції юридичного департаменту Миколаївської міської ради.</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2"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2"/>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2524C5"/>
    <w:rsid w:val="00291C06"/>
    <w:rsid w:val="002C0A03"/>
    <w:rsid w:val="003A1F46"/>
    <w:rsid w:val="00482E38"/>
    <w:rsid w:val="00520FAB"/>
    <w:rsid w:val="00594763"/>
    <w:rsid w:val="00684149"/>
    <w:rsid w:val="007B42B4"/>
    <w:rsid w:val="007D00D3"/>
    <w:rsid w:val="0086017A"/>
    <w:rsid w:val="00922C87"/>
    <w:rsid w:val="00930A5B"/>
    <w:rsid w:val="00AE0237"/>
    <w:rsid w:val="00AE673B"/>
    <w:rsid w:val="00B05A13"/>
    <w:rsid w:val="00B620B1"/>
    <w:rsid w:val="00C0572E"/>
    <w:rsid w:val="00C35EBE"/>
    <w:rsid w:val="00CD33E7"/>
    <w:rsid w:val="00E216E0"/>
    <w:rsid w:val="00E70E8B"/>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2729</Words>
  <Characters>1556</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29</cp:revision>
  <dcterms:created xsi:type="dcterms:W3CDTF">2023-12-06T11:05:00Z</dcterms:created>
  <dcterms:modified xsi:type="dcterms:W3CDTF">2025-04-25T11:00:00Z</dcterms:modified>
</cp:coreProperties>
</file>