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8ADE" w14:textId="1BCF6C15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S-zr-250/55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4EDF4967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0FDDB1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B8B101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B6E2B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6E5CA8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E58E99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9C36E9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34C61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C606DF" w14:textId="77777777" w:rsidR="001F0C99" w:rsidRDefault="001F0C99" w:rsidP="001F0C99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02667C" w14:textId="77777777" w:rsidR="001F0C99" w:rsidRDefault="001F0C99" w:rsidP="001F0C99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E99F2" w14:textId="77777777" w:rsidR="001F0C99" w:rsidRPr="001F0C99" w:rsidRDefault="00CA3FE5" w:rsidP="001F0C9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в оренду </w:t>
      </w:r>
      <w:r w:rsidR="001F0C99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1F0C99" w:rsidRPr="001F0C99">
        <w:rPr>
          <w:rFonts w:ascii="Times New Roman" w:eastAsia="Times New Roman" w:hAnsi="Times New Roman" w:cs="Times New Roman"/>
          <w:sz w:val="28"/>
          <w:szCs w:val="28"/>
        </w:rPr>
        <w:t>«Науково-виробниче впроваджувальне підприємство</w:t>
      </w:r>
    </w:p>
    <w:p w14:paraId="3CD1A912" w14:textId="0CA78123" w:rsidR="00CA3FE5" w:rsidRPr="00CA3FE5" w:rsidRDefault="001F0C99" w:rsidP="001F0C9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C99">
        <w:rPr>
          <w:rFonts w:ascii="Times New Roman" w:eastAsia="Times New Roman" w:hAnsi="Times New Roman" w:cs="Times New Roman"/>
          <w:sz w:val="28"/>
          <w:szCs w:val="28"/>
        </w:rPr>
        <w:t>«ФЕРОГІДРОДИНАМ</w:t>
      </w:r>
      <w:r w:rsidR="0014178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1F0C99">
        <w:rPr>
          <w:rFonts w:ascii="Times New Roman" w:eastAsia="Times New Roman" w:hAnsi="Times New Roman" w:cs="Times New Roman"/>
          <w:sz w:val="28"/>
          <w:szCs w:val="28"/>
        </w:rPr>
        <w:t>КА»</w:t>
      </w:r>
      <w:r w:rsid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>земе</w:t>
      </w:r>
      <w:r w:rsidR="00CA3FE5">
        <w:rPr>
          <w:rFonts w:ascii="Times New Roman" w:eastAsia="Times New Roman" w:hAnsi="Times New Roman" w:cs="Times New Roman"/>
          <w:sz w:val="28"/>
          <w:szCs w:val="28"/>
        </w:rPr>
        <w:t xml:space="preserve">льної ділянки </w:t>
      </w:r>
      <w:r w:rsidRPr="001F0C99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DB6B17">
        <w:rPr>
          <w:rFonts w:ascii="Times New Roman" w:eastAsia="Times New Roman" w:hAnsi="Times New Roman" w:cs="Times New Roman"/>
          <w:sz w:val="28"/>
          <w:szCs w:val="28"/>
        </w:rPr>
        <w:t>нежитлових будівель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A3FE5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F0C99">
        <w:rPr>
          <w:rFonts w:ascii="Times New Roman" w:eastAsia="Times New Roman" w:hAnsi="Times New Roman" w:cs="Times New Roman"/>
          <w:sz w:val="28"/>
          <w:szCs w:val="28"/>
        </w:rPr>
        <w:t>Велик</w:t>
      </w:r>
      <w:r w:rsidR="00355A55">
        <w:rPr>
          <w:rFonts w:ascii="Times New Roman" w:eastAsia="Times New Roman" w:hAnsi="Times New Roman" w:cs="Times New Roman"/>
          <w:sz w:val="28"/>
          <w:szCs w:val="28"/>
        </w:rPr>
        <w:t>ій</w:t>
      </w:r>
      <w:r w:rsidRPr="001F0C99">
        <w:rPr>
          <w:rFonts w:ascii="Times New Roman" w:eastAsia="Times New Roman" w:hAnsi="Times New Roman" w:cs="Times New Roman"/>
          <w:sz w:val="28"/>
          <w:szCs w:val="28"/>
        </w:rPr>
        <w:t xml:space="preserve"> Морськ</w:t>
      </w:r>
      <w:r w:rsidR="00355A55">
        <w:rPr>
          <w:rFonts w:ascii="Times New Roman" w:eastAsia="Times New Roman" w:hAnsi="Times New Roman" w:cs="Times New Roman"/>
          <w:sz w:val="28"/>
          <w:szCs w:val="28"/>
        </w:rPr>
        <w:t>ій</w:t>
      </w:r>
      <w:r w:rsidRPr="001F0C99">
        <w:rPr>
          <w:rFonts w:ascii="Times New Roman" w:eastAsia="Times New Roman" w:hAnsi="Times New Roman" w:cs="Times New Roman"/>
          <w:sz w:val="28"/>
          <w:szCs w:val="28"/>
        </w:rPr>
        <w:t>, 45/5</w:t>
      </w:r>
      <w:r w:rsid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1F0C99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1483FE39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F924C7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53CD4B" w14:textId="175F35B3" w:rsidR="00CA3FE5" w:rsidRPr="00CA3FE5" w:rsidRDefault="00CA3FE5" w:rsidP="00684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DB6B17" w:rsidRPr="00DB6B17">
        <w:rPr>
          <w:rFonts w:ascii="Times New Roman" w:eastAsia="Times New Roman" w:hAnsi="Times New Roman" w:cs="Times New Roman"/>
          <w:sz w:val="28"/>
          <w:szCs w:val="28"/>
        </w:rPr>
        <w:t>ТОВ «Науково-виробниче впроваджувальне підприємство «ФЕРОГІДРОДИНАМ</w:t>
      </w:r>
      <w:r w:rsidR="0014178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B6B17" w:rsidRPr="00DB6B17">
        <w:rPr>
          <w:rFonts w:ascii="Times New Roman" w:eastAsia="Times New Roman" w:hAnsi="Times New Roman" w:cs="Times New Roman"/>
          <w:sz w:val="28"/>
          <w:szCs w:val="28"/>
        </w:rPr>
        <w:t>КА»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DB6B17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6B1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B6B1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DB6B17" w:rsidRPr="00DB6B17">
        <w:rPr>
          <w:rFonts w:ascii="Times New Roman" w:eastAsia="Times New Roman" w:hAnsi="Times New Roman" w:cs="Times New Roman"/>
          <w:sz w:val="28"/>
          <w:szCs w:val="28"/>
        </w:rPr>
        <w:t>23064-000543289-007-10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</w:t>
      </w:r>
      <w:r w:rsidR="00684484" w:rsidRPr="0068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екології, природокористування, простор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ового розвитку, містобудування,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архітектури і будівництва, регулюванн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земельних відносин, керуючись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Конституцією України, Земельним кодексом України, Законами України «Про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оренду землі», «Про землеустрій»,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міська рада</w:t>
      </w:r>
    </w:p>
    <w:p w14:paraId="0EA0B131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788E5" w14:textId="7F26CD58" w:rsidR="00CA3FE5" w:rsidRPr="00CA3FE5" w:rsidRDefault="00CA3FE5" w:rsidP="00CA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71F26010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C75BC5" w14:textId="2D35DEEB" w:rsidR="00CA3FE5" w:rsidRPr="00CA3FE5" w:rsidRDefault="00CA3FE5" w:rsidP="00684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997B25" w:rsidRPr="00997B25">
        <w:rPr>
          <w:rFonts w:ascii="Times New Roman" w:eastAsia="Times New Roman" w:hAnsi="Times New Roman" w:cs="Times New Roman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на земельну ділянку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DB6B17" w:rsidRPr="00DB6B17">
        <w:rPr>
          <w:rFonts w:ascii="Times New Roman" w:eastAsia="Times New Roman" w:hAnsi="Times New Roman" w:cs="Times New Roman"/>
          <w:sz w:val="28"/>
          <w:szCs w:val="28"/>
        </w:rPr>
        <w:t>4810137200:07:027:0009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bookmarkStart w:id="1" w:name="_Hlk155344656"/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DB6B17">
        <w:rPr>
          <w:rFonts w:ascii="Times New Roman" w:eastAsia="Times New Roman" w:hAnsi="Times New Roman" w:cs="Times New Roman"/>
          <w:sz w:val="28"/>
          <w:szCs w:val="28"/>
        </w:rPr>
        <w:t>2725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CA3FE5">
        <w:rPr>
          <w:rFonts w:ascii="Times New Roman" w:eastAsia="Times New Roman" w:hAnsi="Times New Roman" w:cs="Times New Roman"/>
          <w:sz w:val="28"/>
          <w:szCs w:val="28"/>
        </w:rPr>
        <w:t>кв.м</w:t>
      </w:r>
      <w:bookmarkEnd w:id="1"/>
      <w:proofErr w:type="spellEnd"/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класифікаці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видів цільового призначення земель: 0</w:t>
      </w:r>
      <w:r w:rsidR="009475C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75C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9475C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475C8" w:rsidRPr="009475C8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будівель і споруд закладів науки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75C8" w:rsidRPr="001F0C99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9475C8">
        <w:rPr>
          <w:rFonts w:ascii="Times New Roman" w:eastAsia="Times New Roman" w:hAnsi="Times New Roman" w:cs="Times New Roman"/>
          <w:sz w:val="28"/>
          <w:szCs w:val="28"/>
        </w:rPr>
        <w:t>нежитлових будівель</w:t>
      </w:r>
      <w:r w:rsidR="00656E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6EB7" w:rsidRPr="00656EB7">
        <w:t xml:space="preserve"> </w:t>
      </w:r>
      <w:r w:rsidR="00656EB7" w:rsidRPr="00656EB7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нежитлових будівель по вул. Великій Морській, 45/5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5B1024" w14:textId="77777777" w:rsidR="00656EB7" w:rsidRDefault="00656EB7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EB7">
        <w:rPr>
          <w:rFonts w:ascii="Times New Roman" w:eastAsia="Times New Roman" w:hAnsi="Times New Roman" w:cs="Times New Roman"/>
          <w:sz w:val="28"/>
          <w:szCs w:val="28"/>
        </w:rPr>
        <w:t>Земельна ділянка не має обмеження у використанні згідно з Порядком ведення Державного земельного кадастру, затвердженим постановою  Кабінету Міністрів України від 17.10.2012  №1051.</w:t>
      </w:r>
    </w:p>
    <w:p w14:paraId="75B47529" w14:textId="5D6705EC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B26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Договір оренди землі від </w:t>
      </w:r>
      <w:r w:rsidR="004B2622" w:rsidRPr="004B2622">
        <w:rPr>
          <w:rFonts w:ascii="Times New Roman" w:eastAsia="Times New Roman" w:hAnsi="Times New Roman" w:cs="Times New Roman"/>
          <w:sz w:val="28"/>
          <w:szCs w:val="28"/>
        </w:rPr>
        <w:t>26.11.2003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B2622">
        <w:rPr>
          <w:rFonts w:ascii="Times New Roman" w:eastAsia="Times New Roman" w:hAnsi="Times New Roman" w:cs="Times New Roman"/>
          <w:sz w:val="28"/>
          <w:szCs w:val="28"/>
        </w:rPr>
        <w:t>2102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визнати припиненим.</w:t>
      </w:r>
    </w:p>
    <w:p w14:paraId="7FAB0E08" w14:textId="7D7BF618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B262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Передати </w:t>
      </w:r>
      <w:r w:rsidR="004B2622" w:rsidRPr="004B2622">
        <w:rPr>
          <w:rFonts w:ascii="Times New Roman" w:eastAsia="Times New Roman" w:hAnsi="Times New Roman" w:cs="Times New Roman"/>
          <w:sz w:val="28"/>
          <w:szCs w:val="28"/>
        </w:rPr>
        <w:t>ТОВ «Науково-виробниче впроваджувальне підприємство «ФЕРОГІДРОДИНАМ</w:t>
      </w:r>
      <w:r w:rsidR="0014178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4B2622" w:rsidRPr="004B2622">
        <w:rPr>
          <w:rFonts w:ascii="Times New Roman" w:eastAsia="Times New Roman" w:hAnsi="Times New Roman" w:cs="Times New Roman"/>
          <w:sz w:val="28"/>
          <w:szCs w:val="28"/>
        </w:rPr>
        <w:t>КА»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 оренду строком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B262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років земельну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ділянку (кадастровий номер </w:t>
      </w:r>
      <w:r w:rsidR="004B2622" w:rsidRPr="00DB6B17">
        <w:rPr>
          <w:rFonts w:ascii="Times New Roman" w:eastAsia="Times New Roman" w:hAnsi="Times New Roman" w:cs="Times New Roman"/>
          <w:sz w:val="28"/>
          <w:szCs w:val="28"/>
        </w:rPr>
        <w:t>4810137200:07:027:0009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B2622" w:rsidRPr="004B2622">
        <w:rPr>
          <w:rFonts w:ascii="Times New Roman" w:eastAsia="Times New Roman" w:hAnsi="Times New Roman" w:cs="Times New Roman"/>
          <w:sz w:val="28"/>
          <w:szCs w:val="28"/>
        </w:rPr>
        <w:t>площею 2725</w:t>
      </w:r>
      <w:r w:rsidR="004B2622" w:rsidRPr="004B262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="004B2622" w:rsidRPr="004B262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4B2622" w:rsidRPr="004B2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EB7" w:rsidRPr="00656EB7">
        <w:rPr>
          <w:rFonts w:ascii="Times New Roman" w:eastAsia="Times New Roman" w:hAnsi="Times New Roman" w:cs="Times New Roman"/>
          <w:sz w:val="28"/>
          <w:szCs w:val="28"/>
        </w:rPr>
        <w:t xml:space="preserve">з цільовим </w:t>
      </w:r>
      <w:r w:rsidR="00656EB7" w:rsidRPr="00656E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призначенням відповідно до класифікатору видів цільового призначення земельних ділянок: 03.11 ‒ для будівництва та обслуговування будівель і споруд закладів науки, </w:t>
      </w:r>
      <w:r w:rsidR="004B2622" w:rsidRPr="004B2622">
        <w:rPr>
          <w:rFonts w:ascii="Times New Roman" w:eastAsia="Times New Roman" w:hAnsi="Times New Roman" w:cs="Times New Roman"/>
          <w:sz w:val="28"/>
          <w:szCs w:val="28"/>
        </w:rPr>
        <w:t xml:space="preserve">розмір ідеальної частки земельної ділянки складає 51/100, що становить 1390 </w:t>
      </w:r>
      <w:proofErr w:type="spellStart"/>
      <w:r w:rsidR="004B2622" w:rsidRPr="004B262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6988" w:rsidRPr="001F0C99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306988">
        <w:rPr>
          <w:rFonts w:ascii="Times New Roman" w:eastAsia="Times New Roman" w:hAnsi="Times New Roman" w:cs="Times New Roman"/>
          <w:sz w:val="28"/>
          <w:szCs w:val="28"/>
        </w:rPr>
        <w:t>нежитлових будівель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06988" w:rsidRPr="00306988">
        <w:rPr>
          <w:rFonts w:ascii="Times New Roman" w:eastAsia="Times New Roman" w:hAnsi="Times New Roman" w:cs="Times New Roman"/>
          <w:sz w:val="28"/>
          <w:szCs w:val="28"/>
        </w:rPr>
        <w:t>вул. Великій Морській, 45/5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згідно з витягом з Державного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реєстру речових прав право власності на нежитлові будівлі зареєстровано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підставі свідоцтва про </w:t>
      </w:r>
      <w:r w:rsidR="00306988">
        <w:rPr>
          <w:rFonts w:ascii="Times New Roman" w:eastAsia="Times New Roman" w:hAnsi="Times New Roman" w:cs="Times New Roman"/>
          <w:sz w:val="28"/>
          <w:szCs w:val="28"/>
        </w:rPr>
        <w:t xml:space="preserve">право власності </w:t>
      </w:r>
      <w:r w:rsidR="00306988" w:rsidRPr="00306988">
        <w:rPr>
          <w:rFonts w:ascii="Times New Roman" w:eastAsia="Times New Roman" w:hAnsi="Times New Roman" w:cs="Times New Roman"/>
          <w:sz w:val="28"/>
          <w:szCs w:val="28"/>
        </w:rPr>
        <w:t xml:space="preserve">САВ </w:t>
      </w:r>
      <w:r w:rsidR="00306988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306988" w:rsidRPr="00306988">
        <w:rPr>
          <w:rFonts w:ascii="Times New Roman" w:eastAsia="Times New Roman" w:hAnsi="Times New Roman" w:cs="Times New Roman"/>
          <w:sz w:val="28"/>
          <w:szCs w:val="28"/>
        </w:rPr>
        <w:t>690071</w:t>
      </w:r>
      <w:r w:rsidR="003069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6988" w:rsidRPr="00CA3F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6988">
        <w:rPr>
          <w:rFonts w:ascii="Times New Roman" w:eastAsia="Times New Roman" w:hAnsi="Times New Roman" w:cs="Times New Roman"/>
          <w:sz w:val="28"/>
          <w:szCs w:val="28"/>
        </w:rPr>
        <w:t xml:space="preserve">иданого </w:t>
      </w:r>
      <w:r w:rsidR="00306988" w:rsidRPr="00306988">
        <w:rPr>
          <w:rFonts w:ascii="Times New Roman" w:eastAsia="Times New Roman" w:hAnsi="Times New Roman" w:cs="Times New Roman"/>
          <w:sz w:val="28"/>
          <w:szCs w:val="28"/>
        </w:rPr>
        <w:t>28.08.2007</w:t>
      </w:r>
      <w:r w:rsidR="00306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2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6988">
        <w:rPr>
          <w:rFonts w:ascii="Times New Roman" w:eastAsia="Times New Roman" w:hAnsi="Times New Roman" w:cs="Times New Roman"/>
          <w:sz w:val="28"/>
          <w:szCs w:val="28"/>
        </w:rPr>
        <w:t>иконавчим комітетом Миколаївської міської ради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, відповідно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до висновку департаменту архітектури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 Миколаївської міської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ради від </w:t>
      </w:r>
      <w:r w:rsidR="00306988" w:rsidRPr="00306988">
        <w:rPr>
          <w:rFonts w:ascii="Times New Roman" w:eastAsia="Times New Roman" w:hAnsi="Times New Roman" w:cs="Times New Roman"/>
          <w:sz w:val="28"/>
          <w:szCs w:val="28"/>
        </w:rPr>
        <w:t>06.12.2021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6988" w:rsidRPr="00306988">
        <w:rPr>
          <w:rFonts w:ascii="Times New Roman" w:eastAsia="Times New Roman" w:hAnsi="Times New Roman" w:cs="Times New Roman"/>
          <w:sz w:val="28"/>
          <w:szCs w:val="28"/>
        </w:rPr>
        <w:t>52935/12.01-24/21-2</w:t>
      </w:r>
      <w:r w:rsidR="00710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6E41A559" w14:textId="77777777" w:rsidR="00656EB7" w:rsidRDefault="00656EB7" w:rsidP="00F84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6455C" w14:textId="5EE1ED93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02DFCF64" w14:textId="46E7DBA1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укласти договір оренди землі;</w:t>
      </w:r>
    </w:p>
    <w:p w14:paraId="0A829951" w14:textId="324A0E18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прокладання нових, ремонту та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експлуатації існуючих інженерних 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 і споруд, розміщених у межах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земельної ділянки;</w:t>
      </w:r>
    </w:p>
    <w:p w14:paraId="766F8377" w14:textId="7A0458D1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вимог Земельного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кодексу України.</w:t>
      </w:r>
    </w:p>
    <w:p w14:paraId="3054A27C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13D054B2" w:rsidR="004D2B51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покласти на постійну комісію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міської ради з питань екології, природокористування, просторового розвитку,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(Нестеренко), заступника міського голови Андрієнка Ю.Г.</w:t>
      </w:r>
    </w:p>
    <w:p w14:paraId="0000001B" w14:textId="489AA9A1" w:rsidR="004D2B51" w:rsidRDefault="004D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6A6B50" w14:textId="77777777" w:rsidR="00CA3FE5" w:rsidRDefault="00CA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5B80705E" w:rsidR="004D2B51" w:rsidRDefault="00A1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  О.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СЄНКЕВИЧ</w:t>
      </w:r>
    </w:p>
    <w:p w14:paraId="0000001D" w14:textId="77777777" w:rsidR="004D2B51" w:rsidRDefault="004D2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4D2B51" w:rsidRDefault="004D2B51">
      <w:pPr>
        <w:spacing w:line="42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2B51" w:rsidSect="00CA3FE5">
      <w:pgSz w:w="11906" w:h="16838"/>
      <w:pgMar w:top="1134" w:right="567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51"/>
    <w:rsid w:val="000F3038"/>
    <w:rsid w:val="00106854"/>
    <w:rsid w:val="0014178F"/>
    <w:rsid w:val="00165632"/>
    <w:rsid w:val="001F0C99"/>
    <w:rsid w:val="00306988"/>
    <w:rsid w:val="00355A55"/>
    <w:rsid w:val="00456CCE"/>
    <w:rsid w:val="004B2622"/>
    <w:rsid w:val="004D2B51"/>
    <w:rsid w:val="00656EB7"/>
    <w:rsid w:val="00684484"/>
    <w:rsid w:val="00710488"/>
    <w:rsid w:val="00714A0B"/>
    <w:rsid w:val="008A4447"/>
    <w:rsid w:val="009449D5"/>
    <w:rsid w:val="009475C8"/>
    <w:rsid w:val="00992C97"/>
    <w:rsid w:val="00997B25"/>
    <w:rsid w:val="00A14DAD"/>
    <w:rsid w:val="00B403D3"/>
    <w:rsid w:val="00BA77AF"/>
    <w:rsid w:val="00CA3FE5"/>
    <w:rsid w:val="00DB6B17"/>
    <w:rsid w:val="00F03232"/>
    <w:rsid w:val="00F77207"/>
    <w:rsid w:val="00F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CB83"/>
  <w15:docId w15:val="{7B1F47A1-2A2B-4BF2-9B59-9F4ECAA9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6</cp:revision>
  <dcterms:created xsi:type="dcterms:W3CDTF">2024-01-10T09:58:00Z</dcterms:created>
  <dcterms:modified xsi:type="dcterms:W3CDTF">2024-05-06T07:31:00Z</dcterms:modified>
</cp:coreProperties>
</file>