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E111" w14:textId="5C422F7E" w:rsidR="00B81EA7" w:rsidRPr="00710D59" w:rsidRDefault="00B81EA7" w:rsidP="00B81EA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-zr-200/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321</w:t>
      </w:r>
    </w:p>
    <w:p w14:paraId="6EC40EDB" w14:textId="77777777" w:rsidR="00B81EA7" w:rsidRDefault="00B81EA7" w:rsidP="00B81EA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727AE4E9" w14:textId="77777777" w:rsidR="00B81EA7" w:rsidRDefault="00B81EA7" w:rsidP="00B81EA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FACBA80" w14:textId="77777777" w:rsidR="00B81EA7" w:rsidRDefault="00B81EA7" w:rsidP="00B81EA7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507BA414" w14:textId="77777777" w:rsidR="00B81EA7" w:rsidRDefault="00B81EA7" w:rsidP="00B81EA7">
      <w:pPr>
        <w:widowControl w:val="0"/>
        <w:spacing w:line="340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32527C8B" w14:textId="77777777" w:rsidR="00B81EA7" w:rsidRDefault="00B81EA7" w:rsidP="00B81EA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21809BD7" w14:textId="77777777" w:rsidR="00B81EA7" w:rsidRDefault="00B81EA7" w:rsidP="00B81EA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5DE75B8C" w14:textId="77777777" w:rsidR="00B81EA7" w:rsidRDefault="00B81EA7" w:rsidP="00B81EA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FAFFEE7" w14:textId="1016EA18" w:rsidR="00B81EA7" w:rsidRDefault="00B81EA7" w:rsidP="00B81EA7">
      <w:pPr>
        <w:spacing w:line="240" w:lineRule="auto"/>
        <w:ind w:right="35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069572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відмову громадян</w:t>
      </w:r>
      <w:r w:rsidR="002358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</w:t>
      </w:r>
      <w:proofErr w:type="spellStart"/>
      <w:r w:rsidR="0023585C">
        <w:rPr>
          <w:rFonts w:ascii="Times New Roman" w:eastAsia="Times New Roman" w:hAnsi="Times New Roman" w:cs="Times New Roman"/>
          <w:sz w:val="28"/>
          <w:szCs w:val="28"/>
          <w:lang w:val="uk-UA"/>
        </w:rPr>
        <w:t>Гоманову</w:t>
      </w:r>
      <w:proofErr w:type="spellEnd"/>
      <w:r w:rsidR="002358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Роману Олексійовичу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затвердженні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з метою надання у власність земельної ділянки (кадастровий номер </w:t>
      </w:r>
      <w:r>
        <w:rPr>
          <w:rFonts w:ascii="Times New Roman" w:hAnsi="Times New Roman" w:cs="Times New Roman"/>
          <w:sz w:val="28"/>
          <w:szCs w:val="28"/>
        </w:rPr>
        <w:t>4810136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00: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</w:rPr>
        <w:t>:0</w:t>
      </w:r>
      <w:r w:rsidR="0023585C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3585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індивідуального садівництва в </w:t>
      </w:r>
      <w:r w:rsidR="0023585C">
        <w:rPr>
          <w:rFonts w:ascii="Times New Roman" w:eastAsia="Times New Roman" w:hAnsi="Times New Roman" w:cs="Times New Roman"/>
          <w:sz w:val="28"/>
          <w:szCs w:val="28"/>
          <w:lang w:val="uk-UA"/>
        </w:rPr>
        <w:t>СВТ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23585C">
        <w:rPr>
          <w:rFonts w:ascii="Times New Roman" w:eastAsia="Times New Roman" w:hAnsi="Times New Roman" w:cs="Times New Roman"/>
          <w:sz w:val="28"/>
          <w:szCs w:val="28"/>
          <w:lang w:val="uk-UA"/>
        </w:rPr>
        <w:t>Іскра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», земельна ділянка № </w:t>
      </w:r>
      <w:r w:rsidR="0023585C">
        <w:rPr>
          <w:rFonts w:ascii="Times New Roman" w:eastAsia="Times New Roman" w:hAnsi="Times New Roman" w:cs="Times New Roman"/>
          <w:sz w:val="28"/>
          <w:szCs w:val="28"/>
          <w:lang w:val="uk-UA"/>
        </w:rPr>
        <w:t>143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23585C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  <w:bookmarkEnd w:id="1"/>
    </w:p>
    <w:p w14:paraId="6DD28CC0" w14:textId="77777777" w:rsidR="00B81EA7" w:rsidRDefault="00B81EA7" w:rsidP="00B81EA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6EA1BA" w14:textId="6BC18295" w:rsidR="00B81EA7" w:rsidRDefault="00B81EA7" w:rsidP="00B81EA7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87069625"/>
      <w:bookmarkStart w:id="5" w:name="_Hlk19700885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03F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ина </w:t>
      </w:r>
      <w:proofErr w:type="spellStart"/>
      <w:r w:rsidR="00A03F64">
        <w:rPr>
          <w:rFonts w:ascii="Times New Roman" w:eastAsia="Times New Roman" w:hAnsi="Times New Roman" w:cs="Times New Roman"/>
          <w:sz w:val="28"/>
          <w:szCs w:val="28"/>
          <w:lang w:val="uk-UA"/>
        </w:rPr>
        <w:t>Гоманова</w:t>
      </w:r>
      <w:proofErr w:type="spellEnd"/>
      <w:r w:rsidR="00A03F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Романа Олексійовича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дозвільну справу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3F6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03F6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03F6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bookmarkEnd w:id="4"/>
      <w:bookmarkEnd w:id="5"/>
      <w:r w:rsidR="00A03F64">
        <w:rPr>
          <w:rFonts w:ascii="Times New Roman" w:hAnsi="Times New Roman" w:cs="Times New Roman"/>
          <w:sz w:val="28"/>
          <w:szCs w:val="28"/>
          <w:lang w:val="uk-UA"/>
        </w:rPr>
        <w:t>23001-000566308-007-01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4C3F3FB3" w14:textId="77777777" w:rsidR="00B81EA7" w:rsidRDefault="00B81EA7" w:rsidP="00B81EA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7B9BC8" w14:textId="77777777" w:rsidR="00B81EA7" w:rsidRDefault="00B81EA7" w:rsidP="00B81E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6E1414C1" w14:textId="77777777" w:rsidR="00B81EA7" w:rsidRDefault="00B81EA7" w:rsidP="00B81EA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6D2CCC" w14:textId="5CF68228" w:rsidR="00B81EA7" w:rsidRDefault="00B81EA7" w:rsidP="00B81EA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page_23_0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87322752"/>
      <w:bookmarkStart w:id="8" w:name="_Hlk187069640"/>
      <w:bookmarkStart w:id="9" w:name="_Hlk197008869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з метою надання у власність земельної ділянки площею 2</w:t>
      </w:r>
      <w:r w:rsidR="0023585C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</w:t>
      </w:r>
      <w:r w:rsidR="002358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585C">
        <w:rPr>
          <w:rFonts w:ascii="Times New Roman" w:hAnsi="Times New Roman" w:cs="Times New Roman"/>
          <w:sz w:val="28"/>
          <w:szCs w:val="28"/>
        </w:rPr>
        <w:t>4810136</w:t>
      </w:r>
      <w:r w:rsidR="0023585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3585C">
        <w:rPr>
          <w:rFonts w:ascii="Times New Roman" w:hAnsi="Times New Roman" w:cs="Times New Roman"/>
          <w:sz w:val="28"/>
          <w:szCs w:val="28"/>
        </w:rPr>
        <w:t>00:</w:t>
      </w:r>
      <w:r w:rsidR="0023585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3585C">
        <w:rPr>
          <w:rFonts w:ascii="Times New Roman" w:hAnsi="Times New Roman" w:cs="Times New Roman"/>
          <w:sz w:val="28"/>
          <w:szCs w:val="28"/>
        </w:rPr>
        <w:t>:0</w:t>
      </w:r>
      <w:r w:rsidR="0023585C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23585C">
        <w:rPr>
          <w:rFonts w:ascii="Times New Roman" w:hAnsi="Times New Roman" w:cs="Times New Roman"/>
          <w:sz w:val="28"/>
          <w:szCs w:val="28"/>
        </w:rPr>
        <w:t>:00</w:t>
      </w:r>
      <w:r w:rsidR="0023585C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 для індивідуального садівництва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8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СВТ «Іскра», земельна ділянка № 143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23585C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ділянка).</w:t>
      </w:r>
    </w:p>
    <w:p w14:paraId="5944923C" w14:textId="77777777" w:rsidR="0023585C" w:rsidRDefault="00B81EA7" w:rsidP="00B81EA7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Відмовити </w:t>
      </w:r>
      <w:r w:rsidR="002358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громадянину </w:t>
      </w:r>
      <w:proofErr w:type="spellStart"/>
      <w:r w:rsidR="0023585C">
        <w:rPr>
          <w:rFonts w:ascii="Times New Roman" w:eastAsia="Times New Roman" w:hAnsi="Times New Roman" w:cs="Times New Roman"/>
          <w:sz w:val="28"/>
          <w:szCs w:val="28"/>
          <w:lang w:val="uk-UA"/>
        </w:rPr>
        <w:t>Гоманову</w:t>
      </w:r>
      <w:proofErr w:type="spellEnd"/>
      <w:r w:rsidR="002358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Роману Олексійовичу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235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85C">
        <w:rPr>
          <w:rFonts w:ascii="Times New Roman" w:hAnsi="Times New Roman" w:cs="Times New Roman"/>
          <w:sz w:val="28"/>
          <w:szCs w:val="28"/>
        </w:rPr>
        <w:t>4810136</w:t>
      </w:r>
      <w:r w:rsidR="0023585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3585C">
        <w:rPr>
          <w:rFonts w:ascii="Times New Roman" w:hAnsi="Times New Roman" w:cs="Times New Roman"/>
          <w:sz w:val="28"/>
          <w:szCs w:val="28"/>
        </w:rPr>
        <w:t>00:</w:t>
      </w:r>
      <w:r w:rsidR="0023585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3585C">
        <w:rPr>
          <w:rFonts w:ascii="Times New Roman" w:hAnsi="Times New Roman" w:cs="Times New Roman"/>
          <w:sz w:val="28"/>
          <w:szCs w:val="28"/>
        </w:rPr>
        <w:t>:0</w:t>
      </w:r>
      <w:r w:rsidR="0023585C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23585C">
        <w:rPr>
          <w:rFonts w:ascii="Times New Roman" w:hAnsi="Times New Roman" w:cs="Times New Roman"/>
          <w:sz w:val="28"/>
          <w:szCs w:val="28"/>
        </w:rPr>
        <w:t>:00</w:t>
      </w:r>
      <w:r w:rsidR="0023585C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площею 2</w:t>
      </w:r>
      <w:r w:rsidR="0023585C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01.05 – для індивідуального садівництва в </w:t>
      </w:r>
      <w:r w:rsidR="002358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СВТ «Іскра»,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№ </w:t>
      </w:r>
      <w:r w:rsidR="0023585C">
        <w:rPr>
          <w:rFonts w:ascii="Times New Roman" w:eastAsia="Times New Roman" w:hAnsi="Times New Roman" w:cs="Times New Roman"/>
          <w:sz w:val="28"/>
          <w:szCs w:val="28"/>
          <w:lang w:val="uk-UA"/>
        </w:rPr>
        <w:t>143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2358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5C4B2D" w14:textId="3E505A52" w:rsidR="00B81EA7" w:rsidRDefault="0023585C" w:rsidP="00B81EA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B81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исновок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B81EA7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B81EA7">
        <w:rPr>
          <w:rFonts w:ascii="Times New Roman" w:eastAsia="Times New Roman" w:hAnsi="Times New Roman" w:cs="Times New Roman"/>
          <w:sz w:val="28"/>
          <w:szCs w:val="28"/>
          <w:lang w:val="uk-UA"/>
        </w:rPr>
        <w:t>.2025 №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31890</w:t>
      </w:r>
      <w:r w:rsidR="00B81EA7">
        <w:rPr>
          <w:rFonts w:ascii="Times New Roman" w:eastAsia="Times New Roman" w:hAnsi="Times New Roman" w:cs="Times New Roman"/>
          <w:sz w:val="28"/>
          <w:szCs w:val="28"/>
          <w:lang w:val="uk-UA"/>
        </w:rPr>
        <w:t>/12.02-13/25-2.</w:t>
      </w:r>
    </w:p>
    <w:p w14:paraId="15BCD89D" w14:textId="77777777" w:rsidR="00B81EA7" w:rsidRPr="0023585C" w:rsidRDefault="00B81EA7" w:rsidP="00B81EA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0448F8" w14:textId="35205E37" w:rsidR="00B81EA7" w:rsidRPr="00710D59" w:rsidRDefault="00B81EA7" w:rsidP="00710D59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8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bookmarkEnd w:id="7"/>
      <w:bookmarkEnd w:id="8"/>
      <w:bookmarkEnd w:id="9"/>
      <w:r w:rsidR="00710D59" w:rsidRPr="00710D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положення </w:t>
      </w:r>
      <w:proofErr w:type="spellStart"/>
      <w:r w:rsidR="00710D59" w:rsidRPr="00710D5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710D59" w:rsidRPr="00710D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не відповідають вимогам законів та прийнятих відповідно до них нормативно</w:t>
      </w:r>
      <w:r w:rsidR="005D048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710D59" w:rsidRPr="00710D5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правових актів (ч. 8 ст. 186 Земельного кодексу України), а саме </w:t>
      </w:r>
      <w:proofErr w:type="spellStart"/>
      <w:r w:rsidR="00710D59" w:rsidRPr="00710D59">
        <w:rPr>
          <w:rFonts w:ascii="Times New Roman" w:eastAsia="Times New Roman" w:hAnsi="Times New Roman" w:cs="Times New Roman"/>
          <w:sz w:val="28"/>
          <w:szCs w:val="28"/>
          <w:lang w:val="uk-UA"/>
        </w:rPr>
        <w:t>пп</w:t>
      </w:r>
      <w:proofErr w:type="spellEnd"/>
      <w:r w:rsidR="00710D59" w:rsidRPr="00710D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5 п. 27 р. X «Перехідні положення» Земельного кодексу України, Указу Президента України «Про ведення воєнного стану в Україні» від 24.02.2022 </w:t>
      </w:r>
      <w:r w:rsidR="005D0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710D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0D59" w:rsidRPr="00710D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64/2022 </w:t>
      </w:r>
      <w:r w:rsidR="005D0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0D59" w:rsidRPr="00710D59">
        <w:rPr>
          <w:rFonts w:ascii="Times New Roman" w:eastAsia="Times New Roman" w:hAnsi="Times New Roman" w:cs="Times New Roman"/>
          <w:sz w:val="28"/>
          <w:szCs w:val="28"/>
          <w:lang w:val="uk-UA"/>
        </w:rPr>
        <w:t>(зі змінами)</w:t>
      </w:r>
      <w:r w:rsidR="00710D5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D704388" w14:textId="77777777" w:rsidR="00B81EA7" w:rsidRDefault="00B81EA7" w:rsidP="00B81EA7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 Контроль за виконанням даного рішення покласти на постійну комісію міської ради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56DBB8C2" w14:textId="77777777" w:rsidR="00B81EA7" w:rsidRDefault="00B81EA7" w:rsidP="00B81EA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4BCA29" w14:textId="77777777" w:rsidR="00B81EA7" w:rsidRDefault="00B81EA7" w:rsidP="00B81EA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4975F02" w14:textId="77777777" w:rsidR="00B81EA7" w:rsidRDefault="00B81EA7" w:rsidP="00B81EA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E24C0F2" w14:textId="77777777" w:rsidR="00B81EA7" w:rsidRDefault="00B81EA7" w:rsidP="00B81EA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О. СЄНКЕВИЧ</w:t>
      </w:r>
      <w:bookmarkEnd w:id="6"/>
    </w:p>
    <w:p w14:paraId="51FB50E6" w14:textId="77777777" w:rsidR="00B81EA7" w:rsidRDefault="00B81EA7"/>
    <w:sectPr w:rsidR="00B81EA7" w:rsidSect="00271541">
      <w:headerReference w:type="default" r:id="rId6"/>
      <w:pgSz w:w="11906" w:h="16838"/>
      <w:pgMar w:top="992" w:right="567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CEFC" w14:textId="77777777" w:rsidR="008E7406" w:rsidRDefault="008E7406" w:rsidP="00C3324A">
      <w:pPr>
        <w:spacing w:line="240" w:lineRule="auto"/>
      </w:pPr>
      <w:r>
        <w:separator/>
      </w:r>
    </w:p>
  </w:endnote>
  <w:endnote w:type="continuationSeparator" w:id="0">
    <w:p w14:paraId="1270D01E" w14:textId="77777777" w:rsidR="008E7406" w:rsidRDefault="008E7406" w:rsidP="00C33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6EA3" w14:textId="77777777" w:rsidR="008E7406" w:rsidRDefault="008E7406" w:rsidP="00C3324A">
      <w:pPr>
        <w:spacing w:line="240" w:lineRule="auto"/>
      </w:pPr>
      <w:r>
        <w:separator/>
      </w:r>
    </w:p>
  </w:footnote>
  <w:footnote w:type="continuationSeparator" w:id="0">
    <w:p w14:paraId="46C4915C" w14:textId="77777777" w:rsidR="008E7406" w:rsidRDefault="008E7406" w:rsidP="00C33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3606"/>
      <w:docPartObj>
        <w:docPartGallery w:val="Page Numbers (Top of Page)"/>
        <w:docPartUnique/>
      </w:docPartObj>
    </w:sdtPr>
    <w:sdtContent>
      <w:p w14:paraId="68D53382" w14:textId="0B428BEC" w:rsidR="001A7C60" w:rsidRDefault="001A7C60">
        <w:pPr>
          <w:pStyle w:val="a3"/>
          <w:jc w:val="center"/>
        </w:pPr>
        <w:r>
          <w:rPr>
            <w:lang w:val="ru-RU"/>
          </w:rPr>
          <w:t>2</w:t>
        </w:r>
      </w:p>
    </w:sdtContent>
  </w:sdt>
  <w:p w14:paraId="451B5D7A" w14:textId="530102CC" w:rsidR="00C3324A" w:rsidRDefault="00C332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A7"/>
    <w:rsid w:val="001A7C60"/>
    <w:rsid w:val="0023585C"/>
    <w:rsid w:val="00271541"/>
    <w:rsid w:val="005D0488"/>
    <w:rsid w:val="00710D59"/>
    <w:rsid w:val="008E7406"/>
    <w:rsid w:val="009031F6"/>
    <w:rsid w:val="00A03F64"/>
    <w:rsid w:val="00B81EA7"/>
    <w:rsid w:val="00C3324A"/>
    <w:rsid w:val="00CB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990D"/>
  <w15:chartTrackingRefBased/>
  <w15:docId w15:val="{8A8C5962-A2C6-4B46-91BF-B8AB003E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EA7"/>
    <w:pPr>
      <w:spacing w:after="0" w:line="256" w:lineRule="auto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24A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24A"/>
    <w:rPr>
      <w:rFonts w:ascii="Calibri" w:eastAsia="Calibri" w:hAnsi="Calibri" w:cs="Calibri"/>
      <w:lang w:val="pl-PL" w:eastAsia="pl-PL"/>
    </w:rPr>
  </w:style>
  <w:style w:type="paragraph" w:styleId="a5">
    <w:name w:val="footer"/>
    <w:basedOn w:val="a"/>
    <w:link w:val="a6"/>
    <w:uiPriority w:val="99"/>
    <w:unhideWhenUsed/>
    <w:rsid w:val="00C3324A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24A"/>
    <w:rPr>
      <w:rFonts w:ascii="Calibri" w:eastAsia="Calibri" w:hAnsi="Calibri"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2025-06-23T07:52:00Z</cp:lastPrinted>
  <dcterms:created xsi:type="dcterms:W3CDTF">2025-06-23T07:27:00Z</dcterms:created>
  <dcterms:modified xsi:type="dcterms:W3CDTF">2025-06-23T08:04:00Z</dcterms:modified>
</cp:coreProperties>
</file>