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D2F6" w14:textId="77777777" w:rsidR="00BC7CF6" w:rsidRDefault="00000000">
      <w:pPr>
        <w:pStyle w:val="a3"/>
        <w:spacing w:before="73"/>
        <w:ind w:left="69"/>
      </w:pPr>
      <w:r>
        <w:t>s-zr-</w:t>
      </w:r>
      <w:r>
        <w:rPr>
          <w:spacing w:val="-2"/>
        </w:rPr>
        <w:t>200/314</w:t>
      </w:r>
    </w:p>
    <w:p w14:paraId="1D4FF6DE" w14:textId="77777777" w:rsidR="00BC7CF6" w:rsidRDefault="00BC7CF6">
      <w:pPr>
        <w:pStyle w:val="a3"/>
      </w:pPr>
    </w:p>
    <w:p w14:paraId="1FBE71C6" w14:textId="77777777" w:rsidR="00BC7CF6" w:rsidRDefault="00BC7CF6">
      <w:pPr>
        <w:pStyle w:val="a3"/>
      </w:pPr>
    </w:p>
    <w:p w14:paraId="681F8B93" w14:textId="77777777" w:rsidR="00BC7CF6" w:rsidRDefault="00BC7CF6">
      <w:pPr>
        <w:pStyle w:val="a3"/>
      </w:pPr>
    </w:p>
    <w:p w14:paraId="1D3A6DA8" w14:textId="77777777" w:rsidR="00BC7CF6" w:rsidRDefault="00BC7CF6">
      <w:pPr>
        <w:pStyle w:val="a3"/>
      </w:pPr>
    </w:p>
    <w:p w14:paraId="658D850B" w14:textId="77777777" w:rsidR="00BC7CF6" w:rsidRDefault="00BC7CF6">
      <w:pPr>
        <w:pStyle w:val="a3"/>
      </w:pPr>
    </w:p>
    <w:p w14:paraId="0135EDFD" w14:textId="77777777" w:rsidR="00BC7CF6" w:rsidRDefault="00BC7CF6">
      <w:pPr>
        <w:pStyle w:val="a3"/>
      </w:pPr>
    </w:p>
    <w:p w14:paraId="0CF7A11C" w14:textId="77777777" w:rsidR="00BC7CF6" w:rsidRDefault="00BC7CF6">
      <w:pPr>
        <w:pStyle w:val="a3"/>
        <w:spacing w:before="107"/>
      </w:pPr>
    </w:p>
    <w:p w14:paraId="2AB31492" w14:textId="77777777" w:rsidR="004F6981" w:rsidRDefault="004F6981">
      <w:pPr>
        <w:pStyle w:val="a3"/>
        <w:spacing w:before="107"/>
      </w:pPr>
    </w:p>
    <w:p w14:paraId="43A4D37E" w14:textId="77777777" w:rsidR="004F6981" w:rsidRDefault="004F6981">
      <w:pPr>
        <w:pStyle w:val="a3"/>
        <w:spacing w:before="107"/>
      </w:pPr>
    </w:p>
    <w:p w14:paraId="12EC6A5F" w14:textId="77777777" w:rsidR="00BC7CF6" w:rsidRDefault="00000000" w:rsidP="004F6981">
      <w:pPr>
        <w:pStyle w:val="a3"/>
        <w:ind w:left="1" w:right="4107"/>
        <w:jc w:val="both"/>
      </w:pPr>
      <w:r>
        <w:t xml:space="preserve">Про затвердження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 з кадастровим номером 4810137200:07:004:0027, на яку поширюється право обмеженого платного земельного сервітуту, у межах земельної ділянки та надання ТОВ</w:t>
      </w:r>
      <w:r>
        <w:rPr>
          <w:spacing w:val="-4"/>
        </w:rPr>
        <w:t xml:space="preserve"> </w:t>
      </w:r>
      <w:r>
        <w:t>«ФАКТОТУМ-М» згоди на встановлення земельного сервітуту (незабудована земельна ділянка)</w:t>
      </w:r>
    </w:p>
    <w:p w14:paraId="7E6EAF99" w14:textId="77777777" w:rsidR="004F6981" w:rsidRDefault="004F6981" w:rsidP="004F6981">
      <w:pPr>
        <w:pStyle w:val="a3"/>
        <w:ind w:left="1" w:right="4107"/>
        <w:jc w:val="both"/>
      </w:pPr>
    </w:p>
    <w:p w14:paraId="12B96A29" w14:textId="77777777" w:rsidR="00BC7CF6" w:rsidRDefault="00000000" w:rsidP="004F6981">
      <w:pPr>
        <w:pStyle w:val="a3"/>
        <w:ind w:left="1" w:right="139" w:firstLine="567"/>
        <w:jc w:val="both"/>
        <w:rPr>
          <w:spacing w:val="-4"/>
        </w:rPr>
      </w:pPr>
      <w:r>
        <w:t>Розглянувши звернення ТОВ</w:t>
      </w:r>
      <w:r>
        <w:rPr>
          <w:spacing w:val="-2"/>
        </w:rPr>
        <w:t xml:space="preserve"> </w:t>
      </w:r>
      <w:r>
        <w:t>«ФАКТОТУМ-М», дозвільну справу від 03.04.2025 №</w:t>
      </w:r>
      <w:r>
        <w:rPr>
          <w:spacing w:val="-4"/>
        </w:rPr>
        <w:t xml:space="preserve"> </w:t>
      </w:r>
      <w:r>
        <w:t>19.04-06/16645/2025, містобудівну документацію м.</w:t>
      </w:r>
      <w:r>
        <w:rPr>
          <w:spacing w:val="-3"/>
        </w:rPr>
        <w:t xml:space="preserve"> </w:t>
      </w:r>
      <w:r>
        <w:t>Миколаєва, наявну</w:t>
      </w:r>
      <w:r>
        <w:rPr>
          <w:spacing w:val="-3"/>
        </w:rPr>
        <w:t xml:space="preserve"> </w:t>
      </w:r>
      <w:r>
        <w:t>земельно-кадастрову</w:t>
      </w:r>
      <w:r>
        <w:rPr>
          <w:spacing w:val="-3"/>
        </w:rPr>
        <w:t xml:space="preserve"> </w:t>
      </w:r>
      <w:r>
        <w:t>інформацію,</w:t>
      </w:r>
      <w:r>
        <w:rPr>
          <w:spacing w:val="-3"/>
        </w:rPr>
        <w:t xml:space="preserve"> </w:t>
      </w:r>
      <w:r>
        <w:t>рекомендації</w:t>
      </w:r>
      <w:r>
        <w:rPr>
          <w:spacing w:val="-3"/>
        </w:rPr>
        <w:t xml:space="preserve"> </w:t>
      </w:r>
      <w:r>
        <w:t>постійної</w:t>
      </w:r>
      <w:r>
        <w:rPr>
          <w:spacing w:val="-3"/>
        </w:rPr>
        <w:t xml:space="preserve"> </w:t>
      </w:r>
      <w:r>
        <w:t>комісії</w:t>
      </w:r>
      <w:r>
        <w:rPr>
          <w:spacing w:val="-3"/>
        </w:rPr>
        <w:t xml:space="preserve"> </w:t>
      </w:r>
      <w:r>
        <w:t xml:space="preserve">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</w:t>
      </w:r>
      <w:r>
        <w:rPr>
          <w:spacing w:val="-4"/>
        </w:rPr>
        <w:t>рада</w:t>
      </w:r>
    </w:p>
    <w:p w14:paraId="35F227AF" w14:textId="77777777" w:rsidR="004F6981" w:rsidRDefault="004F6981" w:rsidP="004F6981">
      <w:pPr>
        <w:pStyle w:val="a3"/>
        <w:ind w:left="1" w:right="139" w:firstLine="567"/>
        <w:jc w:val="both"/>
      </w:pPr>
    </w:p>
    <w:p w14:paraId="6E2A6618" w14:textId="77777777" w:rsidR="00BC7CF6" w:rsidRDefault="00000000" w:rsidP="004F6981">
      <w:pPr>
        <w:pStyle w:val="a3"/>
        <w:ind w:left="1"/>
        <w:rPr>
          <w:spacing w:val="-2"/>
        </w:rPr>
      </w:pPr>
      <w:r>
        <w:rPr>
          <w:spacing w:val="-2"/>
        </w:rPr>
        <w:t>ВИРІШИЛА:</w:t>
      </w:r>
    </w:p>
    <w:p w14:paraId="41826CE2" w14:textId="77777777" w:rsidR="004F6981" w:rsidRDefault="004F6981" w:rsidP="004F6981">
      <w:pPr>
        <w:pStyle w:val="a3"/>
        <w:ind w:left="1"/>
      </w:pPr>
    </w:p>
    <w:p w14:paraId="6B9B9BF1" w14:textId="77777777" w:rsidR="00BC7CF6" w:rsidRDefault="00000000" w:rsidP="004F6981">
      <w:pPr>
        <w:pStyle w:val="a4"/>
        <w:numPr>
          <w:ilvl w:val="0"/>
          <w:numId w:val="1"/>
        </w:numPr>
        <w:tabs>
          <w:tab w:val="left" w:pos="853"/>
        </w:tabs>
        <w:ind w:firstLine="560"/>
        <w:jc w:val="both"/>
        <w:rPr>
          <w:sz w:val="28"/>
        </w:rPr>
      </w:pPr>
      <w:r>
        <w:rPr>
          <w:sz w:val="28"/>
        </w:rPr>
        <w:t>Продовжити ТОВ</w:t>
      </w:r>
      <w:r>
        <w:rPr>
          <w:spacing w:val="40"/>
          <w:sz w:val="28"/>
        </w:rPr>
        <w:t xml:space="preserve"> </w:t>
      </w:r>
      <w:r>
        <w:rPr>
          <w:sz w:val="28"/>
        </w:rPr>
        <w:t>«ФАКТОТУМ-М»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6 місяців термін дії дозволу на розроблення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землеустрою,</w:t>
      </w:r>
      <w:r>
        <w:rPr>
          <w:spacing w:val="40"/>
          <w:sz w:val="28"/>
        </w:rPr>
        <w:t xml:space="preserve"> </w:t>
      </w:r>
      <w:r>
        <w:rPr>
          <w:sz w:val="28"/>
        </w:rPr>
        <w:t>який був наданий рішенням Миколаївської міської ради від 27.06.2024 № 34/50.</w:t>
      </w:r>
    </w:p>
    <w:p w14:paraId="48138F12" w14:textId="3B8EB8D3" w:rsidR="00BC7CF6" w:rsidRPr="004F6981" w:rsidRDefault="00000000" w:rsidP="004F6981">
      <w:pPr>
        <w:pStyle w:val="a4"/>
        <w:numPr>
          <w:ilvl w:val="0"/>
          <w:numId w:val="1"/>
        </w:numPr>
        <w:tabs>
          <w:tab w:val="left" w:pos="821"/>
        </w:tabs>
        <w:ind w:right="133" w:firstLine="540"/>
        <w:jc w:val="both"/>
        <w:rPr>
          <w:sz w:val="28"/>
          <w:szCs w:val="28"/>
        </w:rPr>
      </w:pPr>
      <w:r>
        <w:rPr>
          <w:sz w:val="28"/>
        </w:rPr>
        <w:t xml:space="preserve">Затвердити </w:t>
      </w:r>
      <w:proofErr w:type="spellStart"/>
      <w:r>
        <w:rPr>
          <w:sz w:val="28"/>
        </w:rPr>
        <w:t>проєкт</w:t>
      </w:r>
      <w:proofErr w:type="spellEnd"/>
      <w:r>
        <w:rPr>
          <w:sz w:val="28"/>
        </w:rPr>
        <w:t xml:space="preserve"> землеустрою щодо відведення земельної ділянки (кадастровий номер 4810137200:07:004:0027) площею 712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, за рахунок земель комунальної власності міста, з цільовим призначенням згідно з класифікатором</w:t>
      </w:r>
      <w:r>
        <w:rPr>
          <w:spacing w:val="-14"/>
          <w:sz w:val="28"/>
        </w:rPr>
        <w:t xml:space="preserve"> </w:t>
      </w:r>
      <w:r>
        <w:rPr>
          <w:sz w:val="28"/>
        </w:rPr>
        <w:t>видів</w:t>
      </w:r>
      <w:r>
        <w:rPr>
          <w:spacing w:val="-14"/>
          <w:sz w:val="28"/>
        </w:rPr>
        <w:t xml:space="preserve"> </w:t>
      </w:r>
      <w:r>
        <w:rPr>
          <w:sz w:val="28"/>
        </w:rPr>
        <w:t>цільового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14"/>
          <w:sz w:val="28"/>
        </w:rPr>
        <w:t xml:space="preserve"> </w:t>
      </w:r>
      <w:r>
        <w:rPr>
          <w:sz w:val="28"/>
        </w:rPr>
        <w:t>ділянок:</w:t>
      </w:r>
      <w:r>
        <w:rPr>
          <w:spacing w:val="-14"/>
          <w:sz w:val="28"/>
        </w:rPr>
        <w:t xml:space="preserve"> </w:t>
      </w:r>
      <w:r>
        <w:rPr>
          <w:sz w:val="28"/>
        </w:rPr>
        <w:t>12.13-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земельні ділянки загального користування, які використовуються як вулиці, майдани, проїзди,</w:t>
      </w:r>
      <w:r>
        <w:rPr>
          <w:spacing w:val="-16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16"/>
          <w:sz w:val="28"/>
        </w:rPr>
        <w:t xml:space="preserve"> </w:t>
      </w:r>
      <w:r>
        <w:rPr>
          <w:sz w:val="28"/>
        </w:rPr>
        <w:t>набережні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адресою</w:t>
      </w:r>
      <w:proofErr w:type="spellEnd"/>
      <w:r>
        <w:rPr>
          <w:sz w:val="28"/>
        </w:rPr>
        <w:t>:</w:t>
      </w:r>
      <w:r>
        <w:rPr>
          <w:spacing w:val="38"/>
          <w:sz w:val="28"/>
        </w:rPr>
        <w:t xml:space="preserve"> </w:t>
      </w:r>
      <w:r>
        <w:rPr>
          <w:sz w:val="28"/>
        </w:rPr>
        <w:t>територія</w:t>
      </w:r>
      <w:r>
        <w:rPr>
          <w:spacing w:val="-16"/>
          <w:sz w:val="28"/>
        </w:rPr>
        <w:t xml:space="preserve"> </w:t>
      </w:r>
      <w:r>
        <w:rPr>
          <w:sz w:val="28"/>
        </w:rPr>
        <w:t>Лагерного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поля,</w:t>
      </w:r>
      <w:r>
        <w:rPr>
          <w:spacing w:val="80"/>
          <w:sz w:val="28"/>
        </w:rPr>
        <w:t xml:space="preserve"> </w:t>
      </w:r>
      <w:r>
        <w:rPr>
          <w:sz w:val="28"/>
        </w:rPr>
        <w:t>Центральний район,</w:t>
      </w:r>
      <w:r>
        <w:rPr>
          <w:spacing w:val="-15"/>
          <w:sz w:val="28"/>
        </w:rPr>
        <w:t xml:space="preserve"> </w:t>
      </w:r>
      <w:r>
        <w:rPr>
          <w:sz w:val="28"/>
        </w:rPr>
        <w:t>м.</w:t>
      </w:r>
      <w:r>
        <w:rPr>
          <w:spacing w:val="-15"/>
          <w:sz w:val="28"/>
        </w:rPr>
        <w:t xml:space="preserve"> </w:t>
      </w:r>
      <w:r>
        <w:rPr>
          <w:sz w:val="28"/>
        </w:rPr>
        <w:t>Миколаїв,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яку</w:t>
      </w:r>
      <w:r>
        <w:rPr>
          <w:spacing w:val="-15"/>
          <w:sz w:val="28"/>
        </w:rPr>
        <w:t xml:space="preserve"> </w:t>
      </w:r>
      <w:r>
        <w:rPr>
          <w:sz w:val="28"/>
        </w:rPr>
        <w:t>поширюється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5"/>
          <w:sz w:val="28"/>
        </w:rPr>
        <w:t xml:space="preserve"> </w:t>
      </w:r>
      <w:r>
        <w:rPr>
          <w:sz w:val="28"/>
        </w:rPr>
        <w:t>обмеженого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платного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земельного сервітуту</w:t>
      </w:r>
      <w:r>
        <w:rPr>
          <w:spacing w:val="-16"/>
          <w:sz w:val="28"/>
        </w:rPr>
        <w:t xml:space="preserve"> </w:t>
      </w:r>
      <w:r>
        <w:rPr>
          <w:sz w:val="28"/>
        </w:rPr>
        <w:t>(код</w:t>
      </w:r>
      <w:r>
        <w:rPr>
          <w:spacing w:val="-17"/>
          <w:sz w:val="28"/>
        </w:rPr>
        <w:t xml:space="preserve"> </w:t>
      </w:r>
      <w:r>
        <w:rPr>
          <w:sz w:val="28"/>
        </w:rPr>
        <w:t>07.02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 w:rsidR="004F6981">
        <w:rPr>
          <w:sz w:val="28"/>
        </w:rPr>
        <w:t xml:space="preserve"> </w:t>
      </w:r>
      <w:r>
        <w:rPr>
          <w:sz w:val="28"/>
        </w:rPr>
        <w:t>право</w:t>
      </w:r>
      <w:r>
        <w:rPr>
          <w:spacing w:val="-16"/>
          <w:sz w:val="28"/>
        </w:rPr>
        <w:t xml:space="preserve"> </w:t>
      </w:r>
      <w:r>
        <w:rPr>
          <w:sz w:val="28"/>
        </w:rPr>
        <w:t>проїзду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транспортному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засобі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наявному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шляху, площа земельного сервітуту 712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) на право влаштування автомобільного заїзду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подальшим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проїзду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засобі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наявному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шляху 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районі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Миколаєва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земельної ділянки</w:t>
      </w:r>
      <w:r>
        <w:rPr>
          <w:spacing w:val="-14"/>
          <w:sz w:val="28"/>
        </w:rPr>
        <w:t xml:space="preserve"> </w:t>
      </w:r>
      <w:r>
        <w:rPr>
          <w:sz w:val="28"/>
        </w:rPr>
        <w:t>(кадастровий</w:t>
      </w:r>
      <w:r>
        <w:rPr>
          <w:spacing w:val="-1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4"/>
          <w:sz w:val="28"/>
        </w:rPr>
        <w:t xml:space="preserve"> </w:t>
      </w:r>
      <w:r>
        <w:rPr>
          <w:sz w:val="28"/>
        </w:rPr>
        <w:t>4810137200:07:004:0020),</w:t>
      </w:r>
      <w:r>
        <w:rPr>
          <w:spacing w:val="-14"/>
          <w:sz w:val="28"/>
        </w:rPr>
        <w:t xml:space="preserve"> </w:t>
      </w:r>
      <w:r>
        <w:rPr>
          <w:sz w:val="28"/>
        </w:rPr>
        <w:t>яка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перебуває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приватній власності ТОВ «ФАКТОТУМ-М», відповідно до </w:t>
      </w:r>
      <w:r>
        <w:rPr>
          <w:sz w:val="28"/>
        </w:rPr>
        <w:lastRenderedPageBreak/>
        <w:t>висновку департаменту архітектури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та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містобудування</w:t>
      </w:r>
      <w:r>
        <w:rPr>
          <w:spacing w:val="22"/>
          <w:sz w:val="28"/>
        </w:rPr>
        <w:t xml:space="preserve">  </w:t>
      </w:r>
      <w:r>
        <w:rPr>
          <w:sz w:val="28"/>
        </w:rPr>
        <w:t>Миколаївської</w:t>
      </w:r>
      <w:r>
        <w:rPr>
          <w:spacing w:val="22"/>
          <w:sz w:val="28"/>
        </w:rPr>
        <w:t xml:space="preserve">  </w:t>
      </w:r>
      <w:r>
        <w:rPr>
          <w:sz w:val="28"/>
        </w:rPr>
        <w:t>міської</w:t>
      </w:r>
      <w:r>
        <w:rPr>
          <w:spacing w:val="23"/>
          <w:sz w:val="28"/>
        </w:rPr>
        <w:t xml:space="preserve"> </w:t>
      </w:r>
      <w:r>
        <w:rPr>
          <w:sz w:val="28"/>
        </w:rPr>
        <w:t>ради</w:t>
      </w:r>
      <w:r>
        <w:rPr>
          <w:spacing w:val="22"/>
          <w:sz w:val="28"/>
        </w:rPr>
        <w:t xml:space="preserve"> </w:t>
      </w:r>
      <w:r>
        <w:rPr>
          <w:sz w:val="28"/>
        </w:rPr>
        <w:t>від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05.05.2025</w:t>
      </w:r>
      <w:r w:rsidR="004F6981">
        <w:rPr>
          <w:spacing w:val="-2"/>
          <w:sz w:val="28"/>
        </w:rPr>
        <w:t xml:space="preserve"> </w:t>
      </w:r>
      <w:r w:rsidRPr="004F6981">
        <w:rPr>
          <w:sz w:val="28"/>
          <w:szCs w:val="28"/>
        </w:rPr>
        <w:t>№</w:t>
      </w:r>
      <w:r w:rsidRPr="004F6981">
        <w:rPr>
          <w:spacing w:val="-4"/>
          <w:sz w:val="28"/>
          <w:szCs w:val="28"/>
        </w:rPr>
        <w:t xml:space="preserve"> </w:t>
      </w:r>
      <w:r w:rsidRPr="004F6981">
        <w:rPr>
          <w:sz w:val="28"/>
          <w:szCs w:val="28"/>
        </w:rPr>
        <w:t xml:space="preserve">24743/12.01-16/25-2 (незабудована земельна </w:t>
      </w:r>
      <w:r w:rsidRPr="004F6981">
        <w:rPr>
          <w:spacing w:val="-2"/>
          <w:sz w:val="28"/>
          <w:szCs w:val="28"/>
        </w:rPr>
        <w:t>ділянка).</w:t>
      </w:r>
    </w:p>
    <w:p w14:paraId="44C4A0AB" w14:textId="25E92ADC" w:rsidR="00BC7CF6" w:rsidRDefault="00000000" w:rsidP="004F6981">
      <w:pPr>
        <w:pStyle w:val="a3"/>
        <w:ind w:left="1" w:right="139" w:firstLine="539"/>
        <w:jc w:val="both"/>
      </w:pPr>
      <w:r>
        <w:t>Обмеження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використання</w:t>
      </w:r>
      <w:r>
        <w:rPr>
          <w:spacing w:val="40"/>
        </w:rPr>
        <w:t xml:space="preserve"> </w:t>
      </w:r>
      <w:r>
        <w:t>земельної ділянки згідно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додатком 6</w:t>
      </w:r>
      <w:r>
        <w:rPr>
          <w:spacing w:val="-1"/>
        </w:rPr>
        <w:t xml:space="preserve"> </w:t>
      </w:r>
      <w:r>
        <w:t>до Порядку ведення Державного земельного кадастру, затвердженого постановою Кабінету Міністрів України від 17.10.2012</w:t>
      </w:r>
      <w:r>
        <w:rPr>
          <w:spacing w:val="40"/>
        </w:rPr>
        <w:t xml:space="preserve"> </w:t>
      </w:r>
      <w:r>
        <w:t>№1051,</w:t>
      </w:r>
      <w:r>
        <w:rPr>
          <w:spacing w:val="40"/>
        </w:rPr>
        <w:t xml:space="preserve"> </w:t>
      </w:r>
      <w:r>
        <w:t>відсутні.</w:t>
      </w:r>
    </w:p>
    <w:p w14:paraId="0ADDC288" w14:textId="56CAB19B" w:rsidR="00BC7CF6" w:rsidRPr="004F6981" w:rsidRDefault="00000000" w:rsidP="004F6981">
      <w:pPr>
        <w:pStyle w:val="a4"/>
        <w:numPr>
          <w:ilvl w:val="0"/>
          <w:numId w:val="1"/>
        </w:numPr>
        <w:tabs>
          <w:tab w:val="left" w:pos="848"/>
          <w:tab w:val="left" w:pos="2841"/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Надати згоду ТОВ</w:t>
      </w:r>
      <w:r>
        <w:rPr>
          <w:spacing w:val="-2"/>
          <w:sz w:val="28"/>
        </w:rPr>
        <w:t xml:space="preserve"> </w:t>
      </w:r>
      <w:r>
        <w:rPr>
          <w:sz w:val="28"/>
        </w:rPr>
        <w:t>«ФАКТОТУМ-М» на встановлення обмеженого платного земельного сервітуту (код -</w:t>
      </w:r>
      <w:r w:rsidR="004F6981">
        <w:rPr>
          <w:sz w:val="28"/>
        </w:rPr>
        <w:t xml:space="preserve"> </w:t>
      </w:r>
      <w:r>
        <w:rPr>
          <w:sz w:val="28"/>
        </w:rPr>
        <w:t>07.02), на право влаштування автомобільного заїзду з подальшим правом проїзду на транспортному засобі по наявному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шляху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Лагерного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Центральному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районі м.</w:t>
      </w:r>
      <w:r w:rsidR="004F6981">
        <w:rPr>
          <w:spacing w:val="80"/>
          <w:sz w:val="28"/>
        </w:rPr>
        <w:t> </w:t>
      </w:r>
      <w:r>
        <w:rPr>
          <w:sz w:val="28"/>
        </w:rPr>
        <w:t>Миколаєва</w:t>
      </w:r>
      <w:r w:rsidR="004F6981">
        <w:rPr>
          <w:sz w:val="28"/>
        </w:rPr>
        <w:t xml:space="preserve"> </w:t>
      </w:r>
      <w:r>
        <w:rPr>
          <w:spacing w:val="-6"/>
          <w:sz w:val="28"/>
        </w:rPr>
        <w:t>до</w:t>
      </w:r>
      <w:r w:rsidR="004F6981">
        <w:rPr>
          <w:sz w:val="28"/>
        </w:rPr>
        <w:t xml:space="preserve"> з</w:t>
      </w:r>
      <w:r>
        <w:rPr>
          <w:sz w:val="28"/>
        </w:rPr>
        <w:t>емельної ділянки (кадастровий номер 4810137200:07:004:0020),</w:t>
      </w:r>
      <w:r w:rsidR="004F6981">
        <w:rPr>
          <w:spacing w:val="56"/>
          <w:w w:val="150"/>
          <w:sz w:val="28"/>
        </w:rPr>
        <w:t xml:space="preserve"> </w:t>
      </w:r>
      <w:r>
        <w:rPr>
          <w:sz w:val="28"/>
        </w:rPr>
        <w:t>яка</w:t>
      </w:r>
      <w:r w:rsidR="004F6981">
        <w:rPr>
          <w:spacing w:val="57"/>
          <w:w w:val="150"/>
          <w:sz w:val="28"/>
        </w:rPr>
        <w:t xml:space="preserve"> </w:t>
      </w:r>
      <w:r>
        <w:rPr>
          <w:sz w:val="28"/>
        </w:rPr>
        <w:t>перебуває</w:t>
      </w:r>
      <w:r w:rsidR="004F6981">
        <w:rPr>
          <w:spacing w:val="57"/>
          <w:w w:val="150"/>
          <w:sz w:val="28"/>
        </w:rPr>
        <w:t xml:space="preserve"> </w:t>
      </w:r>
      <w:r>
        <w:rPr>
          <w:sz w:val="28"/>
        </w:rPr>
        <w:t>у</w:t>
      </w:r>
      <w:r w:rsidR="004F6981">
        <w:rPr>
          <w:spacing w:val="57"/>
          <w:w w:val="150"/>
          <w:sz w:val="28"/>
        </w:rPr>
        <w:t xml:space="preserve"> </w:t>
      </w:r>
      <w:r>
        <w:rPr>
          <w:sz w:val="28"/>
        </w:rPr>
        <w:t>приватній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власності</w:t>
      </w:r>
      <w:r>
        <w:rPr>
          <w:spacing w:val="57"/>
          <w:w w:val="150"/>
          <w:sz w:val="28"/>
        </w:rPr>
        <w:t xml:space="preserve">  </w:t>
      </w:r>
      <w:r>
        <w:rPr>
          <w:spacing w:val="-5"/>
          <w:sz w:val="28"/>
        </w:rPr>
        <w:t>ТОВ</w:t>
      </w:r>
      <w:r w:rsidR="004F6981">
        <w:rPr>
          <w:spacing w:val="-5"/>
          <w:sz w:val="28"/>
        </w:rPr>
        <w:t> </w:t>
      </w:r>
      <w:r w:rsidRPr="004F6981">
        <w:rPr>
          <w:sz w:val="28"/>
          <w:szCs w:val="28"/>
        </w:rPr>
        <w:t>«ФАКТОТУМ-М (незабудована земельна ділянка) строком на 5 років, на частину земельної ділянки комунальної власності площею 712</w:t>
      </w:r>
      <w:r w:rsidRPr="004F6981">
        <w:rPr>
          <w:spacing w:val="-2"/>
          <w:sz w:val="28"/>
          <w:szCs w:val="28"/>
        </w:rPr>
        <w:t xml:space="preserve"> </w:t>
      </w:r>
      <w:proofErr w:type="spellStart"/>
      <w:r w:rsidRPr="004F6981">
        <w:rPr>
          <w:sz w:val="28"/>
          <w:szCs w:val="28"/>
        </w:rPr>
        <w:t>кв.м</w:t>
      </w:r>
      <w:proofErr w:type="spellEnd"/>
      <w:r w:rsidRPr="004F6981">
        <w:rPr>
          <w:sz w:val="28"/>
          <w:szCs w:val="28"/>
        </w:rPr>
        <w:t>, у межах земельної ділянки з кадастровим номером 4810137200:07:004:0027, відповідно до</w:t>
      </w:r>
      <w:r w:rsidRPr="004F6981">
        <w:rPr>
          <w:spacing w:val="-13"/>
          <w:sz w:val="28"/>
          <w:szCs w:val="28"/>
        </w:rPr>
        <w:t xml:space="preserve"> </w:t>
      </w:r>
      <w:r w:rsidRPr="004F6981">
        <w:rPr>
          <w:sz w:val="28"/>
          <w:szCs w:val="28"/>
        </w:rPr>
        <w:t>висновку</w:t>
      </w:r>
      <w:r w:rsidRPr="004F6981">
        <w:rPr>
          <w:spacing w:val="-12"/>
          <w:sz w:val="28"/>
          <w:szCs w:val="28"/>
        </w:rPr>
        <w:t xml:space="preserve"> </w:t>
      </w:r>
      <w:r w:rsidRPr="004F6981">
        <w:rPr>
          <w:sz w:val="28"/>
          <w:szCs w:val="28"/>
        </w:rPr>
        <w:t>департаменту</w:t>
      </w:r>
      <w:r w:rsidRPr="004F6981">
        <w:rPr>
          <w:spacing w:val="-13"/>
          <w:sz w:val="28"/>
          <w:szCs w:val="28"/>
        </w:rPr>
        <w:t xml:space="preserve"> </w:t>
      </w:r>
      <w:r w:rsidRPr="004F6981">
        <w:rPr>
          <w:sz w:val="28"/>
          <w:szCs w:val="28"/>
        </w:rPr>
        <w:t>архітектури</w:t>
      </w:r>
      <w:r w:rsidRPr="004F6981">
        <w:rPr>
          <w:spacing w:val="-13"/>
          <w:sz w:val="28"/>
          <w:szCs w:val="28"/>
        </w:rPr>
        <w:t xml:space="preserve"> </w:t>
      </w:r>
      <w:r w:rsidRPr="004F6981">
        <w:rPr>
          <w:sz w:val="28"/>
          <w:szCs w:val="28"/>
        </w:rPr>
        <w:t>та</w:t>
      </w:r>
      <w:r w:rsidRPr="004F6981">
        <w:rPr>
          <w:spacing w:val="-13"/>
          <w:sz w:val="28"/>
          <w:szCs w:val="28"/>
        </w:rPr>
        <w:t xml:space="preserve"> </w:t>
      </w:r>
      <w:r w:rsidRPr="004F6981">
        <w:rPr>
          <w:sz w:val="28"/>
          <w:szCs w:val="28"/>
        </w:rPr>
        <w:t>містобудування</w:t>
      </w:r>
      <w:r w:rsidRPr="004F6981">
        <w:rPr>
          <w:spacing w:val="-12"/>
          <w:sz w:val="28"/>
          <w:szCs w:val="28"/>
        </w:rPr>
        <w:t xml:space="preserve"> </w:t>
      </w:r>
      <w:r w:rsidRPr="004F6981">
        <w:rPr>
          <w:sz w:val="28"/>
          <w:szCs w:val="28"/>
        </w:rPr>
        <w:t>Миколаївської</w:t>
      </w:r>
      <w:r w:rsidRPr="004F6981">
        <w:rPr>
          <w:spacing w:val="-13"/>
          <w:sz w:val="28"/>
          <w:szCs w:val="28"/>
        </w:rPr>
        <w:t xml:space="preserve"> </w:t>
      </w:r>
      <w:r w:rsidRPr="004F6981">
        <w:rPr>
          <w:sz w:val="28"/>
          <w:szCs w:val="28"/>
        </w:rPr>
        <w:t>міської ради від</w:t>
      </w:r>
      <w:r w:rsidRPr="004F6981">
        <w:rPr>
          <w:spacing w:val="40"/>
          <w:sz w:val="28"/>
          <w:szCs w:val="28"/>
        </w:rPr>
        <w:t xml:space="preserve"> </w:t>
      </w:r>
      <w:r w:rsidRPr="004F6981">
        <w:rPr>
          <w:sz w:val="28"/>
          <w:szCs w:val="28"/>
        </w:rPr>
        <w:t>05.05.2025</w:t>
      </w:r>
      <w:r w:rsidRPr="004F6981">
        <w:rPr>
          <w:spacing w:val="40"/>
          <w:sz w:val="28"/>
          <w:szCs w:val="28"/>
        </w:rPr>
        <w:t xml:space="preserve"> </w:t>
      </w:r>
      <w:r w:rsidRPr="004F6981">
        <w:rPr>
          <w:sz w:val="28"/>
          <w:szCs w:val="28"/>
        </w:rPr>
        <w:t>№ 24743/12.01-16/25-2.</w:t>
      </w:r>
    </w:p>
    <w:p w14:paraId="5B68BDF5" w14:textId="38A3AA38" w:rsidR="00BC7CF6" w:rsidRPr="004F6981" w:rsidRDefault="00000000" w:rsidP="004F6981">
      <w:pPr>
        <w:pStyle w:val="a4"/>
        <w:numPr>
          <w:ilvl w:val="0"/>
          <w:numId w:val="1"/>
        </w:numPr>
        <w:tabs>
          <w:tab w:val="left" w:pos="848"/>
        </w:tabs>
        <w:ind w:right="138" w:firstLine="567"/>
        <w:jc w:val="both"/>
        <w:rPr>
          <w:sz w:val="28"/>
        </w:rPr>
      </w:pPr>
      <w:r>
        <w:rPr>
          <w:sz w:val="28"/>
        </w:rPr>
        <w:t>Річна плата за договором про встановлення обмеженого платного земельного сервітуту встановлюється у розмірі 3</w:t>
      </w:r>
      <w:r w:rsidR="004F6981">
        <w:rPr>
          <w:sz w:val="28"/>
        </w:rPr>
        <w:t> </w:t>
      </w:r>
      <w:r>
        <w:rPr>
          <w:sz w:val="28"/>
        </w:rPr>
        <w:t>% від нормативної грошової оцінки земельної ділянки.</w:t>
      </w:r>
    </w:p>
    <w:p w14:paraId="5C4C3CD7" w14:textId="77777777" w:rsidR="00BC7CF6" w:rsidRDefault="00000000">
      <w:pPr>
        <w:pStyle w:val="a4"/>
        <w:numPr>
          <w:ilvl w:val="0"/>
          <w:numId w:val="1"/>
        </w:numPr>
        <w:tabs>
          <w:tab w:val="left" w:pos="848"/>
        </w:tabs>
        <w:ind w:left="848" w:right="0" w:hanging="280"/>
        <w:rPr>
          <w:sz w:val="28"/>
        </w:rPr>
      </w:pPr>
      <w:r>
        <w:rPr>
          <w:sz w:val="28"/>
        </w:rPr>
        <w:t>ТОВ «ФАКТОТУМ-</w:t>
      </w:r>
      <w:r>
        <w:rPr>
          <w:spacing w:val="-5"/>
          <w:sz w:val="28"/>
        </w:rPr>
        <w:t>М»:</w:t>
      </w:r>
    </w:p>
    <w:p w14:paraId="73C6DFF7" w14:textId="00B22ABF" w:rsidR="00BC7CF6" w:rsidRDefault="00000000">
      <w:pPr>
        <w:pStyle w:val="a4"/>
        <w:numPr>
          <w:ilvl w:val="1"/>
          <w:numId w:val="1"/>
        </w:numPr>
        <w:tabs>
          <w:tab w:val="left" w:pos="731"/>
        </w:tabs>
        <w:ind w:firstLine="567"/>
        <w:rPr>
          <w:sz w:val="28"/>
        </w:rPr>
      </w:pPr>
      <w:r>
        <w:rPr>
          <w:sz w:val="28"/>
        </w:rPr>
        <w:t>укласти з Миколаївською міською радою договір про встановлення обмеженого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платного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сервітуту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-17"/>
          <w:sz w:val="28"/>
        </w:rPr>
        <w:t xml:space="preserve"> </w:t>
      </w:r>
      <w:r>
        <w:rPr>
          <w:sz w:val="28"/>
        </w:rPr>
        <w:t>2</w:t>
      </w:r>
      <w:r>
        <w:rPr>
          <w:spacing w:val="-18"/>
          <w:sz w:val="28"/>
        </w:rPr>
        <w:t xml:space="preserve"> </w:t>
      </w:r>
      <w:r>
        <w:rPr>
          <w:sz w:val="28"/>
        </w:rPr>
        <w:t>місяців</w:t>
      </w:r>
      <w:r>
        <w:rPr>
          <w:spacing w:val="-17"/>
          <w:sz w:val="28"/>
        </w:rPr>
        <w:t xml:space="preserve"> </w:t>
      </w:r>
      <w:r>
        <w:rPr>
          <w:sz w:val="28"/>
        </w:rPr>
        <w:t>з</w:t>
      </w:r>
      <w:r>
        <w:rPr>
          <w:spacing w:val="-18"/>
          <w:sz w:val="28"/>
        </w:rPr>
        <w:t xml:space="preserve"> </w:t>
      </w:r>
      <w:r>
        <w:rPr>
          <w:sz w:val="28"/>
        </w:rPr>
        <w:t>дати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прийняття цього рішення та зареєструвати його у встановленому порядку. У разі ухилення замовника без поважних причин від укладення договору про встановлення обмеженого платного 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сервітуту, затримання надання необхідних документів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його</w:t>
      </w:r>
      <w:r>
        <w:rPr>
          <w:spacing w:val="-11"/>
          <w:sz w:val="28"/>
        </w:rPr>
        <w:t xml:space="preserve"> </w:t>
      </w:r>
      <w:r>
        <w:rPr>
          <w:sz w:val="28"/>
        </w:rPr>
        <w:t>укладення,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непідписання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11"/>
          <w:sz w:val="28"/>
        </w:rPr>
        <w:t xml:space="preserve"> </w:t>
      </w:r>
      <w:r>
        <w:rPr>
          <w:sz w:val="28"/>
        </w:rPr>
        <w:t>або</w:t>
      </w:r>
      <w:r>
        <w:rPr>
          <w:spacing w:val="-11"/>
          <w:sz w:val="28"/>
        </w:rPr>
        <w:t xml:space="preserve"> </w:t>
      </w:r>
      <w:r>
        <w:rPr>
          <w:sz w:val="28"/>
        </w:rPr>
        <w:t>нездійснення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ним плати протягом 2 місяців з дати прийняття рішення, замовник втрачає право на укладення договору про встановлення обмеженого платного земельного </w:t>
      </w:r>
      <w:r>
        <w:rPr>
          <w:spacing w:val="-2"/>
          <w:sz w:val="28"/>
        </w:rPr>
        <w:t>сервітуту;</w:t>
      </w:r>
    </w:p>
    <w:p w14:paraId="2F8AFB18" w14:textId="77777777" w:rsidR="00BC7CF6" w:rsidRDefault="00000000">
      <w:pPr>
        <w:pStyle w:val="a4"/>
        <w:numPr>
          <w:ilvl w:val="1"/>
          <w:numId w:val="1"/>
        </w:numPr>
        <w:tabs>
          <w:tab w:val="left" w:pos="731"/>
        </w:tabs>
        <w:ind w:right="140" w:firstLine="567"/>
        <w:rPr>
          <w:sz w:val="28"/>
        </w:rPr>
      </w:pPr>
      <w:r>
        <w:rPr>
          <w:sz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1CFA502" w14:textId="77777777" w:rsidR="00BC7CF6" w:rsidRDefault="00000000">
      <w:pPr>
        <w:pStyle w:val="a4"/>
        <w:numPr>
          <w:ilvl w:val="1"/>
          <w:numId w:val="1"/>
        </w:numPr>
        <w:tabs>
          <w:tab w:val="left" w:pos="731"/>
        </w:tabs>
        <w:ind w:left="731" w:right="0" w:hanging="163"/>
        <w:rPr>
          <w:sz w:val="28"/>
        </w:rPr>
      </w:pPr>
      <w:r>
        <w:rPr>
          <w:sz w:val="28"/>
        </w:rPr>
        <w:t>використовувати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земельну</w:t>
      </w:r>
      <w:r>
        <w:rPr>
          <w:spacing w:val="-3"/>
          <w:sz w:val="28"/>
        </w:rPr>
        <w:t xml:space="preserve"> </w:t>
      </w:r>
      <w:r>
        <w:rPr>
          <w:sz w:val="28"/>
        </w:rPr>
        <w:t>ділянку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цільовим</w:t>
      </w:r>
      <w:r>
        <w:rPr>
          <w:spacing w:val="-2"/>
          <w:sz w:val="28"/>
        </w:rPr>
        <w:t xml:space="preserve"> призначенням;</w:t>
      </w:r>
    </w:p>
    <w:p w14:paraId="31790020" w14:textId="436BB628" w:rsidR="00BC7CF6" w:rsidRPr="004F6981" w:rsidRDefault="00000000" w:rsidP="004F6981">
      <w:pPr>
        <w:pStyle w:val="a4"/>
        <w:numPr>
          <w:ilvl w:val="1"/>
          <w:numId w:val="1"/>
        </w:numPr>
        <w:tabs>
          <w:tab w:val="left" w:pos="731"/>
        </w:tabs>
        <w:ind w:right="140" w:firstLine="567"/>
        <w:rPr>
          <w:sz w:val="28"/>
        </w:rPr>
      </w:pPr>
      <w:r>
        <w:rPr>
          <w:sz w:val="28"/>
        </w:rPr>
        <w:t>виконувати обов'язки землекористувача відповідно до вимог Земельного кодексу України;</w:t>
      </w:r>
    </w:p>
    <w:p w14:paraId="0A069BBA" w14:textId="77777777" w:rsidR="00BC7CF6" w:rsidRDefault="00000000">
      <w:pPr>
        <w:pStyle w:val="a4"/>
        <w:numPr>
          <w:ilvl w:val="0"/>
          <w:numId w:val="1"/>
        </w:numPr>
        <w:tabs>
          <w:tab w:val="left" w:pos="848"/>
        </w:tabs>
        <w:ind w:firstLine="567"/>
        <w:jc w:val="both"/>
        <w:rPr>
          <w:sz w:val="28"/>
        </w:rPr>
      </w:pPr>
      <w:r>
        <w:rPr>
          <w:sz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A90E8B7" w14:textId="77777777" w:rsidR="00BC7CF6" w:rsidRDefault="00BC7CF6" w:rsidP="004F6981">
      <w:pPr>
        <w:pStyle w:val="a3"/>
      </w:pPr>
    </w:p>
    <w:p w14:paraId="643C8C85" w14:textId="77777777" w:rsidR="00BC7CF6" w:rsidRDefault="00BC7CF6" w:rsidP="004F6981">
      <w:pPr>
        <w:pStyle w:val="a3"/>
      </w:pPr>
    </w:p>
    <w:p w14:paraId="01E7B492" w14:textId="77777777" w:rsidR="00BC7CF6" w:rsidRDefault="00000000">
      <w:pPr>
        <w:tabs>
          <w:tab w:val="left" w:pos="7826"/>
        </w:tabs>
        <w:spacing w:before="1"/>
        <w:ind w:left="1"/>
        <w:jc w:val="both"/>
        <w:rPr>
          <w:sz w:val="27"/>
        </w:rPr>
      </w:pPr>
      <w:r>
        <w:rPr>
          <w:sz w:val="28"/>
        </w:rPr>
        <w:t>Міський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голова</w:t>
      </w:r>
      <w:r>
        <w:rPr>
          <w:sz w:val="28"/>
        </w:rPr>
        <w:tab/>
      </w:r>
      <w:r>
        <w:rPr>
          <w:sz w:val="27"/>
        </w:rPr>
        <w:t>О.</w:t>
      </w:r>
      <w:r>
        <w:rPr>
          <w:spacing w:val="-2"/>
          <w:sz w:val="27"/>
        </w:rPr>
        <w:t xml:space="preserve"> СЄНКЕВИЧ</w:t>
      </w:r>
    </w:p>
    <w:sectPr w:rsidR="00BC7CF6" w:rsidSect="004F6981">
      <w:headerReference w:type="default" r:id="rId7"/>
      <w:pgSz w:w="11910" w:h="16840"/>
      <w:pgMar w:top="660" w:right="425" w:bottom="851" w:left="170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B5CEA" w14:textId="77777777" w:rsidR="008A3B67" w:rsidRDefault="008A3B67" w:rsidP="004F6981">
      <w:r>
        <w:separator/>
      </w:r>
    </w:p>
  </w:endnote>
  <w:endnote w:type="continuationSeparator" w:id="0">
    <w:p w14:paraId="455D7231" w14:textId="77777777" w:rsidR="008A3B67" w:rsidRDefault="008A3B67" w:rsidP="004F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A3B39" w14:textId="77777777" w:rsidR="008A3B67" w:rsidRDefault="008A3B67" w:rsidP="004F6981">
      <w:r>
        <w:separator/>
      </w:r>
    </w:p>
  </w:footnote>
  <w:footnote w:type="continuationSeparator" w:id="0">
    <w:p w14:paraId="630D9E01" w14:textId="77777777" w:rsidR="008A3B67" w:rsidRDefault="008A3B67" w:rsidP="004F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9283617"/>
      <w:docPartObj>
        <w:docPartGallery w:val="Page Numbers (Top of Page)"/>
        <w:docPartUnique/>
      </w:docPartObj>
    </w:sdtPr>
    <w:sdtContent>
      <w:p w14:paraId="3026D5CD" w14:textId="0DE170C6" w:rsidR="004F6981" w:rsidRDefault="004F69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3E789" w14:textId="77777777" w:rsidR="004F6981" w:rsidRDefault="004F69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70830"/>
    <w:multiLevelType w:val="hybridMultilevel"/>
    <w:tmpl w:val="AB28B5BE"/>
    <w:lvl w:ilvl="0" w:tplc="BCCC5E26">
      <w:start w:val="1"/>
      <w:numFmt w:val="decimal"/>
      <w:lvlText w:val="%1."/>
      <w:lvlJc w:val="left"/>
      <w:pPr>
        <w:ind w:left="1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0386D78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0FBAD90E">
      <w:numFmt w:val="bullet"/>
      <w:lvlText w:val="•"/>
      <w:lvlJc w:val="left"/>
      <w:pPr>
        <w:ind w:left="1956" w:hanging="164"/>
      </w:pPr>
      <w:rPr>
        <w:rFonts w:hint="default"/>
        <w:lang w:val="uk-UA" w:eastAsia="en-US" w:bidi="ar-SA"/>
      </w:rPr>
    </w:lvl>
    <w:lvl w:ilvl="3" w:tplc="A386E9EA">
      <w:numFmt w:val="bullet"/>
      <w:lvlText w:val="•"/>
      <w:lvlJc w:val="left"/>
      <w:pPr>
        <w:ind w:left="2934" w:hanging="164"/>
      </w:pPr>
      <w:rPr>
        <w:rFonts w:hint="default"/>
        <w:lang w:val="uk-UA" w:eastAsia="en-US" w:bidi="ar-SA"/>
      </w:rPr>
    </w:lvl>
    <w:lvl w:ilvl="4" w:tplc="741E136E">
      <w:numFmt w:val="bullet"/>
      <w:lvlText w:val="•"/>
      <w:lvlJc w:val="left"/>
      <w:pPr>
        <w:ind w:left="3912" w:hanging="164"/>
      </w:pPr>
      <w:rPr>
        <w:rFonts w:hint="default"/>
        <w:lang w:val="uk-UA" w:eastAsia="en-US" w:bidi="ar-SA"/>
      </w:rPr>
    </w:lvl>
    <w:lvl w:ilvl="5" w:tplc="EB42EF94">
      <w:numFmt w:val="bullet"/>
      <w:lvlText w:val="•"/>
      <w:lvlJc w:val="left"/>
      <w:pPr>
        <w:ind w:left="4890" w:hanging="164"/>
      </w:pPr>
      <w:rPr>
        <w:rFonts w:hint="default"/>
        <w:lang w:val="uk-UA" w:eastAsia="en-US" w:bidi="ar-SA"/>
      </w:rPr>
    </w:lvl>
    <w:lvl w:ilvl="6" w:tplc="C6BA8862">
      <w:numFmt w:val="bullet"/>
      <w:lvlText w:val="•"/>
      <w:lvlJc w:val="left"/>
      <w:pPr>
        <w:ind w:left="5868" w:hanging="164"/>
      </w:pPr>
      <w:rPr>
        <w:rFonts w:hint="default"/>
        <w:lang w:val="uk-UA" w:eastAsia="en-US" w:bidi="ar-SA"/>
      </w:rPr>
    </w:lvl>
    <w:lvl w:ilvl="7" w:tplc="92BEF896">
      <w:numFmt w:val="bullet"/>
      <w:lvlText w:val="•"/>
      <w:lvlJc w:val="left"/>
      <w:pPr>
        <w:ind w:left="6846" w:hanging="164"/>
      </w:pPr>
      <w:rPr>
        <w:rFonts w:hint="default"/>
        <w:lang w:val="uk-UA" w:eastAsia="en-US" w:bidi="ar-SA"/>
      </w:rPr>
    </w:lvl>
    <w:lvl w:ilvl="8" w:tplc="3708A6A2">
      <w:numFmt w:val="bullet"/>
      <w:lvlText w:val="•"/>
      <w:lvlJc w:val="left"/>
      <w:pPr>
        <w:ind w:left="7824" w:hanging="164"/>
      </w:pPr>
      <w:rPr>
        <w:rFonts w:hint="default"/>
        <w:lang w:val="uk-UA" w:eastAsia="en-US" w:bidi="ar-SA"/>
      </w:rPr>
    </w:lvl>
  </w:abstractNum>
  <w:num w:numId="1" w16cid:durableId="5636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CF6"/>
    <w:rsid w:val="001B2501"/>
    <w:rsid w:val="004F6981"/>
    <w:rsid w:val="008A3B67"/>
    <w:rsid w:val="00B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63CA"/>
  <w15:docId w15:val="{94F5C740-1199-4D8F-896B-EE9B9B71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9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F698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4F6981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4F6981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F698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2800</Words>
  <Characters>1597</Characters>
  <Application>Microsoft Office Word</Application>
  <DocSecurity>0</DocSecurity>
  <Lines>13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УЗР</dc:creator>
  <cp:lastModifiedBy>User</cp:lastModifiedBy>
  <cp:revision>2</cp:revision>
  <cp:lastPrinted>2025-05-23T09:06:00Z</cp:lastPrinted>
  <dcterms:created xsi:type="dcterms:W3CDTF">2025-05-23T09:00:00Z</dcterms:created>
  <dcterms:modified xsi:type="dcterms:W3CDTF">2025-05-23T09:07:00Z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2025-05-23T00:00:00Z</vt:filetime>
  </property>
  <property fmtid="{D5CDD505-2E9C-101B-9397-08002B2CF9AE}" pid="5" name="Producer">
    <vt:lpwstr>Aspose.Words for .NET 22.12.0</vt:lpwstr>
  </property>
</Properties>
</file>