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344D2" w14:textId="5FB69F7F" w:rsidR="009147ED" w:rsidRPr="002352E8" w:rsidRDefault="009147ED" w:rsidP="009147ED">
      <w:pPr>
        <w:widowControl w:val="0"/>
        <w:spacing w:after="0" w:line="240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pl-PL"/>
        </w:rPr>
      </w:pPr>
      <w:bookmarkStart w:id="0" w:name="_page_5_0"/>
      <w:r w:rsidRPr="002352E8">
        <w:rPr>
          <w:rFonts w:ascii="Times New Roman" w:eastAsia="Times New Roman" w:hAnsi="Times New Roman" w:cs="Times New Roman"/>
          <w:color w:val="000000"/>
          <w:sz w:val="28"/>
          <w:szCs w:val="28"/>
          <w:lang w:val="en-AU" w:eastAsia="pl-PL"/>
        </w:rPr>
        <w:t>s</w:t>
      </w:r>
      <w:r w:rsidRPr="002352E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pl-PL"/>
        </w:rPr>
        <w:t>-</w:t>
      </w:r>
      <w:r w:rsidRPr="002352E8">
        <w:rPr>
          <w:rFonts w:ascii="Times New Roman" w:eastAsia="Times New Roman" w:hAnsi="Times New Roman" w:cs="Times New Roman"/>
          <w:color w:val="000000"/>
          <w:sz w:val="28"/>
          <w:szCs w:val="28"/>
          <w:lang w:val="pl-PL" w:eastAsia="pl-PL"/>
        </w:rPr>
        <w:t>zr</w:t>
      </w:r>
      <w:r w:rsidRPr="002352E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pl-PL"/>
        </w:rPr>
        <w:t>-200/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pl-PL"/>
        </w:rPr>
        <w:t>236</w:t>
      </w:r>
    </w:p>
    <w:p w14:paraId="5C042778" w14:textId="77777777" w:rsidR="009147ED" w:rsidRPr="002352E8" w:rsidRDefault="009147ED" w:rsidP="009147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</w:pPr>
    </w:p>
    <w:p w14:paraId="266B181D" w14:textId="77777777" w:rsidR="009147ED" w:rsidRPr="002352E8" w:rsidRDefault="009147ED" w:rsidP="009147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</w:pPr>
    </w:p>
    <w:p w14:paraId="66C90ACA" w14:textId="7C11C3FE" w:rsidR="009147ED" w:rsidRDefault="009147ED" w:rsidP="009147ED">
      <w:pPr>
        <w:spacing w:after="0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pl-PL"/>
        </w:rPr>
      </w:pPr>
    </w:p>
    <w:p w14:paraId="5098E6F3" w14:textId="14E0E5E6" w:rsidR="00117B73" w:rsidRDefault="00117B73" w:rsidP="009147ED">
      <w:pPr>
        <w:spacing w:after="0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pl-PL"/>
        </w:rPr>
      </w:pPr>
    </w:p>
    <w:p w14:paraId="12E0786E" w14:textId="77777777" w:rsidR="00117B73" w:rsidRPr="002352E8" w:rsidRDefault="00117B73" w:rsidP="009147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9AFE018" w14:textId="77777777" w:rsidR="009147ED" w:rsidRPr="002352E8" w:rsidRDefault="009147ED" w:rsidP="009147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B34C418" w14:textId="77777777" w:rsidR="009147ED" w:rsidRPr="002352E8" w:rsidRDefault="009147ED" w:rsidP="009147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253C295" w14:textId="77777777" w:rsidR="009147ED" w:rsidRPr="002352E8" w:rsidRDefault="009147ED" w:rsidP="009147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25C9D54" w14:textId="77777777" w:rsidR="009147ED" w:rsidRPr="002352E8" w:rsidRDefault="009147ED" w:rsidP="009147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60C7921" w14:textId="77777777" w:rsidR="009147ED" w:rsidRPr="002352E8" w:rsidRDefault="009147ED" w:rsidP="009147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78FCA1E" w14:textId="77777777" w:rsidR="009147ED" w:rsidRPr="002352E8" w:rsidRDefault="009147ED" w:rsidP="009147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356C1C5" w14:textId="2D77571B" w:rsidR="009147ED" w:rsidRPr="002352E8" w:rsidRDefault="009147ED" w:rsidP="00117B73">
      <w:pPr>
        <w:spacing w:after="0" w:line="240" w:lineRule="auto"/>
        <w:ind w:right="24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2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відмову в продажу земельної ділянки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ФОП </w:t>
      </w:r>
      <w:r w:rsidR="00D4235F">
        <w:rPr>
          <w:rFonts w:ascii="Times New Roman" w:eastAsia="Times New Roman" w:hAnsi="Times New Roman" w:cs="Times New Roman"/>
          <w:sz w:val="28"/>
          <w:szCs w:val="28"/>
          <w:lang w:eastAsia="ru-RU"/>
        </w:rPr>
        <w:t>Ляховій Є.Г.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обслуговування </w:t>
      </w:r>
      <w:r w:rsidR="00D42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торговельного павільйону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вул.</w:t>
      </w:r>
      <w:r w:rsidR="00117B7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D4235F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Геннадія Матуляк</w:t>
      </w:r>
      <w:r w:rsidR="00117B7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4235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17B7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D4235F">
        <w:rPr>
          <w:rFonts w:ascii="Times New Roman" w:eastAsia="Times New Roman" w:hAnsi="Times New Roman" w:cs="Times New Roman"/>
          <w:sz w:val="28"/>
          <w:szCs w:val="28"/>
          <w:lang w:eastAsia="ru-RU"/>
        </w:rPr>
        <w:t>37-б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r w:rsidR="00D42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Інгульському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районі  м.</w:t>
      </w:r>
      <w:r w:rsidR="00117B7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Миколаєва (</w:t>
      </w:r>
      <w:r w:rsidR="00D4235F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забудована земельна ділянка)</w:t>
      </w:r>
    </w:p>
    <w:p w14:paraId="51BA301A" w14:textId="77777777" w:rsidR="009147ED" w:rsidRPr="002352E8" w:rsidRDefault="009147ED" w:rsidP="00117B73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ind w:right="28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bookmarkStart w:id="1" w:name="_Hlk128423827"/>
    </w:p>
    <w:bookmarkEnd w:id="1"/>
    <w:p w14:paraId="6ED42D42" w14:textId="74A7CE0D" w:rsidR="009147ED" w:rsidRPr="002352E8" w:rsidRDefault="009147ED" w:rsidP="00117B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2E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Розглянувши звернення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ФОП </w:t>
      </w:r>
      <w:r w:rsidR="00D42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Ляхової Є.Г., </w:t>
      </w:r>
      <w:r w:rsidRPr="002352E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дозвільну справу від </w:t>
      </w:r>
      <w:r w:rsidR="00D4235F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20.07.2020</w:t>
      </w:r>
      <w:r w:rsidRPr="002352E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№</w:t>
      </w:r>
      <w:r w:rsidR="00D4235F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23048-000350510-007-08</w:t>
      </w:r>
      <w:r w:rsidRPr="002352E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, 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з метою сприяння соціально-економічному розвитку міста, керуючись Конституцією України, Земельним кодексом України, Законом України «Про місцеве самоврядування в Україні», міська рада</w:t>
      </w:r>
    </w:p>
    <w:p w14:paraId="5CD938AF" w14:textId="77777777" w:rsidR="009147ED" w:rsidRPr="002352E8" w:rsidRDefault="009147ED" w:rsidP="009147E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14606738" w14:textId="77777777" w:rsidR="009147ED" w:rsidRPr="002352E8" w:rsidRDefault="009147ED" w:rsidP="009147ED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2352E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ВИРІШИЛА:</w:t>
      </w:r>
      <w:bookmarkStart w:id="2" w:name="_Hlk127093121"/>
    </w:p>
    <w:p w14:paraId="51649A6C" w14:textId="77777777" w:rsidR="009147ED" w:rsidRPr="002352E8" w:rsidRDefault="009147ED" w:rsidP="009147ED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55E14CFC" w14:textId="1223DB2E" w:rsidR="00180765" w:rsidRPr="002352E8" w:rsidRDefault="009147ED" w:rsidP="00117B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2E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1.</w:t>
      </w:r>
      <w:bookmarkStart w:id="3" w:name="_page_23_0"/>
      <w:bookmarkEnd w:id="0"/>
      <w:bookmarkEnd w:id="2"/>
      <w:r w:rsidR="00117B73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Відмовити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ФОП </w:t>
      </w:r>
      <w:r w:rsidR="00D42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Ляховій Є.Г. </w:t>
      </w:r>
      <w:r w:rsidRPr="00CD32FB">
        <w:rPr>
          <w:rFonts w:ascii="Times New Roman" w:hAnsi="Times New Roman" w:cs="Times New Roman"/>
          <w:sz w:val="28"/>
          <w:szCs w:val="28"/>
        </w:rPr>
        <w:t xml:space="preserve">у продажу земельної ділянки </w:t>
      </w:r>
      <w:r>
        <w:rPr>
          <w:rFonts w:ascii="Times New Roman" w:hAnsi="Times New Roman" w:cs="Times New Roman"/>
          <w:sz w:val="28"/>
          <w:szCs w:val="28"/>
        </w:rPr>
        <w:t>(кадастровий номер 4810136</w:t>
      </w:r>
      <w:r w:rsidR="00D4235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3C67A0">
        <w:rPr>
          <w:rFonts w:ascii="Times New Roman" w:hAnsi="Times New Roman" w:cs="Times New Roman"/>
          <w:sz w:val="28"/>
          <w:szCs w:val="28"/>
          <w:lang w:val="ru-RU"/>
        </w:rPr>
        <w:t>:02:0</w:t>
      </w:r>
      <w:r w:rsidR="00180765">
        <w:rPr>
          <w:rFonts w:ascii="Times New Roman" w:hAnsi="Times New Roman" w:cs="Times New Roman"/>
          <w:sz w:val="28"/>
          <w:szCs w:val="28"/>
          <w:lang w:val="ru-RU"/>
        </w:rPr>
        <w:t>25</w:t>
      </w:r>
      <w:r w:rsidRPr="003C67A0">
        <w:rPr>
          <w:rFonts w:ascii="Times New Roman" w:hAnsi="Times New Roman" w:cs="Times New Roman"/>
          <w:sz w:val="28"/>
          <w:szCs w:val="28"/>
          <w:lang w:val="ru-RU"/>
        </w:rPr>
        <w:t>:000</w:t>
      </w:r>
      <w:r w:rsidR="00180765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3C67A0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r w:rsidRPr="00CD32FB">
        <w:rPr>
          <w:rFonts w:ascii="Times New Roman" w:hAnsi="Times New Roman" w:cs="Times New Roman"/>
          <w:sz w:val="28"/>
          <w:szCs w:val="28"/>
        </w:rPr>
        <w:t xml:space="preserve">площею </w:t>
      </w:r>
      <w:r w:rsidR="00180765">
        <w:rPr>
          <w:rFonts w:ascii="Times New Roman" w:hAnsi="Times New Roman" w:cs="Times New Roman"/>
          <w:sz w:val="28"/>
          <w:szCs w:val="28"/>
        </w:rPr>
        <w:t>42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32FB">
        <w:rPr>
          <w:rFonts w:ascii="Times New Roman" w:hAnsi="Times New Roman" w:cs="Times New Roman"/>
          <w:sz w:val="28"/>
          <w:szCs w:val="28"/>
        </w:rPr>
        <w:t>кв.м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D0416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з цільовим призначенням згідно з класифікатором видів цільового призначення земельних ділянок: </w:t>
      </w:r>
      <w:r>
        <w:rPr>
          <w:rFonts w:ascii="Times New Roman" w:hAnsi="Times New Roman" w:cs="Times New Roman"/>
          <w:sz w:val="28"/>
          <w:szCs w:val="28"/>
        </w:rPr>
        <w:t>0</w:t>
      </w:r>
      <w:r w:rsidR="0018076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180765">
        <w:rPr>
          <w:rFonts w:ascii="Times New Roman" w:hAnsi="Times New Roman" w:cs="Times New Roman"/>
          <w:sz w:val="28"/>
          <w:szCs w:val="28"/>
        </w:rPr>
        <w:t xml:space="preserve">07, </w:t>
      </w:r>
      <w:r w:rsidR="0018076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 обслуговування  торговельного павільйону по вул. Геннадія Матуляк</w:t>
      </w:r>
      <w:r w:rsidR="00117B7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8076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17B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80765">
        <w:rPr>
          <w:rFonts w:ascii="Times New Roman" w:eastAsia="Times New Roman" w:hAnsi="Times New Roman" w:cs="Times New Roman"/>
          <w:sz w:val="28"/>
          <w:szCs w:val="28"/>
          <w:lang w:eastAsia="ru-RU"/>
        </w:rPr>
        <w:t>37-б у Інгульському районі  м.</w:t>
      </w:r>
      <w:r w:rsidR="00814CC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8076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Миколаєва (незабудована земельна ділянка)</w:t>
      </w:r>
    </w:p>
    <w:p w14:paraId="1B84FB3A" w14:textId="3F534E84" w:rsidR="009147ED" w:rsidRDefault="009147ED" w:rsidP="009147ED">
      <w:pPr>
        <w:widowControl w:val="0"/>
        <w:tabs>
          <w:tab w:val="left" w:pos="273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14:paraId="498C6B23" w14:textId="45B585FE" w:rsidR="005525A7" w:rsidRDefault="009147ED" w:rsidP="00180765">
      <w:pPr>
        <w:widowControl w:val="0"/>
        <w:tabs>
          <w:tab w:val="left" w:pos="273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Підстава</w:t>
      </w:r>
      <w:r w:rsidRPr="000871C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: </w:t>
      </w:r>
      <w:r w:rsidR="005525A7" w:rsidRPr="005525A7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пункт «а» </w:t>
      </w:r>
      <w:r w:rsidRPr="003C67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частин</w:t>
      </w:r>
      <w:r w:rsidR="006154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и</w:t>
      </w:r>
      <w:r w:rsidRPr="003C67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 xml:space="preserve"> 5 ст</w:t>
      </w:r>
      <w:r w:rsidR="00117B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 xml:space="preserve">атті </w:t>
      </w:r>
      <w:r w:rsidRPr="003C67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 xml:space="preserve">128 Земельного кодексу України, а саме </w:t>
      </w:r>
      <w:r w:rsidRPr="003C67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неподання документів, необхідних для прийняття рішення щодо продажу такої земельної ділянки </w:t>
      </w:r>
      <w:r w:rsidR="005525A7" w:rsidRPr="005525A7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(заяви згідно з вимогами ч</w:t>
      </w:r>
      <w:r w:rsidR="00117B73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астини </w:t>
      </w:r>
      <w:r w:rsidR="005525A7" w:rsidRPr="005525A7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2 ст</w:t>
      </w:r>
      <w:r w:rsidR="00117B73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атті </w:t>
      </w:r>
      <w:r w:rsidR="005525A7" w:rsidRPr="005525A7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128 Земельного кодексу України), </w:t>
      </w:r>
      <w:r w:rsidRPr="003C67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5525A7" w:rsidRPr="005525A7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а також на підставі обставин, які зазначені у висновку департаменту архітектури та містобудування Миколаївської міської ради від 26.09.2024 №</w:t>
      </w:r>
      <w:r w:rsidR="00814CC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 </w:t>
      </w:r>
      <w:r w:rsidR="005525A7" w:rsidRPr="005525A7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39466/12.02.17/24-2.</w:t>
      </w:r>
    </w:p>
    <w:p w14:paraId="5FC0318A" w14:textId="77777777" w:rsidR="005525A7" w:rsidRPr="002352E8" w:rsidRDefault="005525A7" w:rsidP="00180765">
      <w:pPr>
        <w:widowControl w:val="0"/>
        <w:tabs>
          <w:tab w:val="left" w:pos="273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14:paraId="0A90DF69" w14:textId="3B7B8882" w:rsidR="009147ED" w:rsidRPr="002352E8" w:rsidRDefault="009147ED" w:rsidP="009147E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2352E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2.</w:t>
      </w:r>
      <w:r w:rsidR="00814CC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 </w:t>
      </w:r>
      <w:r w:rsidRPr="002352E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72D77D68" w14:textId="09B453F1" w:rsidR="009147ED" w:rsidRDefault="009147ED" w:rsidP="009147E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14:paraId="6604EE22" w14:textId="77777777" w:rsidR="00814CC1" w:rsidRPr="002352E8" w:rsidRDefault="00814CC1" w:rsidP="009147E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14:paraId="4FF2FCCF" w14:textId="79A22EF4" w:rsidR="009147ED" w:rsidRPr="002352E8" w:rsidRDefault="009147ED" w:rsidP="009147ED">
      <w:pPr>
        <w:spacing w:after="0"/>
        <w:rPr>
          <w:rFonts w:ascii="Calibri" w:eastAsia="Calibri" w:hAnsi="Calibri" w:cs="Calibri"/>
          <w:lang w:val="pl-PL" w:eastAsia="pl-PL"/>
        </w:rPr>
      </w:pPr>
      <w:r w:rsidRPr="002352E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Міський голова</w:t>
      </w:r>
      <w:r w:rsidRPr="002352E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ab/>
        <w:t xml:space="preserve">                    </w:t>
      </w:r>
      <w:r w:rsidR="00814CC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        </w:t>
      </w:r>
      <w:r w:rsidRPr="002352E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                                                   О. СЄНКЕВИЧ</w:t>
      </w:r>
      <w:bookmarkEnd w:id="3"/>
    </w:p>
    <w:sectPr w:rsidR="009147ED" w:rsidRPr="002352E8" w:rsidSect="00814CC1">
      <w:pgSz w:w="11906" w:h="16838"/>
      <w:pgMar w:top="1134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7ED"/>
    <w:rsid w:val="00117B73"/>
    <w:rsid w:val="00180765"/>
    <w:rsid w:val="005525A7"/>
    <w:rsid w:val="005B3E26"/>
    <w:rsid w:val="006154B9"/>
    <w:rsid w:val="00671614"/>
    <w:rsid w:val="00814CC1"/>
    <w:rsid w:val="009147ED"/>
    <w:rsid w:val="009F481E"/>
    <w:rsid w:val="00D42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C1E9B"/>
  <w15:chartTrackingRefBased/>
  <w15:docId w15:val="{816003DA-2369-4153-9460-BA7191774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47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1236</Words>
  <Characters>705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2</cp:revision>
  <cp:lastPrinted>2024-10-29T14:47:00Z</cp:lastPrinted>
  <dcterms:created xsi:type="dcterms:W3CDTF">2024-10-30T08:53:00Z</dcterms:created>
  <dcterms:modified xsi:type="dcterms:W3CDTF">2024-10-30T08:53:00Z</dcterms:modified>
</cp:coreProperties>
</file>