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104A0391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2707">
        <w:rPr>
          <w:rFonts w:ascii="Times New Roman" w:eastAsia="Times New Roman" w:hAnsi="Times New Roman" w:cs="Times New Roman"/>
          <w:color w:val="000000"/>
          <w:sz w:val="28"/>
          <w:szCs w:val="28"/>
        </w:rPr>
        <w:t>155/2</w:t>
      </w:r>
      <w:r w:rsidR="00140DF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2615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6188D7AD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C6FE28" w14:textId="42113D77" w:rsidR="00A72D77" w:rsidRDefault="00A72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FDE84" w14:textId="20B83117" w:rsidR="00A72D77" w:rsidRDefault="00A72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400F9A" w14:textId="15A37564" w:rsidR="00A72D77" w:rsidRDefault="00A72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DB4D21" w14:textId="77777777" w:rsidR="00A72D77" w:rsidRDefault="00A72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F695B" w14:textId="2FE9965C" w:rsidR="00184C2F" w:rsidRDefault="00184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026A8" w14:textId="77777777" w:rsidR="00E11E1A" w:rsidRDefault="00E1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CA4DF" w14:textId="77777777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59740F43" w:rsidR="00965A2C" w:rsidRDefault="00335A6E" w:rsidP="00A72D77">
      <w:pPr>
        <w:tabs>
          <w:tab w:val="left" w:pos="5670"/>
        </w:tabs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ФОП Іванову Степану Степановичу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в наданні попереднього погодження на укладення договору про встановлення особистого строкового сервітуту на земельну ділянку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4D" w:rsidRPr="00405D4D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стаціонарної тимчасової споруди по </w:t>
      </w:r>
      <w:r w:rsidR="00405D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05D4D" w:rsidRPr="00405D4D">
        <w:rPr>
          <w:rFonts w:ascii="Times New Roman" w:eastAsia="Times New Roman" w:hAnsi="Times New Roman" w:cs="Times New Roman"/>
          <w:sz w:val="28"/>
          <w:szCs w:val="28"/>
        </w:rPr>
        <w:t xml:space="preserve">вул. Ковальській ріг вул. Громадянської 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4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A72D77">
      <w:pPr>
        <w:tabs>
          <w:tab w:val="left" w:pos="5812"/>
        </w:tabs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353CA" w14:textId="40B401E9" w:rsidR="00B2491A" w:rsidRDefault="00965A2C" w:rsidP="00A72D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26.09.2024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t>19.04-06/35785/2024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0A45" w:rsidRPr="00D70A4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рішенням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 м. Миколаєва», міська рада</w:t>
      </w:r>
    </w:p>
    <w:p w14:paraId="4CA422F5" w14:textId="77777777" w:rsidR="00C3389A" w:rsidRPr="0096429D" w:rsidRDefault="00C3389A" w:rsidP="00A72D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A72D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A72D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06C460AE" w:rsidR="004B4230" w:rsidRDefault="00335A6E" w:rsidP="00A72D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укладення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площею </w:t>
      </w:r>
      <w:r w:rsidR="00D2615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0DF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стаціонарної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6463703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t>вул. Ковальській ріг</w:t>
      </w:r>
      <w:r w:rsidR="00D26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t>вул. Громадянської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10.01.2025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t xml:space="preserve">2031/12.02.17/25-2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434C9103" w:rsidR="00AF3B0D" w:rsidRDefault="00E11E1A" w:rsidP="00A72D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1A">
        <w:rPr>
          <w:rFonts w:ascii="Times New Roman" w:eastAsia="Times New Roman" w:hAnsi="Times New Roman" w:cs="Times New Roman"/>
          <w:sz w:val="28"/>
          <w:szCs w:val="28"/>
        </w:rPr>
        <w:t>Підстава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D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t>ідповідно до п. 5.4 ДБН В.2.2-23:2009 «Підприємства торгівлі»</w:t>
      </w:r>
      <w:r w:rsidR="00D26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t>передбачено розміщення до будівель та інших споруд на відстані, яку слід</w:t>
      </w:r>
      <w:r w:rsidR="00D26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lastRenderedPageBreak/>
        <w:t>приймати залежно від ступеня їх вогнестійкості з ДБН Б.2.2-12, але не менше</w:t>
      </w:r>
      <w:r w:rsidR="00D26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92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t>10 м</w:t>
      </w:r>
      <w:r w:rsidR="00A72D77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t>ідстань від вказаної тимчасової споруди до іншої орієнтовно 8 м</w:t>
      </w:r>
      <w:r w:rsidR="00A72D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6153" w:rsidRPr="00D26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3B2A1B" w14:textId="77777777" w:rsidR="00D26153" w:rsidRDefault="00D26153" w:rsidP="00A72D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A72D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A72D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9763461" w14:textId="77777777" w:rsidR="00E11E1A" w:rsidRDefault="00E11E1A" w:rsidP="00A72D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72D77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16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83C1" w14:textId="77777777" w:rsidR="0068376D" w:rsidRDefault="0068376D" w:rsidP="00B80482">
      <w:pPr>
        <w:spacing w:after="0" w:line="240" w:lineRule="auto"/>
      </w:pPr>
      <w:r>
        <w:separator/>
      </w:r>
    </w:p>
  </w:endnote>
  <w:endnote w:type="continuationSeparator" w:id="0">
    <w:p w14:paraId="32BE51EF" w14:textId="77777777" w:rsidR="0068376D" w:rsidRDefault="0068376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8C9E" w14:textId="77777777" w:rsidR="0068376D" w:rsidRDefault="0068376D" w:rsidP="00B80482">
      <w:pPr>
        <w:spacing w:after="0" w:line="240" w:lineRule="auto"/>
      </w:pPr>
      <w:r>
        <w:separator/>
      </w:r>
    </w:p>
  </w:footnote>
  <w:footnote w:type="continuationSeparator" w:id="0">
    <w:p w14:paraId="66E14A00" w14:textId="77777777" w:rsidR="0068376D" w:rsidRDefault="0068376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63824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0DFC"/>
    <w:rsid w:val="001453DD"/>
    <w:rsid w:val="00152263"/>
    <w:rsid w:val="0017064F"/>
    <w:rsid w:val="00172277"/>
    <w:rsid w:val="00174107"/>
    <w:rsid w:val="00184C2F"/>
    <w:rsid w:val="001A29D1"/>
    <w:rsid w:val="001B71AD"/>
    <w:rsid w:val="001D6C9A"/>
    <w:rsid w:val="00227DCF"/>
    <w:rsid w:val="00234738"/>
    <w:rsid w:val="0024458C"/>
    <w:rsid w:val="00255611"/>
    <w:rsid w:val="0028132E"/>
    <w:rsid w:val="002B1E7A"/>
    <w:rsid w:val="002C0927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3D01B8"/>
    <w:rsid w:val="004043BF"/>
    <w:rsid w:val="00405D4D"/>
    <w:rsid w:val="00415F7F"/>
    <w:rsid w:val="004172F4"/>
    <w:rsid w:val="00433A4B"/>
    <w:rsid w:val="004353FE"/>
    <w:rsid w:val="0043715A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5F62C1"/>
    <w:rsid w:val="00612707"/>
    <w:rsid w:val="006202D5"/>
    <w:rsid w:val="006324D6"/>
    <w:rsid w:val="00645531"/>
    <w:rsid w:val="00657920"/>
    <w:rsid w:val="006615D2"/>
    <w:rsid w:val="0068376D"/>
    <w:rsid w:val="006A1FCA"/>
    <w:rsid w:val="006A29A5"/>
    <w:rsid w:val="006B5D30"/>
    <w:rsid w:val="006C2800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7D25E1"/>
    <w:rsid w:val="007F1524"/>
    <w:rsid w:val="00811010"/>
    <w:rsid w:val="008204F1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2D77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37A01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3389A"/>
    <w:rsid w:val="00C411B0"/>
    <w:rsid w:val="00C45F3F"/>
    <w:rsid w:val="00C514C4"/>
    <w:rsid w:val="00C655B0"/>
    <w:rsid w:val="00C815E8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6153"/>
    <w:rsid w:val="00D27AED"/>
    <w:rsid w:val="00D27F26"/>
    <w:rsid w:val="00D304D4"/>
    <w:rsid w:val="00D31391"/>
    <w:rsid w:val="00D40218"/>
    <w:rsid w:val="00D42005"/>
    <w:rsid w:val="00D66DCE"/>
    <w:rsid w:val="00D70A45"/>
    <w:rsid w:val="00D71BB4"/>
    <w:rsid w:val="00D731E3"/>
    <w:rsid w:val="00D826A5"/>
    <w:rsid w:val="00D82F69"/>
    <w:rsid w:val="00D911DB"/>
    <w:rsid w:val="00D91B86"/>
    <w:rsid w:val="00D91D62"/>
    <w:rsid w:val="00D925BA"/>
    <w:rsid w:val="00DB354F"/>
    <w:rsid w:val="00DB603A"/>
    <w:rsid w:val="00DB675F"/>
    <w:rsid w:val="00DD2D4A"/>
    <w:rsid w:val="00DD7D07"/>
    <w:rsid w:val="00DE64BB"/>
    <w:rsid w:val="00DF33E3"/>
    <w:rsid w:val="00E07932"/>
    <w:rsid w:val="00E11E1A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7DA8"/>
    <w:rsid w:val="00FE7E74"/>
    <w:rsid w:val="00FF2691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39</cp:revision>
  <cp:lastPrinted>2025-02-25T10:16:00Z</cp:lastPrinted>
  <dcterms:created xsi:type="dcterms:W3CDTF">2024-09-05T11:08:00Z</dcterms:created>
  <dcterms:modified xsi:type="dcterms:W3CDTF">2025-02-25T10:16:00Z</dcterms:modified>
</cp:coreProperties>
</file>