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3DA" w14:textId="0B1BBE0D" w:rsidR="00316470" w:rsidRDefault="00A14DAD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26E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14:paraId="4EAD1CB9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7BFCB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1DB19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EA1DA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71295" w14:textId="77777777" w:rsidR="006A53DA" w:rsidRDefault="00A14DAD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14:paraId="785E55E8" w14:textId="20EB67BA" w:rsidR="000055B2" w:rsidRDefault="00A14DAD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24213AB2" w14:textId="77777777" w:rsidR="000055B2" w:rsidRDefault="000055B2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1A912" w14:textId="4CAE3F2F" w:rsidR="00CA3FE5" w:rsidRPr="00CA3FE5" w:rsidRDefault="00CA3FE5" w:rsidP="00802C19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CA3FE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поділ земельної ділянки та</w:t>
      </w:r>
      <w:r w:rsidR="007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C19">
        <w:rPr>
          <w:rFonts w:ascii="Times New Roman" w:eastAsia="Times New Roman" w:hAnsi="Times New Roman" w:cs="Times New Roman"/>
          <w:sz w:val="28"/>
          <w:szCs w:val="28"/>
        </w:rPr>
        <w:t>внесення змін</w:t>
      </w:r>
      <w:r w:rsidR="00802C19" w:rsidRPr="00802C19">
        <w:t xml:space="preserve"> </w:t>
      </w:r>
      <w:r w:rsidR="00802C19" w:rsidRPr="00802C19">
        <w:rPr>
          <w:rFonts w:ascii="Times New Roman" w:eastAsia="Times New Roman" w:hAnsi="Times New Roman" w:cs="Times New Roman"/>
          <w:sz w:val="28"/>
          <w:szCs w:val="28"/>
        </w:rPr>
        <w:t xml:space="preserve">до договору оренди землі, який укладено з ТОВ «ЮГСТРОЙКОМПЛЕКТ», для </w:t>
      </w:r>
      <w:proofErr w:type="spellStart"/>
      <w:r w:rsidR="00802C19" w:rsidRPr="00802C19"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 w:rsidR="00802C19" w:rsidRPr="00802C19">
        <w:rPr>
          <w:rFonts w:ascii="Times New Roman" w:eastAsia="Times New Roman" w:hAnsi="Times New Roman" w:cs="Times New Roman"/>
          <w:sz w:val="28"/>
          <w:szCs w:val="28"/>
        </w:rPr>
        <w:t xml:space="preserve"> та будівництва багатоповерхової забудови з вбудовано-прибудованими приміщеннями соціального та громадського призначення в межах мікрорайону Північний (вул. Архітектора </w:t>
      </w:r>
      <w:proofErr w:type="spellStart"/>
      <w:r w:rsidR="00802C19" w:rsidRPr="00802C19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802C19" w:rsidRPr="00802C19">
        <w:rPr>
          <w:rFonts w:ascii="Times New Roman" w:eastAsia="Times New Roman" w:hAnsi="Times New Roman" w:cs="Times New Roman"/>
          <w:sz w:val="28"/>
          <w:szCs w:val="28"/>
        </w:rPr>
        <w:t xml:space="preserve"> та вул. Променева)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02C1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7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CF924C7" w14:textId="77777777" w:rsidR="00CA3FE5" w:rsidRDefault="00CA3FE5" w:rsidP="00802C19">
      <w:pPr>
        <w:spacing w:after="0" w:line="3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297E3C55" w:rsidR="00CA3FE5" w:rsidRP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D0ED3" w:rsidRPr="009D0ED3">
        <w:rPr>
          <w:rFonts w:ascii="Times New Roman" w:eastAsia="Times New Roman" w:hAnsi="Times New Roman" w:cs="Times New Roman"/>
          <w:sz w:val="28"/>
          <w:szCs w:val="28"/>
        </w:rPr>
        <w:t>ТОВ «ЮГСТРОЙКОМПЛЕКТ»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9D0ED3" w:rsidRPr="009D0ED3">
        <w:rPr>
          <w:rFonts w:ascii="Times New Roman" w:eastAsia="Times New Roman" w:hAnsi="Times New Roman" w:cs="Times New Roman"/>
          <w:sz w:val="28"/>
          <w:szCs w:val="28"/>
        </w:rPr>
        <w:t>25.10.2024</w:t>
      </w:r>
      <w:r w:rsidR="009D0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D0ED3" w:rsidRPr="009D0ED3">
        <w:rPr>
          <w:rFonts w:ascii="Times New Roman" w:eastAsia="Times New Roman" w:hAnsi="Times New Roman" w:cs="Times New Roman"/>
          <w:sz w:val="28"/>
          <w:szCs w:val="28"/>
        </w:rPr>
        <w:t>19.04-06/41280/2024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802C1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F8884FC" w14:textId="77777777" w:rsidR="006C6257" w:rsidRDefault="006C6257" w:rsidP="00802C1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605F87EC" w:rsidR="00CA3FE5" w:rsidRP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землеустрою щодо поділу земельної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ділянки (кадастровий номер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4810137200:15:030:0014) площею 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36500 </w:t>
      </w:r>
      <w:proofErr w:type="spellStart"/>
      <w:r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22E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84" w:rsidRPr="00422E84">
        <w:t xml:space="preserve">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bookmarkStart w:id="1" w:name="_Hlk181268880"/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02.03 ‒ для будівництва і обслуговування багатоквартирного житлового будинку</w:t>
      </w:r>
      <w:bookmarkEnd w:id="1"/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5E7">
        <w:rPr>
          <w:rFonts w:ascii="Times New Roman" w:eastAsia="Times New Roman" w:hAnsi="Times New Roman" w:cs="Times New Roman"/>
          <w:sz w:val="28"/>
          <w:szCs w:val="28"/>
        </w:rPr>
        <w:t xml:space="preserve">поділити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на 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льну ділянку (кадастровий номер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4810137200:15:030:00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16930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D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7D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7207"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класифікаці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02.03 ‒ для будівництва і обслуговування багатоквартирного житлового будинку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 та будівництва багатоповерхової забудови з вбудовано-прибудованими приміщеннями соціального та громадського призначення в межах мікрорайону Північний (вул. Архітектора </w:t>
      </w:r>
      <w:proofErr w:type="spellStart"/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lastRenderedPageBreak/>
        <w:t>вул. Променева)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та земельну ділянку (кадастровий номер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4810137200:15:030:002</w:t>
      </w:r>
      <w:r w:rsidR="00BF7C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19570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класифікацією видів цільового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земель: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02.03 ‒ для будівництва і обслуговування багатоквартирного житлового будинку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 xml:space="preserve"> залишення в землях комунальної власності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C7" w:rsidRPr="00D904C7">
        <w:rPr>
          <w:rFonts w:ascii="Times New Roman" w:eastAsia="Times New Roman" w:hAnsi="Times New Roman" w:cs="Times New Roman"/>
          <w:sz w:val="28"/>
          <w:szCs w:val="28"/>
        </w:rPr>
        <w:t>не переданих у власність чи  користування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AB18F" w14:textId="3D880EBA" w:rsidR="00587DB7" w:rsidRPr="00587DB7" w:rsidRDefault="00587DB7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4810137200:15:030:0024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)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74CA8A85" w14:textId="51939B32" w:rsidR="00587DB7" w:rsidRDefault="00587DB7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- 01.04 </w:t>
      </w:r>
      <w:r w:rsidR="00BE6B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охоронна зона навколо (уздовж) об’єкт</w:t>
      </w:r>
      <w:r w:rsidR="00BE6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зв’язку (</w:t>
      </w:r>
      <w:r>
        <w:rPr>
          <w:rFonts w:ascii="Times New Roman" w:eastAsia="Times New Roman" w:hAnsi="Times New Roman" w:cs="Times New Roman"/>
          <w:sz w:val="28"/>
          <w:szCs w:val="28"/>
        </w:rPr>
        <w:t>підземні кабельні лінії електрозв’язку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)  на частину земельної ділянки площею 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284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D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87D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468A55" w14:textId="468EB805" w:rsidR="00BE6BB1" w:rsidRPr="00587DB7" w:rsidRDefault="00BE6BB1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- 01.05 - 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>охоронна зона навколо (уздовж) об’єкт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енергетичної системи 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>(підземні кабельні лінії е</w:t>
      </w:r>
      <w:r>
        <w:rPr>
          <w:rFonts w:ascii="Times New Roman" w:eastAsia="Times New Roman" w:hAnsi="Times New Roman" w:cs="Times New Roman"/>
          <w:sz w:val="28"/>
          <w:szCs w:val="28"/>
        </w:rPr>
        <w:t>лектропередачі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>)  на частину земельної ділянки площею 1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B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E6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2457A8" w14:textId="7321EA67" w:rsidR="00BE6BB1" w:rsidRDefault="00587DB7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t>- 01.08 - охоронна зона навколо інженерних комунікацій (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теплотраса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) на частину земельної ділянки площею 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282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D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87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63882" w14:textId="77777777" w:rsidR="00E64DB8" w:rsidRDefault="00BE6BB1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4810137200:15:030:002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)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01.05 - охоронна зона навколо (уздовж) об’єкта енергетичної системи (підземні кабельні лінії електропередачі)  на частину земельної ділянки площею 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356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EE6569" w14:textId="6E267950" w:rsidR="00422E84" w:rsidRPr="000445F5" w:rsidRDefault="00E64DB8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64DB8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 від 15.06.2012 № 8847, </w:t>
      </w:r>
      <w:r w:rsidR="00CF7703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 укладен</w:t>
      </w:r>
      <w:r w:rsidR="00CF7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bookmarkStart w:id="2" w:name="_Hlk181272581"/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>ТОВ «ЮГСТРОЙКОМПЛЕКТ»</w:t>
      </w:r>
      <w:bookmarkEnd w:id="2"/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, щодо об’єкта оренди - земельна ділянка (кадастровий номер </w:t>
      </w:r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 xml:space="preserve">4810137200:15:030:0024) площею 16930 </w:t>
      </w:r>
      <w:proofErr w:type="spellStart"/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02.03 ‒ для будівництва і обслуговування багатоквартирного житлового будинку, для </w:t>
      </w:r>
      <w:proofErr w:type="spellStart"/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 xml:space="preserve"> та будівництва багатоповерхової забудови з вбудовано-прибудованими приміщеннями соціального та громадського призначення в межах мікрорайону Північний (вул. Архітектора </w:t>
      </w:r>
      <w:proofErr w:type="spellStart"/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 xml:space="preserve"> та                 вул. Променева)</w:t>
      </w:r>
      <w:r w:rsidR="00BF7CFD" w:rsidRPr="00BF7CFD">
        <w:t xml:space="preserve"> </w:t>
      </w:r>
      <w:r w:rsidR="00BF7CFD" w:rsidRPr="00BF7CFD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                             та містобудування Миколаївської міської ради від 30.10.2024</w:t>
      </w:r>
      <w:r w:rsidR="00BF7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5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BF7CFD" w:rsidRPr="00BF7CFD">
        <w:rPr>
          <w:rFonts w:ascii="Times New Roman" w:eastAsia="Times New Roman" w:hAnsi="Times New Roman" w:cs="Times New Roman"/>
          <w:sz w:val="28"/>
          <w:szCs w:val="28"/>
        </w:rPr>
        <w:t>№ 46855/12.02.18/24-2</w:t>
      </w:r>
      <w:r w:rsidR="00BF7CFD" w:rsidRPr="00BF7C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7CFD" w:rsidRPr="000445F5">
        <w:rPr>
          <w:rFonts w:ascii="Times New Roman" w:eastAsia="Times New Roman" w:hAnsi="Times New Roman" w:cs="Times New Roman"/>
          <w:sz w:val="28"/>
          <w:szCs w:val="28"/>
        </w:rPr>
        <w:t xml:space="preserve">(незабудована земельна ділянка).   </w:t>
      </w:r>
    </w:p>
    <w:p w14:paraId="20F2AE73" w14:textId="25B9A82A" w:rsidR="00C61AA5" w:rsidRDefault="00C61AA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AA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1AA5">
        <w:t xml:space="preserve">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>Залишити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>землях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власності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не переданих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власність чи 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користування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4810137200:15:030:002</w:t>
      </w:r>
      <w:r w:rsidR="00BF7C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) площею 19570 </w:t>
      </w:r>
      <w:proofErr w:type="spellStart"/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</w:t>
      </w:r>
      <w:r w:rsidR="00FC62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>відповідно до висновк</w:t>
      </w:r>
      <w:r w:rsidR="00FC62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</w:t>
      </w:r>
      <w:r w:rsidR="00D96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BF7CFD" w:rsidRPr="00BF7CFD">
        <w:rPr>
          <w:rFonts w:ascii="Times New Roman" w:eastAsia="Times New Roman" w:hAnsi="Times New Roman" w:cs="Times New Roman"/>
          <w:sz w:val="28"/>
          <w:szCs w:val="28"/>
        </w:rPr>
        <w:t xml:space="preserve">30.10.2024 </w:t>
      </w:r>
      <w:r w:rsidR="000445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F7CFD" w:rsidRPr="00BF7CFD">
        <w:rPr>
          <w:rFonts w:ascii="Times New Roman" w:eastAsia="Times New Roman" w:hAnsi="Times New Roman" w:cs="Times New Roman"/>
          <w:sz w:val="28"/>
          <w:szCs w:val="28"/>
        </w:rPr>
        <w:t xml:space="preserve">№ 46855/12.02.18/24-2  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33E35F4" w14:textId="77777777" w:rsidR="000055B2" w:rsidRDefault="000055B2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1F3C79E2" w14:textId="77777777" w:rsidR="00BF7CFD" w:rsidRDefault="00BF7CFD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CFD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0A829951" w14:textId="6E8FD71E" w:rsidR="00CA3FE5" w:rsidRP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802C1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802C1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802C1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802C1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802C1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125E70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CBF3" w14:textId="77777777" w:rsidR="00A24850" w:rsidRDefault="00A24850" w:rsidP="00125E70">
      <w:pPr>
        <w:spacing w:after="0" w:line="240" w:lineRule="auto"/>
      </w:pPr>
      <w:r>
        <w:separator/>
      </w:r>
    </w:p>
  </w:endnote>
  <w:endnote w:type="continuationSeparator" w:id="0">
    <w:p w14:paraId="241BD183" w14:textId="77777777" w:rsidR="00A24850" w:rsidRDefault="00A24850" w:rsidP="0012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1399" w14:textId="77777777" w:rsidR="00A24850" w:rsidRDefault="00A24850" w:rsidP="00125E70">
      <w:pPr>
        <w:spacing w:after="0" w:line="240" w:lineRule="auto"/>
      </w:pPr>
      <w:r>
        <w:separator/>
      </w:r>
    </w:p>
  </w:footnote>
  <w:footnote w:type="continuationSeparator" w:id="0">
    <w:p w14:paraId="6536CA37" w14:textId="77777777" w:rsidR="00A24850" w:rsidRDefault="00A24850" w:rsidP="0012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886792"/>
      <w:docPartObj>
        <w:docPartGallery w:val="Page Numbers (Top of Page)"/>
        <w:docPartUnique/>
      </w:docPartObj>
    </w:sdtPr>
    <w:sdtEndPr/>
    <w:sdtContent>
      <w:p w14:paraId="087577DD" w14:textId="7099679A" w:rsidR="00125E70" w:rsidRDefault="00125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3EA7DD" w14:textId="77777777" w:rsidR="00125E70" w:rsidRDefault="00125E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055B2"/>
    <w:rsid w:val="00037E87"/>
    <w:rsid w:val="000445F5"/>
    <w:rsid w:val="0008270A"/>
    <w:rsid w:val="000A1727"/>
    <w:rsid w:val="000C75E7"/>
    <w:rsid w:val="00125E70"/>
    <w:rsid w:val="00126EC3"/>
    <w:rsid w:val="00165632"/>
    <w:rsid w:val="001B3ABE"/>
    <w:rsid w:val="002C24F2"/>
    <w:rsid w:val="00316470"/>
    <w:rsid w:val="00422E84"/>
    <w:rsid w:val="00456CCE"/>
    <w:rsid w:val="004C6BD7"/>
    <w:rsid w:val="004D2B51"/>
    <w:rsid w:val="00531B60"/>
    <w:rsid w:val="00587DB7"/>
    <w:rsid w:val="00684484"/>
    <w:rsid w:val="006A53DA"/>
    <w:rsid w:val="006C6257"/>
    <w:rsid w:val="00710488"/>
    <w:rsid w:val="007130B8"/>
    <w:rsid w:val="007D3A8A"/>
    <w:rsid w:val="007E4DAF"/>
    <w:rsid w:val="00802C19"/>
    <w:rsid w:val="00864DCD"/>
    <w:rsid w:val="008802C5"/>
    <w:rsid w:val="008A4447"/>
    <w:rsid w:val="009432F2"/>
    <w:rsid w:val="009449D5"/>
    <w:rsid w:val="009D0ED3"/>
    <w:rsid w:val="00A14DAD"/>
    <w:rsid w:val="00A168EB"/>
    <w:rsid w:val="00A24850"/>
    <w:rsid w:val="00B403D3"/>
    <w:rsid w:val="00BA77AF"/>
    <w:rsid w:val="00BE6BB1"/>
    <w:rsid w:val="00BF7CFD"/>
    <w:rsid w:val="00C61AA5"/>
    <w:rsid w:val="00C86CB5"/>
    <w:rsid w:val="00CA3FE5"/>
    <w:rsid w:val="00CF7703"/>
    <w:rsid w:val="00D904C7"/>
    <w:rsid w:val="00D968D6"/>
    <w:rsid w:val="00E17D01"/>
    <w:rsid w:val="00E64DB8"/>
    <w:rsid w:val="00F77207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2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E70"/>
  </w:style>
  <w:style w:type="paragraph" w:styleId="a7">
    <w:name w:val="footer"/>
    <w:basedOn w:val="a"/>
    <w:link w:val="a8"/>
    <w:uiPriority w:val="99"/>
    <w:unhideWhenUsed/>
    <w:rsid w:val="0012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E70"/>
  </w:style>
  <w:style w:type="paragraph" w:styleId="a9">
    <w:name w:val="List Paragraph"/>
    <w:basedOn w:val="a"/>
    <w:uiPriority w:val="34"/>
    <w:qFormat/>
    <w:rsid w:val="0042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3268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35</cp:revision>
  <cp:lastPrinted>2024-10-31T11:12:00Z</cp:lastPrinted>
  <dcterms:created xsi:type="dcterms:W3CDTF">2023-10-04T07:36:00Z</dcterms:created>
  <dcterms:modified xsi:type="dcterms:W3CDTF">2024-10-31T11:15:00Z</dcterms:modified>
</cp:coreProperties>
</file>