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1571B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253414">
        <w:rPr>
          <w:rFonts w:ascii="Times New Roman" w:eastAsia="Times New Roman" w:hAnsi="Times New Roman" w:cs="Times New Roman"/>
          <w:color w:val="000000"/>
          <w:sz w:val="28"/>
          <w:szCs w:val="28"/>
        </w:rPr>
        <w:t>155/10</w:t>
      </w:r>
      <w:r w:rsidR="00D1394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B380CC5" w14:textId="6015361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8ED45" w14:textId="3F432C89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04DA7" w14:textId="7F7FB6E3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74D77" w14:textId="5333835B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30B94" w14:textId="79201E94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210AB" w14:textId="77777777" w:rsidR="00593F84" w:rsidRDefault="00593F84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58B6D495" w:rsidR="00737F75" w:rsidRPr="00255611" w:rsidRDefault="00737F75" w:rsidP="0025689D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громадянину </w:t>
      </w:r>
      <w:proofErr w:type="spellStart"/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Плужніку</w:t>
      </w:r>
      <w:proofErr w:type="spellEnd"/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Сергію Борисовичу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строку </w:t>
      </w:r>
      <w:r w:rsidR="00AA7A0B" w:rsidRPr="00AA7A0B">
        <w:rPr>
          <w:rFonts w:ascii="Times New Roman" w:eastAsia="Times New Roman" w:hAnsi="Times New Roman" w:cs="Times New Roman"/>
          <w:sz w:val="28"/>
          <w:szCs w:val="28"/>
        </w:rPr>
        <w:t xml:space="preserve">оренди земельної ділянки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нежитлових приміщень по вул. Маріупольській, 20а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="0025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610EC9EB" w14:textId="77777777" w:rsidR="00FD3D9E" w:rsidRDefault="00FD3D9E" w:rsidP="00FD3D9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7BF31" w14:textId="1F540BDE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Розглянувши </w:t>
      </w:r>
      <w:r w:rsidR="00A3613D">
        <w:rPr>
          <w:rFonts w:ascii="Times New Roman" w:eastAsia="Times New Roman" w:hAnsi="Times New Roman" w:cs="Times New Roman"/>
          <w:sz w:val="28"/>
          <w:szCs w:val="28"/>
        </w:rPr>
        <w:t xml:space="preserve">звернення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 xml:space="preserve">громадянина </w:t>
      </w:r>
      <w:proofErr w:type="spellStart"/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Плужніка</w:t>
      </w:r>
      <w:proofErr w:type="spellEnd"/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Сергія Борисовича</w:t>
      </w:r>
      <w:r w:rsidR="009A21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2189" w:rsidRPr="009A2189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09.02.2024 № 321/УЗР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оренду землі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землеустрій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2C2C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14:paraId="5C1E911E" w14:textId="1B425490" w:rsidR="00737F75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BB20F55" w14:textId="77777777" w:rsidR="00737F75" w:rsidRPr="00255611" w:rsidRDefault="00737F7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3A9411D0" w14:textId="77777777" w:rsidR="0010327E" w:rsidRPr="00255611" w:rsidRDefault="0010327E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E099E84" w14:textId="57138CEF" w:rsidR="007A28F6" w:rsidRDefault="00737F75" w:rsidP="00C911C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bookmarkStart w:id="0" w:name="_Hlk161327084"/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омадянину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>Плужнік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 Сергі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>Борисович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032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 </w:t>
      </w:r>
      <w:r w:rsidR="00A77419">
        <w:rPr>
          <w:rFonts w:ascii="Times New Roman" w:eastAsia="Times New Roman" w:hAnsi="Times New Roman" w:cs="Times New Roman"/>
          <w:sz w:val="28"/>
          <w:szCs w:val="28"/>
        </w:rPr>
        <w:t>років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(кадастровий номер – </w:t>
      </w:r>
      <w:r w:rsidR="0010327E" w:rsidRPr="0010327E">
        <w:rPr>
          <w:rFonts w:ascii="Times New Roman" w:eastAsia="Times New Roman" w:hAnsi="Times New Roman" w:cs="Times New Roman"/>
          <w:sz w:val="28"/>
          <w:szCs w:val="28"/>
        </w:rPr>
        <w:t xml:space="preserve">4810137200:09:043:0008) площею 76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61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0B9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перебувала в оренді відповідно до договору оренди землі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04.02.20</w:t>
      </w:r>
      <w:r w:rsidR="00CA2B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327E">
        <w:rPr>
          <w:rFonts w:ascii="Times New Roman" w:eastAsia="Times New Roman" w:hAnsi="Times New Roman" w:cs="Times New Roman"/>
          <w:sz w:val="28"/>
          <w:szCs w:val="28"/>
        </w:rPr>
        <w:t>9994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, з цільовим призначенням згідно із класифікацією видів цільового призначення земель: </w:t>
      </w:r>
      <w:r w:rsidR="005F29E5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72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E7722" w:rsidRPr="00DE7722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5F29E5" w:rsidRPr="005F29E5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CF9" w:rsidRPr="004B5CF9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CF9" w:rsidRPr="004B5CF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26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B5CF9" w:rsidRPr="004B5CF9">
        <w:rPr>
          <w:rFonts w:ascii="Times New Roman" w:eastAsia="Times New Roman" w:hAnsi="Times New Roman" w:cs="Times New Roman"/>
          <w:sz w:val="28"/>
          <w:szCs w:val="28"/>
        </w:rPr>
        <w:t>вул. Маріупольській, 20а</w:t>
      </w:r>
      <w:r w:rsidR="00D25A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4F4F" w:rsidRPr="00164F4F">
        <w:t xml:space="preserve"> </w:t>
      </w:r>
      <w:r w:rsidR="00035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 про право власності ЯЯЯ 251516, виданого 07.06.2005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виконавчим комітетом Миколаївської міської ради, відповідно до висновку департаменту архітектури та містобудування Миколаївської міської ради від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46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11CE">
        <w:rPr>
          <w:rFonts w:ascii="Times New Roman" w:eastAsia="Times New Roman" w:hAnsi="Times New Roman" w:cs="Times New Roman"/>
          <w:sz w:val="28"/>
          <w:szCs w:val="28"/>
        </w:rPr>
        <w:t>173/12.01-24/24-2</w:t>
      </w:r>
      <w:r w:rsidR="00C911CE" w:rsidRPr="00C911CE"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65F786CB" w14:textId="77777777" w:rsidR="004B5CF9" w:rsidRDefault="004B5CF9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77777777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45D6369D" w14:textId="77777777" w:rsidR="00C911CE" w:rsidRDefault="00C911CE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1CE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638D7BE0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689D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689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 w:rsidSect="00911EF7">
      <w:pgSz w:w="11906" w:h="16838"/>
      <w:pgMar w:top="1134" w:right="567" w:bottom="141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269AC"/>
    <w:rsid w:val="000342B1"/>
    <w:rsid w:val="00035D61"/>
    <w:rsid w:val="0009283D"/>
    <w:rsid w:val="000A0E24"/>
    <w:rsid w:val="000B5EE2"/>
    <w:rsid w:val="0010327E"/>
    <w:rsid w:val="00164F4F"/>
    <w:rsid w:val="0017064F"/>
    <w:rsid w:val="001E27FF"/>
    <w:rsid w:val="00253414"/>
    <w:rsid w:val="00255611"/>
    <w:rsid w:val="0025689D"/>
    <w:rsid w:val="00267915"/>
    <w:rsid w:val="002B62C0"/>
    <w:rsid w:val="002C2CA3"/>
    <w:rsid w:val="00313439"/>
    <w:rsid w:val="0038527C"/>
    <w:rsid w:val="00415F7F"/>
    <w:rsid w:val="00435C07"/>
    <w:rsid w:val="004B5CF9"/>
    <w:rsid w:val="004D0242"/>
    <w:rsid w:val="005342DE"/>
    <w:rsid w:val="00593F84"/>
    <w:rsid w:val="005A46C3"/>
    <w:rsid w:val="005C65FD"/>
    <w:rsid w:val="005F29E5"/>
    <w:rsid w:val="006202D5"/>
    <w:rsid w:val="006E1255"/>
    <w:rsid w:val="00716790"/>
    <w:rsid w:val="00737F75"/>
    <w:rsid w:val="007A28F6"/>
    <w:rsid w:val="008630B9"/>
    <w:rsid w:val="00896597"/>
    <w:rsid w:val="008A4245"/>
    <w:rsid w:val="00911EF7"/>
    <w:rsid w:val="0097241E"/>
    <w:rsid w:val="009A2189"/>
    <w:rsid w:val="009A4315"/>
    <w:rsid w:val="00A166F5"/>
    <w:rsid w:val="00A3613D"/>
    <w:rsid w:val="00A77419"/>
    <w:rsid w:val="00AA4C19"/>
    <w:rsid w:val="00AA7A0B"/>
    <w:rsid w:val="00AD44A4"/>
    <w:rsid w:val="00AD6FBB"/>
    <w:rsid w:val="00B52BF2"/>
    <w:rsid w:val="00B81734"/>
    <w:rsid w:val="00BD3547"/>
    <w:rsid w:val="00C35766"/>
    <w:rsid w:val="00C67F0B"/>
    <w:rsid w:val="00C815E8"/>
    <w:rsid w:val="00C911CE"/>
    <w:rsid w:val="00CA2B91"/>
    <w:rsid w:val="00D06FF5"/>
    <w:rsid w:val="00D1394B"/>
    <w:rsid w:val="00D25A62"/>
    <w:rsid w:val="00D27AED"/>
    <w:rsid w:val="00D42D0A"/>
    <w:rsid w:val="00D43FFD"/>
    <w:rsid w:val="00D70272"/>
    <w:rsid w:val="00D91B86"/>
    <w:rsid w:val="00D91D62"/>
    <w:rsid w:val="00DB354F"/>
    <w:rsid w:val="00DD61EC"/>
    <w:rsid w:val="00DE7722"/>
    <w:rsid w:val="00E07932"/>
    <w:rsid w:val="00E92404"/>
    <w:rsid w:val="00EA40F0"/>
    <w:rsid w:val="00ED3700"/>
    <w:rsid w:val="00F84F63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0B08444D-F714-450B-87F2-78B57F4A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21</cp:revision>
  <cp:lastPrinted>2024-04-16T12:34:00Z</cp:lastPrinted>
  <dcterms:created xsi:type="dcterms:W3CDTF">2023-11-09T12:42:00Z</dcterms:created>
  <dcterms:modified xsi:type="dcterms:W3CDTF">2024-04-16T12:34:00Z</dcterms:modified>
</cp:coreProperties>
</file>