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94" w:rsidRPr="00A33234" w:rsidRDefault="00741806" w:rsidP="003B0837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ax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0A09E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1F00B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proofErr w:type="gramEnd"/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1</w:t>
      </w:r>
      <w:r w:rsidR="00951C5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51C53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.2024  </w:t>
      </w:r>
    </w:p>
    <w:p w:rsidR="00741806" w:rsidRPr="009E5216" w:rsidRDefault="00F00E51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741806" w:rsidRPr="009E5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741806" w:rsidRDefault="009E521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74180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74180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</w:t>
      </w:r>
    </w:p>
    <w:p w:rsidR="00B0603F" w:rsidRDefault="00EA2EBB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="000A09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418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</w:t>
      </w:r>
      <w:r w:rsidR="007F359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йменування скверу</w:t>
      </w:r>
      <w:r w:rsidR="00B0603F"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</w:p>
    <w:p w:rsidR="00B0603F" w:rsidRDefault="00B0603F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3D0C" w:rsidRDefault="00B0603F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3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Суб’єктом подання</w:t>
      </w:r>
      <w:r w:rsidR="00F00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</w:t>
      </w:r>
      <w:r w:rsidR="007F359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A2EBB">
        <w:rPr>
          <w:rFonts w:ascii="Times New Roman" w:hAnsi="Times New Roman" w:cs="Times New Roman"/>
          <w:sz w:val="28"/>
          <w:szCs w:val="28"/>
          <w:lang w:val="uk-UA"/>
        </w:rPr>
        <w:t>йменування скверу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пленарне засідання міської ради є </w:t>
      </w:r>
      <w:r w:rsidR="00783D0C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Миколаївський міський голова 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>в особі</w:t>
      </w:r>
      <w:r w:rsidR="00783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783D0C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="00783D0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Федоровича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 (м. Миколаїв, вул. Адміральська, 20</w:t>
      </w:r>
      <w:r w:rsidR="00783D0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83D0C" w:rsidRDefault="00783D0C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EC6" w:rsidRDefault="00D83EC6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Розробником </w:t>
      </w:r>
      <w:proofErr w:type="spellStart"/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департамент архітектури та містобудування Миколаївської міської ради в особі Полякова Євгена Юрійовича –директора департаменту архітектури та містобудування Миколаївської міської ради – головного архітектора міста (м. Миколаїв, вул. Адміральська, 20, тел.37-02-71).</w:t>
      </w:r>
    </w:p>
    <w:p w:rsidR="00783D0C" w:rsidRDefault="00783D0C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9F6" w:rsidRDefault="00D83EC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Відповідальним за супровід та доповідачем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2AE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Юрійович –  директор департаменту архітектури та містобудування Миколаївської міської ради – головн</w:t>
      </w:r>
      <w:r w:rsidR="002C59F6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 міста (м. Миколаїв, вул. Адміральська, 20, тел.37-02-71).</w:t>
      </w:r>
    </w:p>
    <w:p w:rsidR="002C59F6" w:rsidRPr="003B0837" w:rsidRDefault="000A09E3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2C59F6"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прийняття </w:t>
      </w:r>
      <w:proofErr w:type="spellStart"/>
      <w:r w:rsidR="002C59F6"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="002C59F6"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</w:t>
      </w:r>
    </w:p>
    <w:p w:rsidR="00F00E51" w:rsidRDefault="002C59F6" w:rsidP="00E06C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6CA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розроблений </w:t>
      </w:r>
      <w:r w:rsidR="004277B6" w:rsidRPr="00E06C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>зв̕</w:t>
      </w:r>
      <w:proofErr w:type="spellEnd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F359E" w:rsidRPr="00E06CAA">
        <w:rPr>
          <w:rFonts w:ascii="Times New Roman" w:hAnsi="Times New Roman" w:cs="Times New Roman"/>
          <w:sz w:val="28"/>
          <w:szCs w:val="28"/>
          <w:lang w:val="uk-UA"/>
        </w:rPr>
        <w:t>пропозицією надати назву території скверу біля зоопарку</w:t>
      </w:r>
      <w:r w:rsidR="00641D5F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та пам’ятника жертвам Голокосту, наданням рекомендації </w:t>
      </w:r>
      <w:r w:rsidR="003F3F58" w:rsidRPr="00E06CAA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E06CAA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найменування (перейменування) вулиць, провулків, проспектів, площ, парків, скверів та інших споруд, розташованих на території міста Миколаєва</w:t>
      </w:r>
      <w:r w:rsidR="00E06CAA"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громадського обговорення.</w:t>
      </w:r>
    </w:p>
    <w:p w:rsidR="00E06CAA" w:rsidRPr="00E06CAA" w:rsidRDefault="00E06CAA" w:rsidP="00E06C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D4" w:rsidRPr="00A31DD4" w:rsidRDefault="00A31DD4" w:rsidP="00E06CAA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09E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31DD4">
        <w:rPr>
          <w:rFonts w:ascii="Times New Roman" w:hAnsi="Times New Roman" w:cs="Times New Roman"/>
          <w:b/>
          <w:sz w:val="28"/>
          <w:szCs w:val="28"/>
          <w:lang w:val="uk-UA"/>
        </w:rPr>
        <w:t>Правове обґрунтування</w:t>
      </w:r>
    </w:p>
    <w:p w:rsidR="00A31DD4" w:rsidRDefault="00A31DD4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відповідно до:</w:t>
      </w:r>
    </w:p>
    <w:p w:rsidR="00A31DD4" w:rsidRDefault="00A31DD4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-Закону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</w:t>
      </w:r>
      <w:r w:rsidR="00EA2E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A30AA5" w:rsidRDefault="00EA2EBB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 27.04.2023 № 18/40 «Про затвердження Положення про найменування (перейменування) вулиць, провулків, проспектів, площ, парків, скверів та інших споруд, розташованих на території м. Миколаєва»,</w:t>
      </w:r>
    </w:p>
    <w:p w:rsidR="00A30AA5" w:rsidRDefault="00A30AA5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Рішення Миколаївської міської ради від 07.09.2023 № 23/7 «Про затвердження складу комісії з питань</w:t>
      </w:r>
      <w:r w:rsidRPr="00A30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найменування (перейменування) вулиць, провулків, проспектів, площ, парків, скверів та інших споруд, розташованих на території м. Миколаєва»,</w:t>
      </w:r>
    </w:p>
    <w:p w:rsidR="00A30AA5" w:rsidRDefault="00156CED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-Положення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департамент архітектури та містобудування Миколаївської міської ради, затвердженого рішенням міської ради від 2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09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11 «Про оптимізацію структури виконавчих органів Миколаївської міської ради».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9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 за виконанням даного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постійну комісію міської ради з питань прав людини, дітей,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сім̕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ї, законності, гласності, антикорупційної політики, місцевого самоврядування, депутатської діяльності та етики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Кісельову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Фінансово-економічне обґрунтування</w:t>
      </w:r>
    </w:p>
    <w:p w:rsidR="00E2062A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рішення Миколаївської міської ради не передбачає використання коштів місцевого бюджету.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Pr="00FB6706" w:rsidRDefault="000A09E3" w:rsidP="00A31DD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E50960" w:rsidRPr="00FB6706">
        <w:rPr>
          <w:rFonts w:ascii="Times New Roman" w:hAnsi="Times New Roman" w:cs="Times New Roman"/>
          <w:b/>
          <w:sz w:val="28"/>
          <w:szCs w:val="28"/>
          <w:lang w:val="uk-UA"/>
        </w:rPr>
        <w:t>Терміни та способи оприлюднення</w:t>
      </w:r>
    </w:p>
    <w:p w:rsidR="00741806" w:rsidRDefault="00681E76" w:rsidP="00681E7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розроблений </w:t>
      </w:r>
      <w:proofErr w:type="spellStart"/>
      <w:r w:rsidR="00E50960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підлягає оприлюдненню не пізніше як за 10 робочих днів до дати його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на черговій сесії ради. Відповідно до Регламенту Миколаївської міської ради VIII скликання, затвердженого рішенням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24.12.2020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№ 2/35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670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 з 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ояснювальною 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>запискою д</w:t>
      </w:r>
      <w:r w:rsidR="00680071" w:rsidRPr="00680071">
        <w:rPr>
          <w:rFonts w:ascii="Times New Roman" w:hAnsi="Times New Roman" w:cs="Times New Roman"/>
          <w:sz w:val="28"/>
          <w:szCs w:val="28"/>
          <w:lang w:val="uk-UA"/>
        </w:rPr>
        <w:t>о нього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="00680071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80071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680071">
        <w:rPr>
          <w:rFonts w:ascii="Times New Roman" w:hAnsi="Times New Roman" w:cs="Times New Roman"/>
          <w:sz w:val="28"/>
          <w:szCs w:val="28"/>
          <w:lang w:val="uk-UA"/>
        </w:rPr>
        <w:t>) Миколаївської міської ради.</w:t>
      </w:r>
    </w:p>
    <w:p w:rsidR="00680071" w:rsidRDefault="00680071" w:rsidP="00680071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9E3" w:rsidRDefault="000A09E3" w:rsidP="00680071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9E3" w:rsidRDefault="000A09E3" w:rsidP="00680071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B0B" w:rsidRDefault="00F56E53" w:rsidP="0068007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Олександр СЄНКЕВИЧ</w:t>
      </w:r>
    </w:p>
    <w:sectPr w:rsidR="00DF2B0B" w:rsidSect="00681E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1806"/>
    <w:rsid w:val="000330F7"/>
    <w:rsid w:val="000A09E3"/>
    <w:rsid w:val="000C7B63"/>
    <w:rsid w:val="00154960"/>
    <w:rsid w:val="00156CED"/>
    <w:rsid w:val="00187D5E"/>
    <w:rsid w:val="001D4685"/>
    <w:rsid w:val="001F00B7"/>
    <w:rsid w:val="002C59F6"/>
    <w:rsid w:val="00324894"/>
    <w:rsid w:val="003475B8"/>
    <w:rsid w:val="003B0837"/>
    <w:rsid w:val="003F3F58"/>
    <w:rsid w:val="004277B6"/>
    <w:rsid w:val="0044445F"/>
    <w:rsid w:val="00462FD6"/>
    <w:rsid w:val="004B27B9"/>
    <w:rsid w:val="004C68A4"/>
    <w:rsid w:val="005D3205"/>
    <w:rsid w:val="005F2F85"/>
    <w:rsid w:val="00606F13"/>
    <w:rsid w:val="00641D5F"/>
    <w:rsid w:val="00652729"/>
    <w:rsid w:val="00680071"/>
    <w:rsid w:val="00681E76"/>
    <w:rsid w:val="006E4469"/>
    <w:rsid w:val="00741806"/>
    <w:rsid w:val="00783D0C"/>
    <w:rsid w:val="007F359E"/>
    <w:rsid w:val="009160C8"/>
    <w:rsid w:val="00951C53"/>
    <w:rsid w:val="00973689"/>
    <w:rsid w:val="009E5216"/>
    <w:rsid w:val="00A30AA5"/>
    <w:rsid w:val="00A31DD4"/>
    <w:rsid w:val="00A33234"/>
    <w:rsid w:val="00B032DF"/>
    <w:rsid w:val="00B0603F"/>
    <w:rsid w:val="00B350F0"/>
    <w:rsid w:val="00B47D21"/>
    <w:rsid w:val="00D77E8D"/>
    <w:rsid w:val="00D83EC6"/>
    <w:rsid w:val="00DF2B0B"/>
    <w:rsid w:val="00E06CAA"/>
    <w:rsid w:val="00E2062A"/>
    <w:rsid w:val="00E50960"/>
    <w:rsid w:val="00EA2EBB"/>
    <w:rsid w:val="00F00E51"/>
    <w:rsid w:val="00F56E53"/>
    <w:rsid w:val="00FA2AE1"/>
    <w:rsid w:val="00FB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user555a</dc:creator>
  <cp:lastModifiedBy>work1232</cp:lastModifiedBy>
  <cp:revision>8</cp:revision>
  <cp:lastPrinted>2023-12-26T12:38:00Z</cp:lastPrinted>
  <dcterms:created xsi:type="dcterms:W3CDTF">2024-09-17T12:30:00Z</dcterms:created>
  <dcterms:modified xsi:type="dcterms:W3CDTF">2024-10-14T05:59:00Z</dcterms:modified>
</cp:coreProperties>
</file>