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B387" w14:textId="77777777" w:rsidR="00942C4B" w:rsidRDefault="00942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7C07B9" w14:textId="77777777" w:rsidR="00942C4B" w:rsidRDefault="00C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438B585" wp14:editId="5E9868B6">
            <wp:extent cx="1037590" cy="922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1418F" w14:textId="77777777" w:rsidR="00942C4B" w:rsidRDefault="00C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Миколаївська міська рада</w:t>
      </w:r>
    </w:p>
    <w:p w14:paraId="1E7D06CF" w14:textId="77777777" w:rsidR="00942C4B" w:rsidRDefault="00942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7AF06B" w14:textId="77777777" w:rsidR="00942C4B" w:rsidRDefault="00CA285D">
      <w:pPr>
        <w:tabs>
          <w:tab w:val="left" w:pos="949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міської ради </w:t>
      </w:r>
      <w:bookmarkStart w:id="0" w:name="_Hlk162875290"/>
      <w:bookmarkStart w:id="1" w:name="_Hlk168048980"/>
      <w:bookmarkStart w:id="2" w:name="_Hlk198129602"/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питань</w:t>
      </w:r>
    </w:p>
    <w:p w14:paraId="3065FBB5" w14:textId="77777777" w:rsidR="00942C4B" w:rsidRDefault="00CA285D">
      <w:pPr>
        <w:tabs>
          <w:tab w:val="left" w:pos="949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62864026"/>
      <w:r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діджиталізації</w:t>
      </w:r>
      <w:bookmarkEnd w:id="0"/>
      <w:bookmarkEnd w:id="1"/>
      <w:bookmarkEnd w:id="2"/>
      <w:bookmarkEnd w:id="3"/>
      <w:proofErr w:type="spellEnd"/>
    </w:p>
    <w:p w14:paraId="5376297E" w14:textId="77777777" w:rsidR="00942C4B" w:rsidRDefault="00942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229F56" w14:textId="77777777" w:rsidR="00942C4B" w:rsidRDefault="00C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85</w:t>
      </w:r>
    </w:p>
    <w:p w14:paraId="06479AE9" w14:textId="77777777" w:rsidR="00942C4B" w:rsidRDefault="00C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>09.12</w:t>
      </w:r>
      <w:r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14:paraId="040E8915" w14:textId="77777777" w:rsidR="00942C4B" w:rsidRDefault="00942C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AD9317" w14:textId="77777777" w:rsidR="00942C4B" w:rsidRDefault="00CA28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14:paraId="69F0B67D" w14:textId="77777777" w:rsidR="00942C4B" w:rsidRDefault="00CA28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Д. Іванов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295D125" w14:textId="77777777" w:rsidR="00942C4B" w:rsidRDefault="00942C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55C52" w14:textId="77777777" w:rsidR="00942C4B" w:rsidRDefault="00CA28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Ю. Степанець</w:t>
      </w:r>
    </w:p>
    <w:p w14:paraId="0F339480" w14:textId="77777777" w:rsidR="00942C4B" w:rsidRDefault="00942C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D4BCC1" w14:textId="77777777" w:rsidR="00942C4B" w:rsidRDefault="00CA285D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І. Бойченко, 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245A122E" w14:textId="77777777" w:rsidR="00942C4B" w:rsidRDefault="00CA285D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Шапошнікова</w:t>
      </w:r>
      <w:proofErr w:type="spellEnd"/>
    </w:p>
    <w:p w14:paraId="2E782EED" w14:textId="77777777" w:rsidR="00942C4B" w:rsidRDefault="00CA285D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53AD0720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Відсутні члени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 Ковтун,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Туріца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В. Чайка</w:t>
      </w:r>
    </w:p>
    <w:p w14:paraId="2FF725FA" w14:textId="77777777" w:rsidR="00942C4B" w:rsidRDefault="00CA285D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комісії:                                 </w:t>
      </w:r>
    </w:p>
    <w:p w14:paraId="3778A902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2AF88C9E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Запрошені та присутні: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Дмитрова – заступник начальника</w:t>
      </w:r>
    </w:p>
    <w:p w14:paraId="1C37498A" w14:textId="77777777" w:rsidR="00942C4B" w:rsidRDefault="00CA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комунального майна Миколаївської </w:t>
      </w:r>
    </w:p>
    <w:p w14:paraId="100CF932" w14:textId="77777777" w:rsidR="00942C4B" w:rsidRDefault="00CA285D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міської ради;</w:t>
      </w:r>
    </w:p>
    <w:p w14:paraId="5CC0A045" w14:textId="77777777" w:rsidR="00942C4B" w:rsidRDefault="00CA285D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Д. Бездольний - директор департаменту житлово-</w:t>
      </w:r>
    </w:p>
    <w:p w14:paraId="64D15E3E" w14:textId="77777777" w:rsidR="00942C4B" w:rsidRDefault="00CA285D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комунального господарства Миколаївської міської </w:t>
      </w:r>
    </w:p>
    <w:p w14:paraId="4F194EEF" w14:textId="77777777" w:rsidR="00942C4B" w:rsidRDefault="00CA285D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ради;</w:t>
      </w:r>
    </w:p>
    <w:p w14:paraId="18F5FB92" w14:textId="77777777" w:rsidR="00942C4B" w:rsidRDefault="00CA285D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І.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перший заступник директора </w:t>
      </w:r>
    </w:p>
    <w:p w14:paraId="2FC0D43A" w14:textId="77777777" w:rsidR="00942C4B" w:rsidRDefault="00CA285D">
      <w:pPr>
        <w:tabs>
          <w:tab w:val="left" w:pos="425"/>
          <w:tab w:val="left" w:pos="2835"/>
        </w:tabs>
        <w:spacing w:after="0" w:line="240" w:lineRule="auto"/>
        <w:ind w:left="2835" w:hanging="282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департаменту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житлово-комунального господарства </w:t>
      </w:r>
    </w:p>
    <w:p w14:paraId="139A73CA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Миколаївської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758C122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Святелик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директор департаменту фінансів </w:t>
      </w:r>
    </w:p>
    <w:p w14:paraId="12F60A66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Миколаївської міської ради;</w:t>
      </w:r>
    </w:p>
    <w:p w14:paraId="03F9A4C1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В. Садовська - заступник начальника управління </w:t>
      </w:r>
    </w:p>
    <w:p w14:paraId="1B322E59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охорони здоров’я Миколаївської міської ради </w:t>
      </w:r>
    </w:p>
    <w:p w14:paraId="6F28C294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з фінансово-економічних питань;</w:t>
      </w:r>
    </w:p>
    <w:p w14:paraId="09BD9517" w14:textId="77777777" w:rsidR="00942C4B" w:rsidRDefault="00CA285D">
      <w:pPr>
        <w:spacing w:after="0" w:line="240" w:lineRule="auto"/>
        <w:jc w:val="both"/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Г. Личко - </w:t>
      </w:r>
      <w:bookmarkStart w:id="4" w:name="docs-internal-guid-541ae3e3-7fff-4745-30"/>
      <w:bookmarkEnd w:id="4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начальник управління освіти </w:t>
      </w:r>
    </w:p>
    <w:p w14:paraId="490D476E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Миколаївської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1D7A2A05" w14:textId="77777777" w:rsidR="00942C4B" w:rsidRDefault="00CA285D">
      <w:pPr>
        <w:spacing w:after="0" w:line="240" w:lineRule="auto"/>
        <w:jc w:val="both"/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С. Василенко - </w:t>
      </w:r>
      <w:bookmarkStart w:id="5" w:name="docs-internal-guid-16660d67-7fff-b7cf-ec"/>
      <w:bookmarkEnd w:id="5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 департаменту праці та </w:t>
      </w:r>
    </w:p>
    <w:p w14:paraId="72AABA3C" w14:textId="77777777" w:rsidR="00942C4B" w:rsidRDefault="00CA285D">
      <w:pPr>
        <w:spacing w:after="0" w:line="240" w:lineRule="auto"/>
        <w:jc w:val="both"/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соціального захисту населення Миколаївської </w:t>
      </w:r>
    </w:p>
    <w:p w14:paraId="1AB78763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міської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0DD1908C" w14:textId="77777777" w:rsidR="00942C4B" w:rsidRDefault="00CA285D">
      <w:pPr>
        <w:spacing w:after="0" w:line="240" w:lineRule="auto"/>
        <w:jc w:val="both"/>
        <w:rPr>
          <w:rFonts w:ascii="Times New Roman;serif" w:hAnsi="Times New Roman;serif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Є. Прийма - </w:t>
      </w:r>
      <w:bookmarkStart w:id="6" w:name="docs-internal-guid-54a5ea85-7fff-7e53-58"/>
      <w:bookmarkEnd w:id="6"/>
      <w:r>
        <w:rPr>
          <w:rFonts w:ascii="Times New Roman;serif" w:hAnsi="Times New Roman;serif" w:cs="Times New Roman"/>
          <w:color w:val="000000"/>
          <w:sz w:val="28"/>
          <w:szCs w:val="28"/>
          <w:lang w:val="uk-UA"/>
        </w:rPr>
        <w:t>директор Комунального житлово-</w:t>
      </w:r>
    </w:p>
    <w:p w14:paraId="3BA30B73" w14:textId="77777777" w:rsidR="00942C4B" w:rsidRDefault="00CA285D">
      <w:pPr>
        <w:spacing w:after="0" w:line="240" w:lineRule="auto"/>
        <w:jc w:val="both"/>
        <w:rPr>
          <w:rFonts w:ascii="Times New Roman;serif" w:hAnsi="Times New Roman;serif" w:cs="Times New Roman"/>
          <w:color w:val="000000"/>
          <w:sz w:val="28"/>
          <w:szCs w:val="28"/>
          <w:lang w:val="uk-UA"/>
        </w:rPr>
      </w:pPr>
      <w:r>
        <w:rPr>
          <w:rFonts w:ascii="Times New Roman;serif" w:hAnsi="Times New Roman;serif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експлуатаційного підприємства Центрального </w:t>
      </w:r>
    </w:p>
    <w:p w14:paraId="78FB0447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;serif" w:hAnsi="Times New Roman;serif" w:cs="Times New Roman"/>
          <w:color w:val="000000"/>
          <w:sz w:val="28"/>
          <w:szCs w:val="28"/>
          <w:lang w:val="uk-UA"/>
        </w:rPr>
        <w:t xml:space="preserve">                                              району м. Миколаєва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50E01F43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Ковганко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директор СДЮСШОР №6.</w:t>
      </w:r>
    </w:p>
    <w:p w14:paraId="411C36C4" w14:textId="77777777" w:rsidR="00942C4B" w:rsidRDefault="00CA28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</w:p>
    <w:p w14:paraId="726DC67B" w14:textId="77777777" w:rsidR="00942C4B" w:rsidRDefault="00CA2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</w:p>
    <w:p w14:paraId="78644F3F" w14:textId="77777777" w:rsidR="00942C4B" w:rsidRDefault="00942C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3B4119C0" w14:textId="77777777" w:rsidR="00942C4B" w:rsidRDefault="00CA28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4B85A9F3" w14:textId="77777777" w:rsidR="00942C4B" w:rsidRDefault="00942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1D5A8E4" w14:textId="77777777" w:rsidR="00942C4B" w:rsidRDefault="00CA285D">
      <w:pPr>
        <w:pStyle w:val="af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Пропозиції щодо затвердження порядку денного засідання постійної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комісії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CBD15F5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5D003DC1" w14:textId="77777777" w:rsidR="00942C4B" w:rsidRDefault="00CA28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 Д. Іванов</w:t>
      </w:r>
      <w:r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 запропонував включити до порядку денного такі питання, а саме:</w:t>
      </w:r>
    </w:p>
    <w:p w14:paraId="6D4E0893" w14:textId="77777777" w:rsidR="00942C4B" w:rsidRDefault="00CA285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Миколаївської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05.12.2025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№ 69958/16.01-10/25-2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СДЮ</w:t>
      </w:r>
      <w:r>
        <w:rPr>
          <w:rFonts w:ascii="Times New Roman" w:eastAsia="Times New Roman" w:hAnsi="Times New Roman" w:cs="Times New Roman"/>
          <w:sz w:val="28"/>
          <w:szCs w:val="28"/>
        </w:rPr>
        <w:t>СШОР №6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5ABEC15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про грант № DK0401-2024-132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10.07.2025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Північною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корпорацією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(НЕФКО)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радою»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s-dj-1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90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F8CC510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про грант № DK0403-2024-199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10.07.2025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Північною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корпорацією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(НЕФКО)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радою»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s-dj-1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91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670ABB7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розпоряджень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B784819" w14:textId="77777777" w:rsidR="00942C4B" w:rsidRDefault="00CA285D">
      <w:pPr>
        <w:pStyle w:val="aa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підлягає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оприлюдненню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офіційному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сайті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 листа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розробника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08.12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.2025 за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№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70278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/10.01-08/25-2)</w:t>
      </w:r>
    </w:p>
    <w:p w14:paraId="6072BEE5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24.12.2020 № 2/29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розподіл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надають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другого типу»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D1252E6" w14:textId="77777777" w:rsidR="00942C4B" w:rsidRDefault="00CA285D">
      <w:pPr>
        <w:pStyle w:val="aa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підлягає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оприлюдненню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офіційному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сайті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 лис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розробника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08.12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.2025 за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№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70278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/10.01-08/25-2)</w:t>
      </w:r>
    </w:p>
    <w:p w14:paraId="33031720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влacнocтi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узуфрукта»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89AEABD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передачу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узуфрукту»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A2C0C69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19.12.2024 № 39/99 «Про бюджет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s-fi-021)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6E4D104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«Центр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s-dj-178)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3335B20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29.05.2025 № 44/24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утворення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персонального складу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наглядової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наглядову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раду 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s-dj-188)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43B97D8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s-dj-189)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3CFC4D" w14:textId="77777777" w:rsidR="00942C4B" w:rsidRDefault="00CA285D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ar-SA"/>
        </w:rPr>
        <w:t>включити до порядку денного такі питання, а саме:</w:t>
      </w:r>
    </w:p>
    <w:p w14:paraId="27A81713" w14:textId="77777777" w:rsidR="00942C4B" w:rsidRDefault="00CA285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з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Миколаївської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05.12.2025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№ 69958/16.01-10/25-2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СДЮСШОР №6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68A0C8A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про грант № DK0401-2024-132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10.07.202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Північною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корпорацією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(НЕФКО)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радою»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s-dj-1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90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91005C4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про грант № DK0403-2024-199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10.07.2025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Північною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корпорацією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(НЕФКО)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радою»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(файл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s-dj-1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91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6B9FEF3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розпоряджень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876ACD0" w14:textId="77777777" w:rsidR="00942C4B" w:rsidRDefault="00CA285D">
      <w:pPr>
        <w:pStyle w:val="aa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підлягає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оприлюдненню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офіційному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сайті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 листа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розробника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08.12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.2025 за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№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70278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/10.01-08/25-2)</w:t>
      </w:r>
    </w:p>
    <w:p w14:paraId="4BD056B1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24.12.2020 № 2/29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розподіл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надають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другого типу»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29AA7CF" w14:textId="77777777" w:rsidR="00942C4B" w:rsidRDefault="00CA285D">
      <w:pPr>
        <w:pStyle w:val="aa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підлягає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оприлюдненню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офіційному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сайті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 лис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розробника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08.12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.2025 за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№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UA"/>
        </w:rPr>
        <w:t>70278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/10.01-08/25-2)</w:t>
      </w:r>
    </w:p>
    <w:p w14:paraId="52246C11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влacнocтi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узуфрукта»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A52A709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передачу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узуфрукту»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FDEDC76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19.12.2024 № 39/99 «Про бюджет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s-fi-021)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3BC6CB1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«Центр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s-dj-178)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EA28344" w14:textId="77777777" w:rsidR="00942C4B" w:rsidRDefault="00CA285D">
      <w:pPr>
        <w:pStyle w:val="aa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29.05.2025 № 44/24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утворення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персонального складу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наглядової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наглядову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раду 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s-dj-188)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B928DAF" w14:textId="77777777" w:rsidR="00942C4B" w:rsidRDefault="00CA285D">
      <w:pPr>
        <w:pStyle w:val="aa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(файл s-dj-189)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526571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bookmarkStart w:id="7" w:name="_Hlk183774943"/>
      <w:bookmarkEnd w:id="7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340A6510" w14:textId="77777777" w:rsidR="00942C4B" w:rsidRDefault="00942C4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0DD3D575" w14:textId="77777777" w:rsidR="00942C4B" w:rsidRDefault="00CA28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порядку денного засідання постійної комісії міської ради у дистанційному режимі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(форма – відеоконференція)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12B0974A" w14:textId="77777777" w:rsidR="00942C4B" w:rsidRDefault="00CA285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Висновок постійної комісії: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затвердити порядок денний засідання постійної комісії у дистанційному режимі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(форма – відеоконференція)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09.12.2025. </w:t>
      </w:r>
    </w:p>
    <w:p w14:paraId="1BA8A4B0" w14:textId="77777777" w:rsidR="00942C4B" w:rsidRDefault="00CA285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); «проти» - 0;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2FC2AD42" w14:textId="77777777" w:rsidR="00942C4B" w:rsidRDefault="00942C4B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D9517" w14:textId="77777777" w:rsidR="00942C4B" w:rsidRDefault="00CA285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Слухали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ІІ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Обговорення питань порядку денного засідання постійної комісії у дистанційному режимі (форма – відеоконференція).</w:t>
      </w:r>
    </w:p>
    <w:p w14:paraId="1ECD8493" w14:textId="77777777" w:rsidR="00942C4B" w:rsidRDefault="00942C4B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3C07C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Звернення управління освіти Миколаївської міської ради від 26.11.2025 за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 xml:space="preserve">. № 5223 </w:t>
      </w:r>
      <w:r>
        <w:rPr>
          <w:rFonts w:ascii="Times New Roman" w:hAnsi="Times New Roman"/>
          <w:sz w:val="28"/>
          <w:szCs w:val="28"/>
        </w:rPr>
        <w:t xml:space="preserve">(від 25.11.2025 за </w:t>
      </w:r>
      <w:proofErr w:type="spellStart"/>
      <w:r>
        <w:rPr>
          <w:rFonts w:ascii="Times New Roman" w:hAnsi="Times New Roman"/>
          <w:sz w:val="28"/>
          <w:szCs w:val="28"/>
        </w:rPr>
        <w:t>вих</w:t>
      </w:r>
      <w:proofErr w:type="spellEnd"/>
      <w:r>
        <w:rPr>
          <w:rFonts w:ascii="Times New Roman" w:hAnsi="Times New Roman"/>
          <w:sz w:val="28"/>
          <w:szCs w:val="28"/>
        </w:rPr>
        <w:t>. № 67410/13.01.01-12/25-2) щодо списання морально застарілого, фізично зношеного та непридатного для використання майна, згідно з Переліком, що додається.</w:t>
      </w:r>
    </w:p>
    <w:p w14:paraId="06DC410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4AB72CD7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Г. Личко,</w:t>
      </w:r>
      <w:r>
        <w:rPr>
          <w:rFonts w:ascii="Times New Roman" w:hAnsi="Times New Roman"/>
          <w:sz w:val="28"/>
          <w:szCs w:val="28"/>
        </w:rPr>
        <w:t xml:space="preserve"> яка доповіла, що на розгляд постійній комісії міської ради надано лист, у якому наведено перелік обладнання, що пропонується до списання. Насамперед зазначено обладнання, що перебуває у Миколаївському ліцеї імені М. Александрова: апарат </w:t>
      </w:r>
      <w:proofErr w:type="spellStart"/>
      <w:r>
        <w:rPr>
          <w:rFonts w:ascii="Times New Roman" w:hAnsi="Times New Roman"/>
          <w:sz w:val="28"/>
          <w:szCs w:val="28"/>
        </w:rPr>
        <w:t>Canon</w:t>
      </w:r>
      <w:proofErr w:type="spellEnd"/>
      <w:r>
        <w:rPr>
          <w:rFonts w:ascii="Times New Roman" w:hAnsi="Times New Roman"/>
          <w:sz w:val="28"/>
          <w:szCs w:val="28"/>
        </w:rPr>
        <w:t>, мультимедій</w:t>
      </w:r>
      <w:r>
        <w:rPr>
          <w:rFonts w:ascii="Times New Roman" w:hAnsi="Times New Roman"/>
          <w:sz w:val="28"/>
          <w:szCs w:val="28"/>
        </w:rPr>
        <w:t>на дошка, ноутбук та комп’ютер. Усе це має рік введення в експлуатацію — 1997, 2005 та 2009. Крім того, у Миколаївській гімназії №50 пропонується до списання м’ясорубка 2012 року.</w:t>
      </w:r>
    </w:p>
    <w:p w14:paraId="70400DA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погодити списання морально застарілого, фізично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зношеного та непридатного для використання майна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звернення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Миколаївської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26.11.2025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№ 5223 (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25.11.2025 за </w:t>
      </w:r>
      <w:proofErr w:type="spellStart"/>
      <w:r>
        <w:rPr>
          <w:rFonts w:ascii="Times New Roman" w:hAnsi="Times New Roman"/>
          <w:sz w:val="28"/>
          <w:szCs w:val="28"/>
        </w:rPr>
        <w:t>вих</w:t>
      </w:r>
      <w:proofErr w:type="spellEnd"/>
      <w:r>
        <w:rPr>
          <w:rFonts w:ascii="Times New Roman" w:hAnsi="Times New Roman"/>
          <w:sz w:val="28"/>
          <w:szCs w:val="28"/>
        </w:rPr>
        <w:t>. № 67410/13.01.01-12/25-2)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4584F1A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bookmarkStart w:id="8" w:name="_Hlk1837749431"/>
      <w:bookmarkEnd w:id="8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 І. Бо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2ADF8278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Звернення Комунального житлово-експлуатаційного підприємства Центрального району м. Миколаєва від 03.12.2025 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№ 5275 (від 02.12.2025 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418) щодо списання комунального майна, а саме теплового лічильника та комп’ютерів (2 од.) з балансу Комунального житлово-експлуатаційного підприємства Центрального району м. Миколаєва.</w:t>
      </w:r>
    </w:p>
    <w:p w14:paraId="5B9D104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33858593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Є. Прийма,</w:t>
      </w:r>
      <w:r>
        <w:rPr>
          <w:rFonts w:ascii="Times New Roman" w:hAnsi="Times New Roman"/>
          <w:sz w:val="28"/>
          <w:szCs w:val="28"/>
        </w:rPr>
        <w:t xml:space="preserve"> який проінформував, що</w:t>
      </w:r>
      <w:r>
        <w:rPr>
          <w:rFonts w:ascii="Times New Roman" w:hAnsi="Times New Roman"/>
          <w:sz w:val="28"/>
          <w:szCs w:val="28"/>
        </w:rPr>
        <w:t xml:space="preserve"> на балансі КЖЕП Центрального району м. Миколаєва перебувають основні засоби, а саме: тепловий лічильник і два комп’ютери. Зазначені прилади є непридатними для подальшого використання, оскільки вийшли з ладу та морально й фізично застаріли. Їх ремонт визна</w:t>
      </w:r>
      <w:r>
        <w:rPr>
          <w:rFonts w:ascii="Times New Roman" w:hAnsi="Times New Roman"/>
          <w:sz w:val="28"/>
          <w:szCs w:val="28"/>
        </w:rPr>
        <w:t>но недоцільним.</w:t>
      </w:r>
    </w:p>
    <w:p w14:paraId="24622AD3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погодити списання комунального майна, а саме теплового лічильника та комп’ютерів (2 од.) з балансу Комунального житлово-експлуатаційного підприємства Центрального району м. Миколаєва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звернення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ального житлово-експлуатаційного підприємства Центрального району м. Миколаєва від 03.12.2025 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№ 5275 (від 02.12.2025 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№ 418)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511B2FF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730CD260" w14:textId="77777777" w:rsidR="00942C4B" w:rsidRDefault="00942C4B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DEFA2BD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Миколаївської міської ради «Про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s-sz-039)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D42FBD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0DC5008A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С. Василенко,</w:t>
      </w:r>
      <w:r>
        <w:rPr>
          <w:rFonts w:ascii="Times New Roman" w:hAnsi="Times New Roman"/>
          <w:sz w:val="28"/>
          <w:szCs w:val="28"/>
        </w:rPr>
        <w:t xml:space="preserve"> який доповів, що на розгляд постійній комісії міської ради пропонується даний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міської ради щодо списання оргтехніки, а саме принтера. Його первісна вартість перевищує 20 000 гривень, тому питання потребує розгляду на сесії. Додав, що принте</w:t>
      </w:r>
      <w:r>
        <w:rPr>
          <w:rFonts w:ascii="Times New Roman" w:hAnsi="Times New Roman"/>
          <w:sz w:val="28"/>
          <w:szCs w:val="28"/>
        </w:rPr>
        <w:t>р 2013 року, на комісії департаменту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праці та соціального захисту населення Миколаївської міської ради вже списаний, і наявний дефектний акт, який підтверджує неможливість його ремонту. Балансова залишкова вартість становить нуль.</w:t>
      </w:r>
    </w:p>
    <w:p w14:paraId="59B26AE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Висновок постійної комісі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s-sz-039)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CBBDF4F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3E72A6CD" w14:textId="77777777" w:rsidR="00942C4B" w:rsidRDefault="00942C4B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F75DCCA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Звернення департаменту праці та соціального захисту населення Миколаївської міської ради від 20.11.2025 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№ 66322/09.01-07/25-2 щодо списання основних засобів, які знаходились на обліку департаменту та непридатні для подальшого використання.</w:t>
      </w:r>
    </w:p>
    <w:p w14:paraId="77A414C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оренні питання брали участь:</w:t>
      </w:r>
    </w:p>
    <w:p w14:paraId="6CBF4AD3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С. Василенко,</w:t>
      </w:r>
      <w:r>
        <w:rPr>
          <w:rFonts w:ascii="Times New Roman" w:hAnsi="Times New Roman"/>
          <w:sz w:val="28"/>
          <w:szCs w:val="28"/>
        </w:rPr>
        <w:t xml:space="preserve"> який проінформував, що мова йде про малу оцінку, яка не виноситься на сесію та списується за відповідним рішенням. Це дев’ять </w:t>
      </w:r>
      <w:r>
        <w:rPr>
          <w:rFonts w:ascii="Times New Roman" w:hAnsi="Times New Roman"/>
          <w:sz w:val="28"/>
          <w:szCs w:val="28"/>
        </w:rPr>
        <w:lastRenderedPageBreak/>
        <w:t>одиниць оргтехніки терміном 9–10 років, зокрема системні блоки, комп’ютери та один ко</w:t>
      </w:r>
      <w:r>
        <w:rPr>
          <w:rFonts w:ascii="Times New Roman" w:hAnsi="Times New Roman"/>
          <w:sz w:val="28"/>
          <w:szCs w:val="28"/>
        </w:rPr>
        <w:t>ндиціонер. На кожну одиницю складено дефектний акт, що підтверджує їхню несправність і неможливість ремонту. Кожен із цих засобів пройшов розгляд комісії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департаменту праці та соціального захисту населення Миколаївської міської ради та отримав рішення на с</w:t>
      </w:r>
      <w:r>
        <w:rPr>
          <w:rFonts w:ascii="Times New Roman" w:hAnsi="Times New Roman"/>
          <w:sz w:val="28"/>
          <w:szCs w:val="28"/>
        </w:rPr>
        <w:t>писання. Вся ця техніка має попередню вартість до 10 000 гривень.</w:t>
      </w:r>
    </w:p>
    <w:p w14:paraId="01A663C9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погодити списання основних засобів, які знаходились на обліку департаменту та непридатні для подальшого використання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звернення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департаменту праці та соціального захисту населення Миколаївської міської ради від 20.11.2025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№ 66322/09.01-07/25-2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74ED57B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5660CA1E" w14:textId="77777777" w:rsidR="00942C4B" w:rsidRDefault="00942C4B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A36BE8F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Миколаївської міської ради «Про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s-zd-047)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1394FBE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0EB4CCB2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В. Садовська,</w:t>
      </w:r>
      <w:r>
        <w:rPr>
          <w:rFonts w:ascii="Times New Roman" w:hAnsi="Times New Roman"/>
          <w:sz w:val="28"/>
          <w:szCs w:val="28"/>
        </w:rPr>
        <w:t xml:space="preserve"> яка проінформувала, що надійшло звернення щодо списання основних засобів від КНП ММР «Міська дитяча лікарня № 2» до управління охорони здоров’я Миколаївської міської ради. До переліку входять 25 основних засобів щодо яких наявні всі технічні висновки та ф</w:t>
      </w:r>
      <w:r>
        <w:rPr>
          <w:rFonts w:ascii="Times New Roman" w:hAnsi="Times New Roman"/>
          <w:sz w:val="28"/>
          <w:szCs w:val="28"/>
        </w:rPr>
        <w:t xml:space="preserve">отографії. Йдеться про старе обладнання, яке заклад отримав, зокрема й частину з гуманітарної допомоги, однак воно вже було непридатним для подальшого використання. Усі необхідні висновки та фотоматеріали подані. </w:t>
      </w:r>
    </w:p>
    <w:p w14:paraId="491D83A2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Д. Іванов,</w:t>
      </w:r>
      <w:r>
        <w:rPr>
          <w:rFonts w:ascii="Times New Roman" w:hAnsi="Times New Roman"/>
          <w:sz w:val="28"/>
          <w:szCs w:val="28"/>
        </w:rPr>
        <w:t xml:space="preserve"> який поцікавився щодо мікроск</w:t>
      </w:r>
      <w:r>
        <w:rPr>
          <w:rFonts w:ascii="Times New Roman" w:hAnsi="Times New Roman"/>
          <w:sz w:val="28"/>
          <w:szCs w:val="28"/>
        </w:rPr>
        <w:t>опа «</w:t>
      </w:r>
      <w:proofErr w:type="spellStart"/>
      <w:r>
        <w:rPr>
          <w:rFonts w:ascii="Times New Roman" w:hAnsi="Times New Roman"/>
          <w:sz w:val="28"/>
          <w:szCs w:val="28"/>
        </w:rPr>
        <w:t>Біомед</w:t>
      </w:r>
      <w:proofErr w:type="spellEnd"/>
      <w:r>
        <w:rPr>
          <w:rFonts w:ascii="Times New Roman" w:hAnsi="Times New Roman"/>
          <w:sz w:val="28"/>
          <w:szCs w:val="28"/>
        </w:rPr>
        <w:t>» 2018 року, первісна вартість якого становила 21 000 грн, а залишкова — близько 9 000 грн. У чому виникла необхідність його списання. Також поцікавився щодо аналізатора електролітів, первісна вартість якого становила 95 000 грн, а залишкова вар</w:t>
      </w:r>
      <w:r>
        <w:rPr>
          <w:rFonts w:ascii="Times New Roman" w:hAnsi="Times New Roman"/>
          <w:sz w:val="28"/>
          <w:szCs w:val="28"/>
        </w:rPr>
        <w:t>тість – 38 000 грн.</w:t>
      </w:r>
    </w:p>
    <w:p w14:paraId="0C4FC153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В. Садовська,</w:t>
      </w:r>
      <w:r>
        <w:rPr>
          <w:rFonts w:ascii="Times New Roman" w:hAnsi="Times New Roman"/>
          <w:sz w:val="28"/>
          <w:szCs w:val="28"/>
        </w:rPr>
        <w:t xml:space="preserve"> яка проінформувала, що мікроскоп «</w:t>
      </w:r>
      <w:proofErr w:type="spellStart"/>
      <w:r>
        <w:rPr>
          <w:rFonts w:ascii="Times New Roman" w:hAnsi="Times New Roman"/>
          <w:sz w:val="28"/>
          <w:szCs w:val="28"/>
        </w:rPr>
        <w:t>Біомед</w:t>
      </w:r>
      <w:proofErr w:type="spellEnd"/>
      <w:r>
        <w:rPr>
          <w:rFonts w:ascii="Times New Roman" w:hAnsi="Times New Roman"/>
          <w:sz w:val="28"/>
          <w:szCs w:val="28"/>
        </w:rPr>
        <w:t>» має пошкоджені дзеркала і не підлягає відновленню. У технічному висновку як причини списання зазначено: пошкодження окуляру, деформація тубусу та зношення механізму. Також зазнач</w:t>
      </w:r>
      <w:r>
        <w:rPr>
          <w:rFonts w:ascii="Times New Roman" w:hAnsi="Times New Roman"/>
          <w:sz w:val="28"/>
          <w:szCs w:val="28"/>
        </w:rPr>
        <w:t>ила, що у аналізатора електролітів пошкоджена спіральна лампа, а також пошкоджений контролер та здуті конденсатори блоку керування термостата.</w:t>
      </w:r>
    </w:p>
    <w:p w14:paraId="6AB83251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Д. Іванов,</w:t>
      </w:r>
      <w:r>
        <w:rPr>
          <w:rFonts w:ascii="Times New Roman" w:hAnsi="Times New Roman"/>
          <w:sz w:val="28"/>
          <w:szCs w:val="28"/>
        </w:rPr>
        <w:t xml:space="preserve"> який зазначив, що було ліквідовано КНП ММР «Міська дитяча лікарня № 2».</w:t>
      </w:r>
    </w:p>
    <w:p w14:paraId="376F2ADD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- В. Садовська,</w:t>
      </w:r>
      <w:r>
        <w:rPr>
          <w:rFonts w:ascii="Times New Roman" w:hAnsi="Times New Roman"/>
          <w:sz w:val="28"/>
          <w:szCs w:val="28"/>
        </w:rPr>
        <w:t xml:space="preserve"> яка зауважил</w:t>
      </w:r>
      <w:r>
        <w:rPr>
          <w:rFonts w:ascii="Times New Roman" w:hAnsi="Times New Roman"/>
          <w:sz w:val="28"/>
          <w:szCs w:val="28"/>
        </w:rPr>
        <w:t>а, що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КНП ММР «Міська дитяча лікарня № 2» не ліквідовували і не приєднували. Усе старе обладнання залишалося в закладі, і його переглянули, щоб уникнути накопичення непридатних засобів. Усі технічні висновки щодо цих основних засобів наявні.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Також зазначил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отримане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закладом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як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гуманітарна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допомога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вже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було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непридатним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зв’язку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цим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виникає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питання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подальшої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долі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цих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засобів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оскільки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ремонт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коштував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би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дорожче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саму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вартість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ECC272B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- Д. Іванов,</w:t>
      </w:r>
      <w:r>
        <w:rPr>
          <w:rFonts w:ascii="Times New Roman" w:hAnsi="Times New Roman"/>
          <w:sz w:val="28"/>
          <w:szCs w:val="28"/>
        </w:rPr>
        <w:t xml:space="preserve"> який зазначив,</w:t>
      </w:r>
      <w:r>
        <w:rPr>
          <w:rFonts w:ascii="Times New Roman" w:hAnsi="Times New Roman"/>
          <w:sz w:val="28"/>
          <w:szCs w:val="28"/>
        </w:rPr>
        <w:t xml:space="preserve"> що обладнання, отримане як гуманітарна допомога, має значно низьку балансову вартість.</w:t>
      </w:r>
    </w:p>
    <w:p w14:paraId="39077004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Садовська, </w:t>
      </w:r>
      <w:r>
        <w:rPr>
          <w:rFonts w:ascii="Times New Roman" w:hAnsi="Times New Roman"/>
          <w:sz w:val="28"/>
          <w:szCs w:val="28"/>
        </w:rPr>
        <w:t>яка доповіла, що комісія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КНП ММР «Міська дитяча лікарня </w:t>
      </w:r>
      <w:r>
        <w:rPr>
          <w:rFonts w:ascii="Times New Roman" w:hAnsi="Times New Roman"/>
          <w:sz w:val="28"/>
          <w:szCs w:val="28"/>
        </w:rPr>
        <w:br/>
        <w:t>№ 2» оцінила апаратуру на той момент, можливо, трохи завищено. Однак обладнання непридатне до в</w:t>
      </w:r>
      <w:r>
        <w:rPr>
          <w:rFonts w:ascii="Times New Roman" w:hAnsi="Times New Roman"/>
          <w:sz w:val="28"/>
          <w:szCs w:val="28"/>
        </w:rPr>
        <w:t>икористання і фактично прийняте на баланс у неробочому стані, тому й виникла така балансова вартість. Воно не експлуатувалося; якби апарат використовувався, його не приймали б на баланс у такому стані.</w:t>
      </w:r>
    </w:p>
    <w:p w14:paraId="6D6129A9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І. Бойченко, </w:t>
      </w:r>
      <w:r>
        <w:rPr>
          <w:rFonts w:ascii="Times New Roman" w:hAnsi="Times New Roman"/>
          <w:sz w:val="28"/>
          <w:szCs w:val="28"/>
        </w:rPr>
        <w:t>яка поцікавилася, чому, якщо обладнання</w:t>
      </w:r>
      <w:r>
        <w:rPr>
          <w:rFonts w:ascii="Times New Roman" w:hAnsi="Times New Roman"/>
          <w:sz w:val="28"/>
          <w:szCs w:val="28"/>
        </w:rPr>
        <w:t xml:space="preserve"> було поламане і прийняте на баланс за такою вартістю, не було здійснене списання амортизації раніше. Також поцікавилася, чому обладнання, отримане у 2017 році, списується лише у 2025 році, і чому цього не зробили у 2020 році.</w:t>
      </w:r>
    </w:p>
    <w:p w14:paraId="43881AED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Садовська, </w:t>
      </w:r>
      <w:r>
        <w:rPr>
          <w:rFonts w:ascii="Times New Roman" w:hAnsi="Times New Roman"/>
          <w:sz w:val="28"/>
          <w:szCs w:val="28"/>
        </w:rPr>
        <w:t>яка пояснила,</w:t>
      </w:r>
      <w:r>
        <w:rPr>
          <w:rFonts w:ascii="Times New Roman" w:hAnsi="Times New Roman"/>
          <w:sz w:val="28"/>
          <w:szCs w:val="28"/>
        </w:rPr>
        <w:t xml:space="preserve"> що більшість цієї апаратури отримали у 2022 році як гуманітарну допомогу. За три роки, відповідно до бухгалтерського обліку, амортизація пройшла ще в невеликому обсязі. </w:t>
      </w:r>
    </w:p>
    <w:p w14:paraId="577DCA8A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Д. Іванов,</w:t>
      </w:r>
      <w:r>
        <w:rPr>
          <w:rFonts w:ascii="Times New Roman" w:hAnsi="Times New Roman"/>
          <w:sz w:val="28"/>
          <w:szCs w:val="28"/>
        </w:rPr>
        <w:t xml:space="preserve"> який запропонував вивчити детально дане питання щодо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Мик</w:t>
      </w:r>
      <w:r>
        <w:rPr>
          <w:rFonts w:ascii="Times New Roman" w:hAnsi="Times New Roman"/>
          <w:sz w:val="28"/>
          <w:szCs w:val="28"/>
        </w:rPr>
        <w:t>олаївської міської ради «Про надання згоди на списання основних засобів» (файл s-zd-047).</w:t>
      </w:r>
    </w:p>
    <w:p w14:paraId="0FD0052D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Є.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Тріщанович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поцікавилася документами, зокрема актами прийому-передачі благодійної допомоги, та від яких саме організацій надходила благодійна допомога. Та по</w:t>
      </w:r>
      <w:r>
        <w:rPr>
          <w:rFonts w:ascii="Times New Roman" w:hAnsi="Times New Roman"/>
          <w:sz w:val="28"/>
          <w:szCs w:val="28"/>
        </w:rPr>
        <w:t>просила надати відповідні документи для розгляду на наступному засіданні постійної комісії міської ради.</w:t>
      </w:r>
    </w:p>
    <w:p w14:paraId="3A63382F" w14:textId="77777777" w:rsidR="00942C4B" w:rsidRDefault="00CA285D">
      <w:pPr>
        <w:pStyle w:val="LO-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Д. Іванов,</w:t>
      </w:r>
      <w:r>
        <w:rPr>
          <w:rFonts w:ascii="Times New Roman" w:hAnsi="Times New Roman"/>
          <w:sz w:val="28"/>
          <w:szCs w:val="28"/>
        </w:rPr>
        <w:t xml:space="preserve"> який запропонував перенести розгляд питання щодо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Миколаївської міської ради «Про надання згоди на списання основних засобі</w:t>
      </w:r>
      <w:r>
        <w:rPr>
          <w:rFonts w:ascii="Times New Roman" w:hAnsi="Times New Roman"/>
          <w:sz w:val="28"/>
          <w:szCs w:val="28"/>
        </w:rPr>
        <w:t>в» (файл s-zd-047) на наступне засідання постійної комісії міської ради з поданням пояснювальних документів.</w:t>
      </w:r>
    </w:p>
    <w:p w14:paraId="0B6F3CB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перенести розгляд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s-zd-047)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наступне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/>
          <w:sz w:val="28"/>
          <w:szCs w:val="28"/>
        </w:rPr>
        <w:t>поданням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пояснювальних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5780F11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29E6E4EE" w14:textId="77777777" w:rsidR="00942C4B" w:rsidRDefault="00942C4B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19E94B91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Миколаївської міської ради «Про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s-zd-048)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604A9A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1BEC68EC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Садовська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>доповіла</w:t>
      </w:r>
      <w:r>
        <w:rPr>
          <w:rFonts w:ascii="Times New Roman" w:hAnsi="Times New Roman"/>
          <w:sz w:val="28"/>
          <w:szCs w:val="28"/>
        </w:rPr>
        <w:t>, щ</w:t>
      </w:r>
      <w:r>
        <w:rPr>
          <w:rFonts w:ascii="Times New Roman" w:hAnsi="Times New Roman"/>
          <w:sz w:val="28"/>
          <w:szCs w:val="28"/>
          <w:lang w:val="uk-UA"/>
        </w:rPr>
        <w:t xml:space="preserve">о до списання </w:t>
      </w:r>
      <w:r>
        <w:rPr>
          <w:rFonts w:ascii="Times New Roman" w:hAnsi="Times New Roman"/>
          <w:sz w:val="28"/>
          <w:szCs w:val="28"/>
          <w:lang w:val="uk-UA"/>
        </w:rPr>
        <w:t>пропонується 10 пунктів апаратури КНП ММР «Міська лікарня № 3». Балансова вартість обладнання становить 0 грн. Наявні всі технічні висновки, які підтверджують, що обладнання непридатне для подальшого використання.</w:t>
      </w:r>
    </w:p>
    <w:p w14:paraId="5781DAA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s-zd-048)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BAD5BD5" w14:textId="77777777" w:rsidR="00942C4B" w:rsidRDefault="00CA285D">
      <w:pPr>
        <w:numPr>
          <w:ilvl w:val="1"/>
          <w:numId w:val="1"/>
        </w:num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>Ю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34A8D232" w14:textId="77777777" w:rsidR="00942C4B" w:rsidRDefault="00942C4B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B949D82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Миколаївської міської ради «Про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(файл s-zd-049)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6B59CC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7460AB37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Садовська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>доповіла</w:t>
      </w:r>
      <w:r>
        <w:rPr>
          <w:rFonts w:ascii="Times New Roman" w:hAnsi="Times New Roman"/>
          <w:sz w:val="28"/>
          <w:szCs w:val="28"/>
        </w:rPr>
        <w:t>, щ</w:t>
      </w:r>
      <w:r>
        <w:rPr>
          <w:rFonts w:ascii="Times New Roman" w:hAnsi="Times New Roman"/>
          <w:sz w:val="28"/>
          <w:szCs w:val="28"/>
          <w:lang w:val="uk-UA"/>
        </w:rPr>
        <w:t xml:space="preserve">о до списання п’ять апаратів різних видів обладнання КНП ММР «Міська лікарня № 4». Наявні всі висновки щодо їхньої неможливості ремонту. </w:t>
      </w:r>
    </w:p>
    <w:p w14:paraId="3B956174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- Д. Іванов,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поцікавився щодо монітора пацієнта, випущеного у 2020 році та прийнятого н</w:t>
      </w:r>
      <w:r>
        <w:rPr>
          <w:rFonts w:ascii="Times New Roman" w:hAnsi="Times New Roman"/>
          <w:sz w:val="28"/>
          <w:szCs w:val="28"/>
          <w:lang w:val="uk-UA"/>
        </w:rPr>
        <w:t>а баланс того ж року, з уточненням щодо його поточного стану.</w:t>
      </w:r>
    </w:p>
    <w:p w14:paraId="6CC87E5F" w14:textId="77777777" w:rsidR="00942C4B" w:rsidRDefault="00CA285D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- В. Садовська,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проінформувала, що наявні фотографії пошкоджених моніторів пацієнта: деякі повністю розбиті, інші — згорілі. Ремонт цих моніторів виявився економічно недоцільним, оскільки 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штуватиме дорожче за їхню вартість. Зокрема, в одному випадку пошкоджений повністю монітор, в іншому — згоріла вторинна обмотка трансформатора та охолоджувальні елементи. Наявний технічний висновок від ТОВ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Укрсервіс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М", який підтверджує неможливість ремон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ту.</w:t>
      </w:r>
    </w:p>
    <w:p w14:paraId="62A4FD8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списання основних засобів»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(файл s-zd-049)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E9FA139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7CF8FED7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755771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іської ради «Про надання згоди на списання основних засобів»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s-zd-050).</w:t>
      </w:r>
    </w:p>
    <w:p w14:paraId="24C77AD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13C13659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Садовська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>доповіла</w:t>
      </w:r>
      <w:r>
        <w:rPr>
          <w:rFonts w:ascii="Times New Roman" w:hAnsi="Times New Roman"/>
          <w:sz w:val="28"/>
          <w:szCs w:val="28"/>
        </w:rPr>
        <w:t>, щ</w:t>
      </w:r>
      <w:r>
        <w:rPr>
          <w:rFonts w:ascii="Times New Roman" w:hAnsi="Times New Roman"/>
          <w:sz w:val="28"/>
          <w:szCs w:val="28"/>
          <w:lang w:val="uk-UA"/>
        </w:rPr>
        <w:t xml:space="preserve">о до списання пропонується 24 одиниці основних засобів КНП ММР «Пологовий будинок № 3». Усі вони </w:t>
      </w:r>
      <w:r>
        <w:rPr>
          <w:rFonts w:ascii="Times New Roman" w:hAnsi="Times New Roman"/>
          <w:sz w:val="28"/>
          <w:szCs w:val="28"/>
          <w:lang w:val="uk-UA"/>
        </w:rPr>
        <w:t>фактично мають нульову балансову залишкову вартість і є застарілими. Наявні всі технічні висновки щодо недоцільності ремонту цього обладнання, які були направлені на розгляд постійній комісії.</w:t>
      </w:r>
    </w:p>
    <w:p w14:paraId="764EA170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- Д. Іванов,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попросив пояснення щодо апарату ШВЛ MV 2000SU</w:t>
      </w:r>
      <w:r>
        <w:rPr>
          <w:rFonts w:ascii="Times New Roman" w:hAnsi="Times New Roman"/>
          <w:sz w:val="28"/>
          <w:szCs w:val="28"/>
          <w:lang w:val="uk-UA"/>
        </w:rPr>
        <w:t>:М2 та апарату HOPKINS Оптика 30 градусів.</w:t>
      </w:r>
    </w:p>
    <w:p w14:paraId="41942CD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Садовська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>
        <w:rPr>
          <w:rFonts w:ascii="Times New Roman" w:hAnsi="Times New Roman"/>
          <w:sz w:val="28"/>
          <w:szCs w:val="28"/>
        </w:rPr>
        <w:t>, щ</w:t>
      </w:r>
      <w:r>
        <w:rPr>
          <w:rFonts w:ascii="Times New Roman" w:hAnsi="Times New Roman"/>
          <w:sz w:val="28"/>
          <w:szCs w:val="28"/>
          <w:lang w:val="uk-UA"/>
        </w:rPr>
        <w:t>о по апарату HOPKINS Оптика 30 градусів було надано акт технічної експертизи від експерта. Для проведення експертизи апарат було передано до сервісного центру відповідної кампа</w:t>
      </w:r>
      <w:r>
        <w:rPr>
          <w:rFonts w:ascii="Times New Roman" w:hAnsi="Times New Roman"/>
          <w:sz w:val="28"/>
          <w:szCs w:val="28"/>
          <w:lang w:val="uk-UA"/>
        </w:rPr>
        <w:t>нії. В результаті технічного обстеження встановлено, що апарат має наступні пошкодження: розгерметизація, потрапляння вологи всередину оптики та пошкодження стержневої лінзи. Такий тип пошкоджень міг виникнути внаслідок тривалої експлуатації. HOPKINS Оптик</w:t>
      </w:r>
      <w:r>
        <w:rPr>
          <w:rFonts w:ascii="Times New Roman" w:hAnsi="Times New Roman"/>
          <w:sz w:val="28"/>
          <w:szCs w:val="28"/>
          <w:lang w:val="uk-UA"/>
        </w:rPr>
        <w:t xml:space="preserve">а 30 градусів непридатна до використання та не підлягає ремонту. Цінні метали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апараті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відсутні, тому він підлягає списанню.</w:t>
      </w:r>
    </w:p>
    <w:p w14:paraId="6C89F8C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- Д. Іванов,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поцікавився щодо значення слова «старий» для обладнання.</w:t>
      </w:r>
    </w:p>
    <w:p w14:paraId="0419794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Садовська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>зазначила</w:t>
      </w:r>
      <w:r>
        <w:rPr>
          <w:rFonts w:ascii="Times New Roman" w:hAnsi="Times New Roman"/>
          <w:sz w:val="28"/>
          <w:szCs w:val="28"/>
        </w:rPr>
        <w:t>, щ</w:t>
      </w:r>
      <w:r>
        <w:rPr>
          <w:rFonts w:ascii="Times New Roman" w:hAnsi="Times New Roman"/>
          <w:sz w:val="28"/>
          <w:szCs w:val="28"/>
          <w:lang w:val="uk-UA"/>
        </w:rPr>
        <w:t>о апарат часто використ</w:t>
      </w:r>
      <w:r>
        <w:rPr>
          <w:rFonts w:ascii="Times New Roman" w:hAnsi="Times New Roman"/>
          <w:sz w:val="28"/>
          <w:szCs w:val="28"/>
          <w:lang w:val="uk-UA"/>
        </w:rPr>
        <w:t>овувався та є застарілим. Внаслідок частого використання він зазнав пошкоджень, які роблять його непридатним до ремонту.</w:t>
      </w:r>
    </w:p>
    <w:p w14:paraId="604E7F3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списання основних засобів»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s-zd-050).</w:t>
      </w:r>
    </w:p>
    <w:p w14:paraId="3E736CCC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- 5 (О.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Ю. Степанець,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); «проти» - 0; «утрималися» - 1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«не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голосували» - 0.</w:t>
      </w:r>
    </w:p>
    <w:p w14:paraId="6D21A5B3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DEAAD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надання згоди на списання основних засобів»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s-zd-051).</w:t>
      </w:r>
    </w:p>
    <w:p w14:paraId="7F4C68F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3162F54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В.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Садовська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>
        <w:rPr>
          <w:rFonts w:ascii="Times New Roman" w:hAnsi="Times New Roman"/>
          <w:sz w:val="28"/>
          <w:szCs w:val="28"/>
        </w:rPr>
        <w:t>, щ</w:t>
      </w:r>
      <w:r>
        <w:rPr>
          <w:rFonts w:ascii="Times New Roman" w:hAnsi="Times New Roman"/>
          <w:sz w:val="28"/>
          <w:szCs w:val="28"/>
          <w:lang w:val="uk-UA"/>
        </w:rPr>
        <w:t>о до списання пропонується концентратор, 2021 року випуску в КНП ММР «Центр первинної медико-санітарної допомоги № 1», оскільки він непридатний до використання через знищення внаслідок пожежі. Апарат було надано пацієнту для надання допомоги, проте він був</w:t>
      </w:r>
      <w:r>
        <w:rPr>
          <w:rFonts w:ascii="Times New Roman" w:hAnsi="Times New Roman"/>
          <w:sz w:val="28"/>
          <w:szCs w:val="28"/>
          <w:lang w:val="uk-UA"/>
        </w:rPr>
        <w:t xml:space="preserve"> знищений під час пожежі в квартирі. Наявний акт про пожежу від Головного управління Державної служби України з надзвичайних ситуацій у Миколаївській області підтверджує факт пошкодження. </w:t>
      </w:r>
    </w:p>
    <w:p w14:paraId="3C67F42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списання основних засобів»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s-zd-051).</w:t>
      </w:r>
    </w:p>
    <w:p w14:paraId="7B0ECD8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>Ю. Степанець, Д. Іванов, Є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01EF2E21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C94E20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внесення доповнення до рішення міської ради від 29.05.2025 №44/5 «Про затвердження переліку об’єктів малої  приватизації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власності Миколаївської міської територіальної громади, що підлягають приватизації шляхом продажу на аукціоні  (аукціоні з умовами)»»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s-fk-073).</w:t>
      </w:r>
    </w:p>
    <w:p w14:paraId="78C70CEC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Розглядався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засіданні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49-ої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чергової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сесії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ради 27.11.20</w:t>
      </w:r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25,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однак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прийнятий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за результатами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голосування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)</w:t>
      </w:r>
    </w:p>
    <w:p w14:paraId="0747AEC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6408B14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Дмитрова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  <w:lang w:val="uk-UA"/>
        </w:rPr>
        <w:t xml:space="preserve">доповіла, що у даному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 йдеться про об’єкт, розташований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пр. Центральний, 27/2,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цокольно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-підвальне приміщення площею 102,4 м². </w:t>
      </w:r>
      <w:r>
        <w:rPr>
          <w:rFonts w:ascii="Times New Roman" w:hAnsi="Times New Roman"/>
          <w:sz w:val="28"/>
          <w:szCs w:val="28"/>
          <w:lang w:val="ru-U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зас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данн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ru-UA"/>
        </w:rPr>
        <w:t xml:space="preserve"> пост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йно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ru-UA"/>
        </w:rPr>
        <w:t xml:space="preserve"> ком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  <w:t>20 листопада 2025 року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цей об’єкт вже було розглянуто і бу</w:t>
      </w:r>
      <w:r>
        <w:rPr>
          <w:rFonts w:ascii="Times New Roman" w:hAnsi="Times New Roman"/>
          <w:sz w:val="28"/>
          <w:szCs w:val="28"/>
          <w:lang w:val="uk-UA"/>
        </w:rPr>
        <w:t xml:space="preserve">ло підтримано, проте 27 листопада 2025року на засіданні 49-ої чергової сесії Миколаївської міської ради 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 не набрав необхідної кількості голосів.</w:t>
      </w:r>
    </w:p>
    <w:p w14:paraId="3C85D85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доповнення до рішення міської ради від 29.05.2025 №44/5 «Про затвердження переліку об’єктів малої  приватизації комунальної власності Миколаївської міської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громади, що підлягають приватизації шляхом продажу на аукціоні  (аукціоні з умовами)»»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s-fk-073).</w:t>
      </w:r>
    </w:p>
    <w:p w14:paraId="75C982D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не голосували» - 0.</w:t>
      </w:r>
    </w:p>
    <w:p w14:paraId="4EADF20F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2C15E0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4FDF7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пропозицією депутата Миколаївської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скликання</w:t>
      </w:r>
      <w:r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члена пост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ійної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міської ради з питань житлово-комунального господарства, комунальної власності, благоустрою міста, промисловості, транспорту,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енергозбереження, зв'язку, інформаційних технологій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Прудника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Є.В., засідання даної постійної комісії міської ради, присвячене виключно питанням списання, проводити раз на квартал, без внесення до порядку денного інших питань.</w:t>
      </w:r>
    </w:p>
    <w:p w14:paraId="433D58D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Висновок пос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тійної комісії: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засідання постійної комісії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присвячене викл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ючно питанням списання, проводити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раз на квартал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без внесення до порядку денного інших питань.</w:t>
      </w:r>
    </w:p>
    <w:p w14:paraId="2386E55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- 5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Ю. Степанець,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- 1 (І. Бойченко).</w:t>
      </w:r>
    </w:p>
    <w:p w14:paraId="0918DFEC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5325BF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BCF0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Продовження обговорення питань порядку денного засідання постійної комісії міської ради у дистанційному режимі (форма – відеоконференція).</w:t>
      </w:r>
    </w:p>
    <w:p w14:paraId="45A213B0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DA201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(1).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Звернення управління у справах фізичної культури і спорту Миколаївської міської ради від 05.12.2025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 69958/16.01-10/25-2 щодо отримання дозволу на списання основних засобів по СДЮСШОР №6.</w:t>
      </w:r>
    </w:p>
    <w:p w14:paraId="4C0E7C2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62BCF36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Ковганко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проінформував, що до списання пропонується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теплолічильник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2006 року випуску, який є несправним і не </w:t>
      </w:r>
      <w:r>
        <w:rPr>
          <w:rFonts w:ascii="Times New Roman" w:hAnsi="Times New Roman"/>
          <w:sz w:val="28"/>
          <w:szCs w:val="28"/>
          <w:lang w:val="uk-UA"/>
        </w:rPr>
        <w:t xml:space="preserve">працює, оскільки встановлено новий. Наявний акт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дефектації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підтверджує несправність: підвищене навантаження вимірюваних трансформаторів та підвищене падіння напруги в ланцюгах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напруг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D28219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- Д. Іванов, </w:t>
      </w:r>
      <w:r>
        <w:rPr>
          <w:rFonts w:ascii="Times New Roman" w:hAnsi="Times New Roman"/>
          <w:sz w:val="28"/>
          <w:szCs w:val="28"/>
          <w:lang w:val="uk-UA"/>
        </w:rPr>
        <w:t>який зазначив, що теплові лічильники, які, як відомо, прохо</w:t>
      </w:r>
      <w:r>
        <w:rPr>
          <w:rFonts w:ascii="Times New Roman" w:hAnsi="Times New Roman"/>
          <w:sz w:val="28"/>
          <w:szCs w:val="28"/>
          <w:lang w:val="uk-UA"/>
        </w:rPr>
        <w:t>дять щорічну перевірку. Та поцікавився, чи органи, що перевіряли встановили, що лічильник непридатний до використання та одразу підлягає списанню, або ж чи можливий його ремонт.</w:t>
      </w:r>
    </w:p>
    <w:p w14:paraId="77D5BE1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Ковганко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доповів, що зазначений лічильник уже тривалий час перебува</w:t>
      </w:r>
      <w:r>
        <w:rPr>
          <w:rFonts w:ascii="Times New Roman" w:hAnsi="Times New Roman"/>
          <w:sz w:val="28"/>
          <w:szCs w:val="28"/>
          <w:lang w:val="uk-UA"/>
        </w:rPr>
        <w:t>в на складі, проте залишався на балансі закладу.</w:t>
      </w:r>
    </w:p>
    <w:p w14:paraId="5DEA5D5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списання основних засобів по СДЮСШОР №6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звернення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у справах фізичної культури і спорту Миколаївської міської ради від 05.12.2025 за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№ 69958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/16.01-10/25-2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30C669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0DC7A1D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3E9894CB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90F87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12 (2) та 13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(3) порядку денного засідання постійної комісії були розглянуті спільно, проте на голосування ставилися окремо.</w:t>
      </w:r>
    </w:p>
    <w:p w14:paraId="1A9A2EA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(2).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затвердження договору про грант № DK0401-2024-132 від 10.07.2025 між Північною екологічно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ю фінансовою корпорацією (НЕФКО) та Миколаївською міською радою»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s-dj-190).</w:t>
      </w:r>
    </w:p>
    <w:p w14:paraId="27FC82B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(3).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затвердження договору про грант № DK0403-2024-199 від 10.07.2025 між Північною екологічною фінансовою корпорацією (НЕФК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О) та Миколаївською міською радою»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s-dj-191).</w:t>
      </w:r>
    </w:p>
    <w:p w14:paraId="1D2FED0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52A57FC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доповів, що до розгляду постійної комісії міської ради пропонується два аналогічні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рішень міської ради «Про затвердження договору про грант №</w:t>
      </w:r>
      <w:r>
        <w:rPr>
          <w:rFonts w:ascii="Times New Roman" w:hAnsi="Times New Roman"/>
          <w:sz w:val="28"/>
          <w:szCs w:val="28"/>
          <w:lang w:val="uk-UA"/>
        </w:rPr>
        <w:t xml:space="preserve"> DK0401-2024-132 від 10.07.2025 між Північною екологічною фінансовою корпорацією (НЕФКО) та Миколаївською міською радою» (файл s-dj-190) та «Про затвердження договору про грант № DK0403-2024-199 від 10.07.2025 між Північною екологічною фінансовою корпораці</w:t>
      </w:r>
      <w:r>
        <w:rPr>
          <w:rFonts w:ascii="Times New Roman" w:hAnsi="Times New Roman"/>
          <w:sz w:val="28"/>
          <w:szCs w:val="28"/>
          <w:lang w:val="uk-UA"/>
        </w:rPr>
        <w:t xml:space="preserve">єю (НЕФКО) та Миколаївською міською радою» (файл s-dj-191). Перший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ради, файл s-dj-190, передбачає встановлення трьох сонячних електростанцій (СЕС) у місті Миколаєві, на загальну вартість 7 200 000 євро відповідно до пункту 1.2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ради. Другий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ради, файл s-dj-191, підготовлено на таку саму суму гранту — 7 200 000 євро, однак він стосується встановлення індивідуальних теплових пунктів та підвищення енергоефективності у місті Миколаєві.</w:t>
      </w:r>
      <w:r>
        <w:rPr>
          <w:rFonts w:ascii="Times New Roman" w:hAnsi="Times New Roman"/>
          <w:sz w:val="28"/>
          <w:szCs w:val="28"/>
          <w:lang w:val="uk-UA"/>
        </w:rPr>
        <w:t xml:space="preserve"> Також додав, що раніше департаментом житлово-комунального господарства Миколаївської міської ради на розгляд постійній комісії міської ради вже надавався дозвіл на укладання відповідних договорів. Наразі здійснюється їх затвердження, що передбачено умовам</w:t>
      </w:r>
      <w:r>
        <w:rPr>
          <w:rFonts w:ascii="Times New Roman" w:hAnsi="Times New Roman"/>
          <w:sz w:val="28"/>
          <w:szCs w:val="28"/>
          <w:lang w:val="uk-UA"/>
        </w:rPr>
        <w:t xml:space="preserve">и фінансування в рамках співпраці з Північною екологічною фінансовою корпорацією (НЕФКО). Зазначив, що таку ж «дорожню карту» вже проходили під час реалізації інших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які впроваджує МКП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3225069C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- Д. Іванов,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поцікавився щодо Північної екологічної фінансової корпорації (НЕФКО), яка є інвестором, а також про причини надходження відповідних коштів.</w:t>
      </w:r>
    </w:p>
    <w:p w14:paraId="517B636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- І.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проінформував, що інвестором, фактично донором, у даному випадку виступає Данія, а НЕФКО є </w:t>
      </w:r>
      <w:r>
        <w:rPr>
          <w:rFonts w:ascii="Times New Roman" w:hAnsi="Times New Roman"/>
          <w:sz w:val="28"/>
          <w:szCs w:val="28"/>
          <w:lang w:val="uk-UA"/>
        </w:rPr>
        <w:t xml:space="preserve">міжнародним партнером, який реалізує відповідні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імені датської сторони. За процедурою подібною до співпраці, здійснюється взаємодія з такими організаціями, як UNOPS, UNDP та багато інших. У даному випадку, у межах цієї взаємодії НЕФКО, як міжна</w:t>
      </w:r>
      <w:r>
        <w:rPr>
          <w:rFonts w:ascii="Times New Roman" w:hAnsi="Times New Roman"/>
          <w:sz w:val="28"/>
          <w:szCs w:val="28"/>
          <w:lang w:val="uk-UA"/>
        </w:rPr>
        <w:t xml:space="preserve">родний партнер датської сторони, разом з </w:t>
      </w:r>
      <w:r>
        <w:rPr>
          <w:rFonts w:ascii="Times New Roman" w:hAnsi="Times New Roman"/>
          <w:sz w:val="28"/>
          <w:szCs w:val="28"/>
          <w:lang w:val="uk-UA"/>
        </w:rPr>
        <w:br/>
        <w:t>ОКП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Миколаївоблтеплоенерго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реалізує відповідні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території міста Миколаєва. Розмір фінансування визначається умовами угод про взаємодію та меморандумів, укладених між Миколаївською міською радою, </w:t>
      </w:r>
      <w:r>
        <w:rPr>
          <w:rFonts w:ascii="Times New Roman" w:hAnsi="Times New Roman"/>
          <w:sz w:val="28"/>
          <w:szCs w:val="28"/>
          <w:lang w:val="uk-UA"/>
        </w:rPr>
        <w:br/>
        <w:t>ОКП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иколаївоблтеплоенерго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та НЕФКО. Саме в межах цих домовленостей було визначено суму, яка може бути виділена для реалізації зазначених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рішень міської ради.</w:t>
      </w:r>
    </w:p>
    <w:p w14:paraId="05A1C40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- Ю. Степанець,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поцікавився щодо строку реалізації даних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EB322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- І.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</w:t>
      </w:r>
      <w:r>
        <w:rPr>
          <w:rFonts w:ascii="Times New Roman" w:hAnsi="Times New Roman"/>
          <w:sz w:val="28"/>
          <w:szCs w:val="28"/>
          <w:lang w:val="uk-UA"/>
        </w:rPr>
        <w:t xml:space="preserve">роінформував, що для подібних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зазвичай встановлюється мінімальний термін реалізації — не менше двох років.</w:t>
      </w:r>
    </w:p>
    <w:p w14:paraId="3EF0505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- Є.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поцікавився щодо виділення коштів з міського бюджету на отримання даного гранту.</w:t>
      </w:r>
    </w:p>
    <w:p w14:paraId="2448218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- І.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який зазначив, що в даному</w:t>
      </w:r>
      <w:r>
        <w:rPr>
          <w:rFonts w:ascii="Times New Roman" w:hAnsi="Times New Roman"/>
          <w:sz w:val="28"/>
          <w:szCs w:val="28"/>
          <w:lang w:val="uk-UA"/>
        </w:rPr>
        <w:t xml:space="preserve"> випадку грантові кошти повністю надаються донором. Жодного залучення коштів міського бюджету не передбачено, таких умов угодою не встановлено.</w:t>
      </w:r>
    </w:p>
    <w:p w14:paraId="7E3C24A4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6A289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(2).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затвердження договору про грант № DK0401-2024-132 від 10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.07.2025 між Північною екологічною фінансовою корпорацією (НЕФКО) та Миколаївською міською радою»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s-dj-190).</w:t>
      </w:r>
    </w:p>
    <w:p w14:paraId="6AA63E7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договору про грант № DK0401-2024-132 від 10.07.2025 між Північною екологічною фінансовою корпорацією (НЕФКО) та Миколаївською міською радою»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s-dj-190).</w:t>
      </w:r>
    </w:p>
    <w:p w14:paraId="06B6DC6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 І. Б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30333E3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38E62D5A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166B51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(3).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затвердження договору про грант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DK0403-2024-199 від 10.07.2025 між Північною екологічною фінансовою корпорацією (НЕФКО) та Миколаївською міською радою»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s-dj-191).</w:t>
      </w:r>
    </w:p>
    <w:p w14:paraId="0C3DA2E0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договору про грант № DK0403-2024-199 від 10.07.2025 між Північною екологічною фінансовою корпорацією (НЕФКО) та Миколаївською міською радою»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s-dj-191).</w:t>
      </w:r>
    </w:p>
    <w:p w14:paraId="339E205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544BE04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7DE7FDD9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0269E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 (9).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затвердження Статуту комунальної установи Миколаївської міської ради «Центр енергоефективності </w:t>
      </w:r>
    </w:p>
    <w:p w14:paraId="1FA6080E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м. Миколаєва» у новій редакції»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s-dj-178).</w:t>
      </w:r>
    </w:p>
    <w:p w14:paraId="3F8FD6F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0C362EA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проінформував, що у даному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 йдеться про затвердження нової редакції Статуту КУ ММР «Центр енергоефективності міста Миколаєва» у новій редакції. Необхідність внесення змін пов’язана з тим, що КУ ММР «Центр енергоефективності міст</w:t>
      </w:r>
      <w:r>
        <w:rPr>
          <w:rFonts w:ascii="Times New Roman" w:hAnsi="Times New Roman"/>
          <w:sz w:val="28"/>
          <w:szCs w:val="28"/>
          <w:lang w:val="uk-UA"/>
        </w:rPr>
        <w:t xml:space="preserve">а Миколаєва»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перепідпорядковується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департаменту житлово-комунального господарства Миколаївської міської ради, який визначається у Статуті як уповноважений орган управління. КУ ММР «Центр енергоефективності </w:t>
      </w:r>
      <w:r>
        <w:rPr>
          <w:rFonts w:ascii="Times New Roman" w:hAnsi="Times New Roman"/>
          <w:sz w:val="28"/>
          <w:szCs w:val="28"/>
          <w:lang w:val="uk-UA"/>
        </w:rPr>
        <w:br/>
        <w:t>міста Миколаєва» забезпечує методичний супрові</w:t>
      </w:r>
      <w:r>
        <w:rPr>
          <w:rFonts w:ascii="Times New Roman" w:hAnsi="Times New Roman"/>
          <w:sz w:val="28"/>
          <w:szCs w:val="28"/>
          <w:lang w:val="uk-UA"/>
        </w:rPr>
        <w:t xml:space="preserve">д участі ОСББ у державних програмах Фонду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—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ВідновиДІМ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 Програма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ВідновиДІМ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фінансується державою на 100% через Фонд енергоефективності, в рамках якої ОСББ можуть отримати до 8 млн грн на відновлення будинків, пошко</w:t>
      </w:r>
      <w:r>
        <w:rPr>
          <w:rFonts w:ascii="Times New Roman" w:hAnsi="Times New Roman"/>
          <w:sz w:val="28"/>
          <w:szCs w:val="28"/>
          <w:lang w:val="uk-UA"/>
        </w:rPr>
        <w:t xml:space="preserve">джених внаслідок збройної агресії. КУ ММР «Центр енергоефективності міста Миколаєва» має методичну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рольу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даному питанні: допомагає підготувати пакет документів і консультує заявників. Як результат проведеної роботи можна констатувати, що місто Миколаїв є о</w:t>
      </w:r>
      <w:r>
        <w:rPr>
          <w:rFonts w:ascii="Times New Roman" w:hAnsi="Times New Roman"/>
          <w:sz w:val="28"/>
          <w:szCs w:val="28"/>
          <w:lang w:val="uk-UA"/>
        </w:rPr>
        <w:t xml:space="preserve">дним із лідерів за рівнем участі в програмах Фонду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всій території України, як у межах програми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ВідновиДІМ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так і в межах програми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 Додав, що програма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це програма Фонду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енергоефективності, яка діяла </w:t>
      </w:r>
      <w:r>
        <w:rPr>
          <w:rFonts w:ascii="Times New Roman" w:hAnsi="Times New Roman"/>
          <w:sz w:val="28"/>
          <w:szCs w:val="28"/>
          <w:lang w:val="uk-UA"/>
        </w:rPr>
        <w:t xml:space="preserve">ще до початку повномасштабного вторгнення. Її основна суть полягає в тому, щоб у межах двох пакетів забезпечити впровадження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енергомодернізаційних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заходів у конкретному багатоквартирному будинку. Водночас учасниками цієї програми можуть бути виключно ОСББ,</w:t>
      </w:r>
      <w:r>
        <w:rPr>
          <w:rFonts w:ascii="Times New Roman" w:hAnsi="Times New Roman"/>
          <w:sz w:val="28"/>
          <w:szCs w:val="28"/>
          <w:lang w:val="uk-UA"/>
        </w:rPr>
        <w:t xml:space="preserve"> що визначено умовами, закріпленими на державному рівні. У межах пакета А передбачена можливість встановлення індивідуальних теплових пунктів із фінансуванням у розмірі 60% за рахунок держави через Фонд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Станом на сьогодні місто Мико</w:t>
      </w:r>
      <w:r>
        <w:rPr>
          <w:rFonts w:ascii="Times New Roman" w:hAnsi="Times New Roman"/>
          <w:sz w:val="28"/>
          <w:szCs w:val="28"/>
          <w:lang w:val="uk-UA"/>
        </w:rPr>
        <w:t>лаїв у рамках відповідної програми додатково покриває 20% вартості робіт, ще 20% мають бути профінансовані самим ОСББ. Пакет Б передбачає, зокрема, виконання ремонтів покрівель, що є особливо важливим з точки зору безпосередньої діяльності департаменту жит</w:t>
      </w:r>
      <w:r>
        <w:rPr>
          <w:rFonts w:ascii="Times New Roman" w:hAnsi="Times New Roman"/>
          <w:sz w:val="28"/>
          <w:szCs w:val="28"/>
          <w:lang w:val="uk-UA"/>
        </w:rPr>
        <w:t>лово-комунального господарства Миколаївської міської ради. Наразі Фонд енергоефективності фінансує 70% вартості таких робіт за рахунок держави, 20% забезпечується з міського бюджету, а 10% залишається на ОСББ. Фактично це є реалізацією міської програми «90</w:t>
      </w:r>
      <w:r>
        <w:rPr>
          <w:rFonts w:ascii="Times New Roman" w:hAnsi="Times New Roman"/>
          <w:sz w:val="28"/>
          <w:szCs w:val="28"/>
          <w:lang w:val="uk-UA"/>
        </w:rPr>
        <w:t xml:space="preserve"> на 10», однак із тією відмінністю, що з цих 90% — 70% фінансується коштом держави. Глобальна ідея полягає в поєднанні програми «90 на 10» з програмами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та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ВідновиДІМ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 метою максимального залучення державних коштів. Це дозволяє оптимізувати в</w:t>
      </w:r>
      <w:r>
        <w:rPr>
          <w:rFonts w:ascii="Times New Roman" w:hAnsi="Times New Roman"/>
          <w:sz w:val="28"/>
          <w:szCs w:val="28"/>
          <w:lang w:val="uk-UA"/>
        </w:rPr>
        <w:t xml:space="preserve">икористання бюджетних ресурсів,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зменшити навантаження на місцевий бюджет та водночас виконати необхідні ремонтні роботи в кожному конкретному будинку. Зазначив, що серед недоліків, на сьогодні Фонд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фінансує відповідні роботи виключно</w:t>
      </w:r>
      <w:r>
        <w:rPr>
          <w:rFonts w:ascii="Times New Roman" w:hAnsi="Times New Roman"/>
          <w:sz w:val="28"/>
          <w:szCs w:val="28"/>
          <w:lang w:val="uk-UA"/>
        </w:rPr>
        <w:t xml:space="preserve"> в будинках, де створені ОСББ. У зв’язку з цим одним із напрямів подальшої роботи є інформування мешканців про можливості участі в таких програмах. У разі виникнення питань щодо функціонування ОСББ можливе застосування гібридної моделі управління будинком,</w:t>
      </w:r>
      <w:r>
        <w:rPr>
          <w:rFonts w:ascii="Times New Roman" w:hAnsi="Times New Roman"/>
          <w:sz w:val="28"/>
          <w:szCs w:val="28"/>
          <w:lang w:val="uk-UA"/>
        </w:rPr>
        <w:t xml:space="preserve"> яка передбачає створення ОСББ з подальшим укладенням договорів з управляючими компаніями на надання окремих послуг. Таким чином, юридично ОСББ існуватиме, а фактично управління здійснюватиметься спільно з управляючою компанією. Це дасть змогу будь-якому б</w:t>
      </w:r>
      <w:r>
        <w:rPr>
          <w:rFonts w:ascii="Times New Roman" w:hAnsi="Times New Roman"/>
          <w:sz w:val="28"/>
          <w:szCs w:val="28"/>
          <w:lang w:val="uk-UA"/>
        </w:rPr>
        <w:t>удинку брати участь у відповідних програмах та суттєво заощаджувати кошти місцевого бюджету.</w:t>
      </w:r>
    </w:p>
    <w:p w14:paraId="15A77DC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Статуту комунальної установи Миколаївської міської ради «Центр енергоефективності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м. Миколаєва» у новій редакції»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(файл s-dj-178)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5900F7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12AECEA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5739D45F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95313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20 (10) та 21 (11) порядку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денного засідання постійної комісії були розглянуті спільно, проте на голосування ставилися окремо.</w:t>
      </w:r>
    </w:p>
    <w:p w14:paraId="568D78EC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 (10).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Миколаївської міської ради «Про внесення змін до рішення міської ради від 29.05.2025 № 44/24 «Про утворення та затвердження персонал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ьного складу наглядової ради МКП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», Положення про наглядову раду МКП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s-dj-188).</w:t>
      </w:r>
    </w:p>
    <w:p w14:paraId="0C64D83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 (11).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Миколаївської міської ради «Про затвердження Статуту міського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(файл s-dj-189).</w:t>
      </w:r>
    </w:p>
    <w:p w14:paraId="13C69D3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45899FB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Набатов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доповів, що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департаменту житлово-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комунального  господарства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міської ради звернулася наглядова рада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яка вже функціонує на с</w:t>
      </w:r>
      <w:r>
        <w:rPr>
          <w:rFonts w:ascii="Times New Roman" w:hAnsi="Times New Roman" w:cs="Times New Roman"/>
          <w:sz w:val="28"/>
          <w:szCs w:val="28"/>
          <w:lang w:val="uk-UA"/>
        </w:rPr>
        <w:t>ьогоднішній день та наразі проводить конкурс на посаду керівника 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За умови успішного завершення процедури очікується, що наприкінці грудня — на початку січня 2026 року буде визначено кандидатуру переможця конкурсу. Зокрема, було вис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ловлено прохання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Положення та Статуту підприємства у зв’язку з низкою технічних моментів. По-перше, наразі кожне  засідання наглядової ради 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проходить у форматі, за якого обирається секретар наглядової ради, попри те </w:t>
      </w:r>
      <w:r>
        <w:rPr>
          <w:rFonts w:ascii="Times New Roman" w:hAnsi="Times New Roman" w:cs="Times New Roman"/>
          <w:sz w:val="28"/>
          <w:szCs w:val="28"/>
          <w:lang w:val="uk-UA"/>
        </w:rPr>
        <w:t>що Статутом і Положенням вже передбачена посада корпоративного секретаря. Функціонально ці ролі виконують однакові завдання, однак юридично це різні особи. У зв’язку з відсутністю необхідності щоразу обирати формального секретаря, який також має бути підпи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сантом протоколів, було вирішено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об’єднати функції корпоративного секретаря та секретаря наглядової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Визначено, що у разі, якщо наглядова рада не обирає окремого секретаря, протокол засідання підписуватиме лише голова наглядов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ради, а не голова і секретар, як це відбувається зараз. Друге питання пов’язане з технічною помилкою у прізвищі одного з членів наглядової ради. У документах була допущена помилка в прізвищі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Бйорна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яке помилково зазначалося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Хенсен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Єнсен,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пов’язано з особливостями перекладу. У зв’язку з цим виникла необхідність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Положення про наглядову раду, де затверджено її персональний склад. Третє питання зумовлене змінами в чинному законодавстві. У зв’язку зі скасуванням Госпо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дарського кодексу України та внесенням змін до низки нормативно-правових актів виникла необхідність викласти Статут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у новій редакції. Зазначені зміни надалі стосуватимуться статутів усіх комунальних підприємств з метою приведення ї</w:t>
      </w:r>
      <w:r>
        <w:rPr>
          <w:rFonts w:ascii="Times New Roman" w:hAnsi="Times New Roman" w:cs="Times New Roman"/>
          <w:sz w:val="28"/>
          <w:szCs w:val="28"/>
          <w:lang w:val="uk-UA"/>
        </w:rPr>
        <w:t>х у відповідність до чинного законодавства. Формально для цього передбачено трирічний перехідний період, однак з огляду на те, що зміни до Статуту підприємства вже вносяться, було вирішено одразу зафіксувати всі необхідні оновлення. Вони мають переважно те</w:t>
      </w:r>
      <w:r>
        <w:rPr>
          <w:rFonts w:ascii="Times New Roman" w:hAnsi="Times New Roman" w:cs="Times New Roman"/>
          <w:sz w:val="28"/>
          <w:szCs w:val="28"/>
          <w:lang w:val="uk-UA"/>
        </w:rPr>
        <w:t>хнічний характер і пов’язані, зокрема, зі зміною правових дефініцій, наприклад заміною поняття «господарське зобов’язання» на «правочин» та іншими аналогічними уточненнями.</w:t>
      </w:r>
    </w:p>
    <w:p w14:paraId="4BC128CA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46AA25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 (10).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Миколаївської міської ради «Про внесення змін до рішення м</w:t>
      </w:r>
      <w:r>
        <w:rPr>
          <w:rFonts w:ascii="Times New Roman" w:hAnsi="Times New Roman" w:cs="Times New Roman"/>
          <w:sz w:val="28"/>
          <w:szCs w:val="28"/>
          <w:lang w:val="uk-UA"/>
        </w:rPr>
        <w:t>іської ради від 29.05.2025 № 44/24 «Про утворення та затвердження персонального складу наглядової ради 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Положення про наглядову раду 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(файл s-dj-188).</w:t>
      </w:r>
    </w:p>
    <w:p w14:paraId="4DFA225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 до рішення міської ради від 29.05.2025 № 44/24 «Про утворення та затвердження персонального складу наг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лядової ради 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Положення про наглядову раду МКП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(файл s-dj-188)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0040F5E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- 5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Іванов); «проти» - 0; «утрималися» - 1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вали» - 0.</w:t>
      </w:r>
    </w:p>
    <w:p w14:paraId="06CE3FA0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316B92A0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6E4D22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 (11).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Миколаївської міської ради «Про затвердження Статуту міського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 новій редакції»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(файл s-dj-189).</w:t>
      </w:r>
    </w:p>
    <w:p w14:paraId="135DF2D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Статуту міського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в новій 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акції»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(файл s-dj-189)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639D41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- 5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Іванов); «проти» - 0; «утрималися» - 1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«не голосували» - 0.</w:t>
      </w:r>
    </w:p>
    <w:p w14:paraId="438A0963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2196FA0D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8038B75" w14:textId="77777777" w:rsidR="00942C4B" w:rsidRDefault="00CA285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14 (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4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 «Про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розпоряджень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(файл s-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fk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B09CCF6" w14:textId="77777777" w:rsidR="00942C4B" w:rsidRDefault="00CA285D">
      <w:pPr>
        <w:pStyle w:val="aa"/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не підлягає оприлюдненню на офіційному сайті Миколаївської міської ради відповідно до листа розробника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A"/>
        </w:rPr>
        <w:t>08.12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.2025 за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вих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.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A"/>
        </w:rPr>
        <w:t>70278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/10.01-08/25-2)</w:t>
      </w:r>
    </w:p>
    <w:p w14:paraId="4208E1D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69CBF0D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 Т. Дмитрова,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яка проінформувала, що загальна сума наданої допомоги Збройним Силам України становить 2,5 млн гривень.</w:t>
      </w:r>
    </w:p>
    <w:p w14:paraId="4FE3EAE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розпоряджень міського голови»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(файл s-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fk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5B7AEF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22BFBD5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30CF0E91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26E9C5B" w14:textId="70A3E563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15 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5)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Миколаївської міської ради «Про внесення доповнення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Переліку підприємств, установ, організацій, що надають соціально важливі послуги населенню, та Переліку другого типу» (зі змінами та доповненнями)»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(файл s-fk-088).</w:t>
      </w:r>
    </w:p>
    <w:p w14:paraId="3871141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(не підлягає оприлюдненню на офіційному сайті Миколаївської міської ради відповідно до ли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ста розробника від 08.12.2025 за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вих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 № 70278/10.01-08/25-2)</w:t>
      </w:r>
    </w:p>
    <w:p w14:paraId="651BB52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730279D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 Т. Дмитрова,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доповіла, що станом на сьогодні даний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не підлягає розголошенню.</w:t>
      </w:r>
    </w:p>
    <w:p w14:paraId="41099FB9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огодити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рекомендувати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міському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голові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винести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розгляд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сесії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Миколаївської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доповнення до рішення міської ради від 24.12.2020 № 2/29 «Про розподіл повноважень при передачі в оренду 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(файл s-fk-08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8)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9415C0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- 5 (О.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Ю. Степанець,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«не голосували» - 1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).</w:t>
      </w:r>
    </w:p>
    <w:p w14:paraId="4B74D1A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Примітка.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5B9D0F8C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A5A0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 (6).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Миколаївської міської ради «Про надання згоди на прийняття до комунальної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влacнocтi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права іншої власності та передачі їх МКП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(файл s-fk-084).</w:t>
      </w:r>
    </w:p>
    <w:p w14:paraId="120DB00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322656A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- Т. Дмитрова,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проінформувала, що зазначеним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передбачається надати згоду на прийняття до комунальної власності Миколаївської міської територіальної громади мереж водопостачання та водовідведення до житлового будинку по вул. Галини Петро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вої, 6А. Ринкова вартість мереж водопостачання становить 8 000 грн, а системи водовідведення — близько 70 000 грн. Також передбачається прийняття до комунальної власності мереж водовідведення до житлового будинку по вул. Віталія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Бохонка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4, ринкова вартіс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яких складає 150 279 грн. Крім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передбачено надання згоди на прийняття до комунальної власності мереж водопостачання до житлового будинку № 4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6-му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житлового будинку № 32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5-му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Інгульськ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районі міста Миколаєва. Загальна вартість зазначеного майна становить 79 690 грн. Усе перелічене майно пропонується передати на безстроковій основі міському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</w:t>
      </w:r>
      <w:r>
        <w:rPr>
          <w:rFonts w:ascii="Times New Roman" w:hAnsi="Times New Roman" w:cs="Times New Roman"/>
          <w:sz w:val="28"/>
          <w:szCs w:val="28"/>
          <w:lang w:val="uk-UA"/>
        </w:rPr>
        <w:t>йна. Цільове призначення майна визначено пунктом п’ять даного рішення та передбачає обслуговування систем централізованого водопостачання та водовідведення з метою забезпечення господарських, питних, виробничих та протипожежних потреб населення. Також у 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визначено права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його обов’язки та правові підстави припинення права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D63BC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 Д. Іванов,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поцікавився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BFFA3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Т. Дмитрова,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пояснила,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особливою формою речового права, яка 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едбачає право володіння та користування комунальним майном територіальної громади. Це право поширюється на всі органи місцевого самоврядування, а також на всі комунальні підприємства, установи та організації.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встановлюватися безстроково або с</w:t>
      </w:r>
      <w:r>
        <w:rPr>
          <w:rFonts w:ascii="Times New Roman" w:hAnsi="Times New Roman" w:cs="Times New Roman"/>
          <w:sz w:val="28"/>
          <w:szCs w:val="28"/>
          <w:lang w:val="uk-UA"/>
        </w:rPr>
        <w:t>троком до п’яти років.</w:t>
      </w:r>
    </w:p>
    <w:p w14:paraId="7BEFD1C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огодити та рекомендувати міському голові винести на розгляд сесії Миколаївської міської ради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рішення Миколаївської міської ради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надання згоди на прийняття до комунальної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влacнocтi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об’єктів права іншої власності та передачі їх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  <w:t>МКП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Миколаївводоканал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на праві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(файл s-fk-084)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A505E9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3848CA6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5B899035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E2356" w14:textId="77777777" w:rsidR="00942C4B" w:rsidRDefault="00CA285D">
      <w:pPr>
        <w:pStyle w:val="aa"/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17 (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7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).</w:t>
      </w:r>
      <w:r>
        <w:rPr>
          <w:rFonts w:ascii="Times New Roman;serif" w:hAnsi="Times New Roman;serif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 Миколаївської міської ради «Про передачу комунальному підприємству Миколаївської міської ради «Свій дім» 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комунального майна на праві </w:t>
      </w:r>
      <w:proofErr w:type="spellStart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узуфрукту</w:t>
      </w:r>
      <w:proofErr w:type="spellEnd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;serif" w:hAnsi="Times New Roman;serif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(файл s-</w:t>
      </w:r>
      <w:proofErr w:type="spellStart"/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fk</w:t>
      </w:r>
      <w:proofErr w:type="spellEnd"/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7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;serif" w:hAnsi="Times New Roman;serif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74E6B2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46720AB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 Т. Дмитрова,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доповіла, що зазначеним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пропонується вилучити з управління КЖЕП Центрального району міста Миколаєва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майно, а саме об’єкти нерухомого майна житлового фонду соціального призначення у кількості 35 одиниць.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додається додаток, у якому визначено, що з першого по двадцять п’ятий пункт включно — це квартири соціального житлового фон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ду, а з двадцять шостого по тридцять п’ятий — десять квартир, призначених для внутрішньо переміщених осіб. Та передбачається безоплатна передача зазначеного майна комунальному підприємству Миколаївської міської ради «Свій дім»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майна без отримання прибутку у кількості 35 одиниць. Право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визначене пунктом другим 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ради, пропонується встановити безстроково. Також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детально прописані всі права та обов’язки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</w:t>
      </w:r>
      <w:r>
        <w:rPr>
          <w:rFonts w:ascii="Times New Roman" w:hAnsi="Times New Roman" w:cs="Times New Roman"/>
          <w:sz w:val="28"/>
          <w:szCs w:val="28"/>
          <w:lang w:val="uk-UA"/>
        </w:rPr>
        <w:t>уктарія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Передача соціального житла саме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обумовлена тим, що відповідно до свого правового статусу таке житло не підлягає приватизації. Воно може бути розподілене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малозахищеними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верствами населення, сиротами, багатодітними сім’ями та </w:t>
      </w:r>
      <w:r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переміщеними особами. Відповідно, на сьогодні це майно не включається до статутного капіталу підприємства, а передається виключно для цілей користування, обслуговування, проведення ремонтів та інших необхідних заходів, тобто на праві володіння т</w:t>
      </w:r>
      <w:r>
        <w:rPr>
          <w:rFonts w:ascii="Times New Roman" w:hAnsi="Times New Roman" w:cs="Times New Roman"/>
          <w:sz w:val="28"/>
          <w:szCs w:val="28"/>
          <w:lang w:val="uk-UA"/>
        </w:rPr>
        <w:t>а користування без права розпорядження.</w:t>
      </w:r>
    </w:p>
    <w:p w14:paraId="2010F960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Висновок постійної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огодити та рекомендувати міському голові винести на розгляд сесії Миколаївської міської ради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рішення Миколаївської міської ради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Про передачу комунальному підприємству Миколаївсько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ї міської ради «Свій дім» комунального майна на праві </w:t>
      </w:r>
      <w:proofErr w:type="spellStart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узуфрукту</w:t>
      </w:r>
      <w:proofErr w:type="spellEnd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(файл s-</w:t>
      </w:r>
      <w:proofErr w:type="spellStart"/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fk</w:t>
      </w:r>
      <w:proofErr w:type="spellEnd"/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0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7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63B9FE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787169EE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31F9BE95" w14:textId="77777777" w:rsidR="00942C4B" w:rsidRDefault="00942C4B">
      <w:pPr>
        <w:pStyle w:val="aa"/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;serif" w:hAnsi="Times New Roman;serif"/>
          <w:shd w:val="clear" w:color="auto" w:fill="FFFFFF"/>
        </w:rPr>
      </w:pPr>
    </w:p>
    <w:p w14:paraId="55111BFD" w14:textId="77777777" w:rsidR="00942C4B" w:rsidRDefault="00CA285D">
      <w:pPr>
        <w:pStyle w:val="aa"/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18 (8). </w:t>
      </w:r>
      <w:proofErr w:type="spellStart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 Миколаївської міської ради «Про внесення змін до рішення міської ради від 19.12.2024 № 39/99 «Про бюджет Миколаївської міської територіальної громади на 2025 рік»»</w:t>
      </w:r>
      <w:r>
        <w:rPr>
          <w:rFonts w:ascii="Times New Roman;serif" w:hAnsi="Times New Roman;serif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(файл s-fi-021).</w:t>
      </w:r>
    </w:p>
    <w:p w14:paraId="0C6BAC27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обговоренні питання брали участь:</w:t>
      </w:r>
    </w:p>
    <w:p w14:paraId="19B81595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Є.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поцікавився чи виноситься таке рішення на розгляд сесії міської ради, чи воно не потребує сесійного затвердження, у зв’язку з тим, що виконавчий комітет прийняв рішення про перерозпод</w:t>
      </w:r>
      <w:r>
        <w:rPr>
          <w:rFonts w:ascii="Times New Roman" w:hAnsi="Times New Roman" w:cs="Times New Roman"/>
          <w:sz w:val="28"/>
          <w:szCs w:val="28"/>
          <w:lang w:val="uk-UA"/>
        </w:rPr>
        <w:t>іл бюджетних призначень у межах одного головного розпорядника коштів, виникає питання?</w:t>
      </w:r>
    </w:p>
    <w:p w14:paraId="4620BE8F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Святелик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проінформувала, що усі рішення, прийняті в міжсесійний період, обов’язково включаються до відповідного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та виносяться на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 сесії міської ради. Відповідно до Бюджетного кодексу України існує три види перерозподілу бюджетних коштів. Головними розпорядниками бюджетних коштів є депутати Миколаївської міської ради. Усі перерозподіли коштів, які стосуються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ради, а саме перерозподіли між головними розпорядниками бюджетних коштів, видатків на оплату праці, комунальні послуги, а також перерозподіли між загальним і спеціальним фондами бюджету, належать виключно до повноважень сесії міської ради. Водночас 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шенням виконавчого комітету Миколаївської міської ради передбачено право здійснювати перерозподіл бюджетних коштів у межах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одного головного розпорядника бюджетних коштів та одного фонду шляхом зміни кодів програмної класифікації. Саме такий перерозподіл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лежить до компетенції виконавчого комітету Миколаївської міської ради. У цьому випадку головний розпорядник бюджетних коштів самостійно готує відповідний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рішення, оформлює аркуш погодження, зокрема з департаментом фінансів Миколаївської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після чого такі пропозиції включаються до загального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Усі зазначені рішення, незалежно від суб’єкта їх прийняття, в обов’язковому порядку виносяться на розгляд сесії міської ради.</w:t>
      </w:r>
    </w:p>
    <w:p w14:paraId="713B4E16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порушив питання щодо того, що виконавчи</w:t>
      </w:r>
      <w:r>
        <w:rPr>
          <w:rFonts w:ascii="Times New Roman" w:hAnsi="Times New Roman" w:cs="Times New Roman"/>
          <w:sz w:val="28"/>
          <w:szCs w:val="28"/>
          <w:lang w:val="uk-UA"/>
        </w:rPr>
        <w:t>й комітет Миколаївської міської ради своїм рішенням затвердив фінансові плани комунальних підприємств на 2026 рік, тоді як основний фінансовий документ — бюджет на 2026 рік — ще не був розглянутий та затверджений.</w:t>
      </w:r>
    </w:p>
    <w:p w14:paraId="0B2F8F8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Святелик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пояснила, що питанням ф</w:t>
      </w:r>
      <w:r>
        <w:rPr>
          <w:rFonts w:ascii="Times New Roman" w:hAnsi="Times New Roman" w:cs="Times New Roman"/>
          <w:sz w:val="28"/>
          <w:szCs w:val="28"/>
          <w:lang w:val="uk-UA"/>
        </w:rPr>
        <w:t>інансових планів опікується департамент економічного розвитку Миколаївської міської ради. До департаменту фінансів Миколаївської міської ради  фінансові плани надходять на погодження після їх попереднього опрацювання управлінням комунального майна Миколаїв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міської ради. У межах граничного обсягу видатків місцевий фінансовий орган перевіряє, щоб кошти, які комунальні підприємства та головні розпорядники бюджетних коштів закладають у фінансові плани, відповідали граничним показникам, визначеним бюджетним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запитом. Водночас процес відбувається поетапно: головні розпорядники поступово подають фінансові плани на погодження. Після погодження департаментом фінансів Миколаївської міської ради ці документи передаються до департаменту економічного розвитку Миколаї</w:t>
      </w:r>
      <w:r>
        <w:rPr>
          <w:rFonts w:ascii="Times New Roman" w:hAnsi="Times New Roman" w:cs="Times New Roman"/>
          <w:sz w:val="28"/>
          <w:szCs w:val="28"/>
          <w:lang w:val="uk-UA"/>
        </w:rPr>
        <w:t>вської міської ради, який вже приймає рішення щодо їх подальшого винесення на затвердження.</w:t>
      </w:r>
    </w:p>
    <w:p w14:paraId="3AA26A30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зауважив, що найбільше збільшення видатків передбачено за департаментом житлово-комунального господарства Миколаївської міської ради — на 225 млн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гривень. Та, поцікавився щодо кожної складової даної суми та конкретних напрямах, на які планується спрямування коштів.</w:t>
      </w:r>
    </w:p>
    <w:p w14:paraId="03D0911A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Святелик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пояснила, що із зазначеного обсягу коштів  134 993 млн грн становить збільшення запланованих обсягів додаткової дота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з державного бюджету на здійснення повноважень органів місцевого самоврядування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тимчасово окупованих та інших територіях України, які зазнали негативного впливу внаслідок повномасштабної збройної агресії Російської Федерації. Це цільов</w:t>
      </w:r>
      <w:r>
        <w:rPr>
          <w:rFonts w:ascii="Times New Roman" w:hAnsi="Times New Roman" w:cs="Times New Roman"/>
          <w:sz w:val="28"/>
          <w:szCs w:val="28"/>
          <w:lang w:val="uk-UA"/>
        </w:rPr>
        <w:t>а дотація, значна частина якої була спрямована саме на департамент житлово-комунального господарства Миколаївської міської ради. Таким чином, у загальному обсязі збільшення видатків йдеться не лише про перерозподіл коштів, а й про надходження додаткової де</w:t>
      </w:r>
      <w:r>
        <w:rPr>
          <w:rFonts w:ascii="Times New Roman" w:hAnsi="Times New Roman" w:cs="Times New Roman"/>
          <w:sz w:val="28"/>
          <w:szCs w:val="28"/>
          <w:lang w:val="uk-UA"/>
        </w:rPr>
        <w:t>ржавної дотації. Зокрема, суттєва частина фінансування передбачена на відновлення та оновлення багатоквартирних житлових будинків, які зазнали пошкоджень унаслідок обстрілів.</w:t>
      </w:r>
    </w:p>
    <w:p w14:paraId="735B47DE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поцікавився чи передбачено в загальному обсязі збільшення вида</w:t>
      </w:r>
      <w:r>
        <w:rPr>
          <w:rFonts w:ascii="Times New Roman" w:hAnsi="Times New Roman" w:cs="Times New Roman"/>
          <w:sz w:val="28"/>
          <w:szCs w:val="28"/>
          <w:lang w:val="uk-UA"/>
        </w:rPr>
        <w:t>тків у сумі 224 млн гривень поповнення статутного капіталу комунальних підприємств.</w:t>
      </w:r>
    </w:p>
    <w:p w14:paraId="0FE0FD0C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- Д. Бездольний,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проінформував, що кошти, які перерозподіляються в межах місцевого бюджету та додатково спрямовуються департаменту житлово-комунального господарства Ми</w:t>
      </w:r>
      <w:r>
        <w:rPr>
          <w:rFonts w:ascii="Times New Roman" w:hAnsi="Times New Roman" w:cs="Times New Roman"/>
          <w:sz w:val="28"/>
          <w:szCs w:val="28"/>
          <w:lang w:val="uk-UA"/>
        </w:rPr>
        <w:t>колаївської міської ради, практично у повному обсязі — фактично 100% — передбачені на виплату заробітної плати, нарахування на заробітну плату та придбання матеріалів для комунальних підприємств. Лише близько 2% цих коштів додатково спрямовуються безпосере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дньо на потреби департаменту, що є незначною сумою в загальному обсязі фінансування. Основна ж частина коштів становить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з метою забезпечення їх стабільної роботи до кінця поточного року.</w:t>
      </w:r>
    </w:p>
    <w:p w14:paraId="45587054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поцікавився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рештою видатків.</w:t>
      </w:r>
    </w:p>
    <w:p w14:paraId="6CDA1E7B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 Д. Бездольний,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пояснив, що цільова державна дотація, надана відповідним розпорядженням Кабінету Міністрів України, має чітко визначене цільове призначення. Зокрема, вона може спрямовуватися на будівництво, розміщення та облаштуванн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первинних мобільних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придбання транспортних засобів спеціалізованого та спеціального призначення, у тому числі тракторів; виконання першочергових і невідкладних аварійно-відновлювальних робіт; придбання будівельних матеріалів для відновлення пош</w:t>
      </w:r>
      <w:r>
        <w:rPr>
          <w:rFonts w:ascii="Times New Roman" w:hAnsi="Times New Roman" w:cs="Times New Roman"/>
          <w:sz w:val="28"/>
          <w:szCs w:val="28"/>
          <w:lang w:val="uk-UA"/>
        </w:rPr>
        <w:t>коджених об’єктів; ремонт зовнішніх і внутрішніх інженерних мереж та систем, зокрема теплопостачання, газопостачання, водопостачання, водовідведення, опалення, а також електричних мереж. Крім того, частина коштів із цієї дотації була спрямована на реалізац</w:t>
      </w:r>
      <w:r>
        <w:rPr>
          <w:rFonts w:ascii="Times New Roman" w:hAnsi="Times New Roman" w:cs="Times New Roman"/>
          <w:sz w:val="28"/>
          <w:szCs w:val="28"/>
          <w:lang w:val="uk-UA"/>
        </w:rPr>
        <w:t>ію міської програми «50 на 50». Також дотація передбачає фінансування заходів із забезпечення захисту об’єктів критичної інфраструктури. Зазначений перелік є вичерпним і визначає всі напрями, на які могла бути використана ця державна дотація.</w:t>
      </w:r>
    </w:p>
    <w:p w14:paraId="06D037F8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Висновок пост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ійної комісії: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взяти до відома</w:t>
      </w:r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рішення Миколаївської міської ради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міської ради від 19.12.2024 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br/>
        <w:t>№ 39/99 «Про бюджет Миколаївської міської територіальної громади на 2025 рік»»</w:t>
      </w: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(файл s-fi-021)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FFCC2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Голосували: «за» - 6 (Є.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Тріщанович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Шапошнікова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І. Бойченко,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  <w:t xml:space="preserve">Ю. Степанець, Д. Іванов, Є.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Прудник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); «проти» - 0; «утрималися» - 0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«не голосували» - 0.</w:t>
      </w:r>
    </w:p>
    <w:p w14:paraId="7C47002D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;serif" w:hAnsi="Times New Roman;serif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Примітка. </w:t>
      </w:r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Питання </w:t>
      </w:r>
      <w:proofErr w:type="spellStart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>внесено</w:t>
      </w:r>
      <w:proofErr w:type="spellEnd"/>
      <w:r>
        <w:rPr>
          <w:rFonts w:ascii="Times New Roman;serif" w:hAnsi="Times New Roman;serif" w:cs="Times New Roman"/>
          <w:color w:val="000000"/>
          <w:sz w:val="28"/>
          <w:szCs w:val="28"/>
          <w:shd w:val="clear" w:color="auto" w:fill="FFFFFF"/>
          <w:lang w:val="uk-UA"/>
        </w:rPr>
        <w:t xml:space="preserve"> «з голосу» до порядку денного.</w:t>
      </w:r>
    </w:p>
    <w:p w14:paraId="4ADEB7A8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3884DE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4E1482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Д. ІВАНОВ</w:t>
      </w:r>
    </w:p>
    <w:p w14:paraId="3A75B397" w14:textId="77777777" w:rsidR="00942C4B" w:rsidRDefault="00942C4B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778511" w14:textId="77777777" w:rsidR="00942C4B" w:rsidRDefault="00CA285D">
      <w:pPr>
        <w:tabs>
          <w:tab w:val="left" w:pos="284"/>
          <w:tab w:val="left" w:pos="73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 комісії                                                                  Ю. СТЕПАНЕЦЬ</w:t>
      </w:r>
    </w:p>
    <w:sectPr w:rsidR="00942C4B">
      <w:footerReference w:type="default" r:id="rId9"/>
      <w:pgSz w:w="11906" w:h="16838"/>
      <w:pgMar w:top="568" w:right="850" w:bottom="765" w:left="1417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248C" w14:textId="77777777" w:rsidR="00000000" w:rsidRDefault="00CA285D">
      <w:pPr>
        <w:spacing w:after="0" w:line="240" w:lineRule="auto"/>
      </w:pPr>
      <w:r>
        <w:separator/>
      </w:r>
    </w:p>
  </w:endnote>
  <w:endnote w:type="continuationSeparator" w:id="0">
    <w:p w14:paraId="354629DB" w14:textId="77777777" w:rsidR="00000000" w:rsidRDefault="00CA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429435"/>
      <w:docPartObj>
        <w:docPartGallery w:val="Page Numbers (Bottom of Page)"/>
        <w:docPartUnique/>
      </w:docPartObj>
    </w:sdtPr>
    <w:sdtEndPr/>
    <w:sdtContent>
      <w:p w14:paraId="7748838E" w14:textId="77777777" w:rsidR="00942C4B" w:rsidRDefault="00CA285D">
        <w:pPr>
          <w:pStyle w:val="1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3EBCFF4" w14:textId="77777777" w:rsidR="00942C4B" w:rsidRDefault="00942C4B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ED34" w14:textId="77777777" w:rsidR="00000000" w:rsidRDefault="00CA285D">
      <w:pPr>
        <w:spacing w:after="0" w:line="240" w:lineRule="auto"/>
      </w:pPr>
      <w:r>
        <w:separator/>
      </w:r>
    </w:p>
  </w:footnote>
  <w:footnote w:type="continuationSeparator" w:id="0">
    <w:p w14:paraId="32338196" w14:textId="77777777" w:rsidR="00000000" w:rsidRDefault="00CA2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DDE"/>
    <w:multiLevelType w:val="multilevel"/>
    <w:tmpl w:val="57CA760C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F1751"/>
    <w:multiLevelType w:val="multilevel"/>
    <w:tmpl w:val="71F656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747BC5"/>
    <w:multiLevelType w:val="multilevel"/>
    <w:tmpl w:val="2C4CA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D75A57"/>
    <w:multiLevelType w:val="multilevel"/>
    <w:tmpl w:val="25E41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C4B"/>
    <w:rsid w:val="00942C4B"/>
    <w:rsid w:val="00C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34C0"/>
  <w15:docId w15:val="{DE1B6134-10E6-498C-BF04-4DD2F50E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4FB"/>
    <w:pPr>
      <w:spacing w:after="200" w:line="276" w:lineRule="auto"/>
    </w:pPr>
    <w:rPr>
      <w:rFonts w:ascii="Calibri" w:eastAsiaTheme="minorEastAsia" w:hAnsi="Calibri"/>
      <w:lang w:val="ru-RU" w:eastAsia="ru-RU"/>
    </w:rPr>
  </w:style>
  <w:style w:type="paragraph" w:styleId="2">
    <w:name w:val="heading 2"/>
    <w:basedOn w:val="a"/>
    <w:link w:val="20"/>
    <w:uiPriority w:val="9"/>
    <w:qFormat/>
    <w:rsid w:val="000B7556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035A1"/>
    <w:rPr>
      <w:rFonts w:eastAsiaTheme="minorEastAsia"/>
      <w:lang w:val="ru-RU" w:eastAsia="ru-RU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B035A1"/>
    <w:rPr>
      <w:rFonts w:eastAsiaTheme="minorEastAsia"/>
      <w:lang w:val="ru-RU" w:eastAsia="ru-RU"/>
    </w:rPr>
  </w:style>
  <w:style w:type="character" w:customStyle="1" w:styleId="22">
    <w:name w:val="Основной текст (2)_"/>
    <w:basedOn w:val="a0"/>
    <w:link w:val="23"/>
    <w:qFormat/>
    <w:rsid w:val="005A70C3"/>
    <w:rPr>
      <w:sz w:val="26"/>
      <w:szCs w:val="26"/>
      <w:shd w:val="clear" w:color="auto" w:fill="FFFFFF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D10D3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FontStyle12">
    <w:name w:val="Font Style12"/>
    <w:qFormat/>
    <w:rsid w:val="006B68DB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qFormat/>
    <w:rsid w:val="006B68DB"/>
  </w:style>
  <w:style w:type="character" w:customStyle="1" w:styleId="-">
    <w:name w:val="Интернет-ссылка"/>
    <w:basedOn w:val="a0"/>
    <w:uiPriority w:val="99"/>
    <w:semiHidden/>
    <w:unhideWhenUsed/>
    <w:rsid w:val="00DD43A5"/>
    <w:rPr>
      <w:color w:val="0000FF"/>
      <w:u w:val="single"/>
    </w:rPr>
  </w:style>
  <w:style w:type="character" w:customStyle="1" w:styleId="a7">
    <w:name w:val="Маркеры"/>
    <w:qFormat/>
    <w:rsid w:val="006B68D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6B68DB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0B755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9">
    <w:name w:val="Основной текст Знак"/>
    <w:basedOn w:val="a0"/>
    <w:link w:val="aa"/>
    <w:qFormat/>
    <w:rsid w:val="004363FC"/>
    <w:rPr>
      <w:rFonts w:ascii="Calibri" w:eastAsiaTheme="minorEastAsia" w:hAnsi="Calibri"/>
      <w:lang w:val="ru-RU" w:eastAsia="ru-RU"/>
    </w:rPr>
  </w:style>
  <w:style w:type="character" w:customStyle="1" w:styleId="ab">
    <w:name w:val="Выделение жирным"/>
    <w:qFormat/>
    <w:rPr>
      <w:b/>
      <w:bCs/>
    </w:rPr>
  </w:style>
  <w:style w:type="character" w:customStyle="1" w:styleId="ac">
    <w:name w:val="Символ нумерации"/>
    <w:qFormat/>
  </w:style>
  <w:style w:type="paragraph" w:styleId="ad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rsid w:val="00472F1E"/>
    <w:pPr>
      <w:spacing w:after="140"/>
    </w:pPr>
  </w:style>
  <w:style w:type="paragraph" w:styleId="ae">
    <w:name w:val="List"/>
    <w:basedOn w:val="aa"/>
    <w:rsid w:val="00472F1E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472F1E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a"/>
    <w:qFormat/>
    <w:rsid w:val="00472F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0">
    <w:name w:val="Заголовок 11"/>
    <w:basedOn w:val="12"/>
    <w:next w:val="aa"/>
    <w:qFormat/>
    <w:rsid w:val="006B68DB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21">
    <w:name w:val="Заголовок 21"/>
    <w:basedOn w:val="12"/>
    <w:next w:val="aa"/>
    <w:qFormat/>
    <w:rsid w:val="006B68DB"/>
    <w:pPr>
      <w:numPr>
        <w:ilvl w:val="1"/>
        <w:numId w:val="2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41">
    <w:name w:val="Заголовок 41"/>
    <w:basedOn w:val="12"/>
    <w:next w:val="aa"/>
    <w:qFormat/>
    <w:rsid w:val="006B68DB"/>
    <w:pPr>
      <w:numPr>
        <w:ilvl w:val="3"/>
        <w:numId w:val="1"/>
      </w:numPr>
      <w:spacing w:before="120" w:after="0"/>
      <w:outlineLvl w:val="3"/>
    </w:pPr>
    <w:rPr>
      <w:b/>
      <w:bCs/>
      <w:i/>
      <w:iCs/>
      <w:sz w:val="26"/>
      <w:szCs w:val="26"/>
    </w:rPr>
  </w:style>
  <w:style w:type="paragraph" w:customStyle="1" w:styleId="13">
    <w:name w:val="Название объекта1"/>
    <w:basedOn w:val="a"/>
    <w:qFormat/>
    <w:rsid w:val="00472F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Колонтитул"/>
    <w:basedOn w:val="a"/>
    <w:qFormat/>
    <w:rsid w:val="00472F1E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035A1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qFormat/>
    <w:rsid w:val="00B035A1"/>
    <w:pPr>
      <w:tabs>
        <w:tab w:val="center" w:pos="4819"/>
        <w:tab w:val="right" w:pos="9639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B1940"/>
    <w:pPr>
      <w:ind w:left="720"/>
      <w:contextualSpacing/>
    </w:pPr>
  </w:style>
  <w:style w:type="paragraph" w:customStyle="1" w:styleId="23">
    <w:name w:val="Основной текст (2)"/>
    <w:basedOn w:val="a"/>
    <w:link w:val="22"/>
    <w:qFormat/>
    <w:rsid w:val="005A70C3"/>
    <w:pPr>
      <w:widowControl w:val="0"/>
      <w:shd w:val="clear" w:color="auto" w:fill="FFFFFF"/>
      <w:spacing w:after="840" w:line="298" w:lineRule="exact"/>
    </w:pPr>
    <w:rPr>
      <w:rFonts w:eastAsiaTheme="minorHAnsi"/>
      <w:sz w:val="26"/>
      <w:szCs w:val="26"/>
      <w:lang w:val="uk-UA"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7D10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qFormat/>
    <w:rsid w:val="00C10B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472F1E"/>
    <w:pPr>
      <w:spacing w:line="259" w:lineRule="auto"/>
    </w:pPr>
    <w:rPr>
      <w:rFonts w:ascii="Times New Roman" w:eastAsia="NSimSun" w:hAnsi="Times New Roman" w:cs="Arial"/>
      <w:sz w:val="28"/>
      <w:szCs w:val="28"/>
      <w:lang w:eastAsia="zh-CN" w:bidi="hi-IN"/>
    </w:rPr>
  </w:style>
  <w:style w:type="paragraph" w:customStyle="1" w:styleId="af4">
    <w:name w:val="Содержимое таблицы"/>
    <w:basedOn w:val="a"/>
    <w:qFormat/>
    <w:rsid w:val="006B68DB"/>
    <w:pPr>
      <w:widowControl w:val="0"/>
      <w:suppressLineNumbers/>
    </w:pPr>
  </w:style>
  <w:style w:type="paragraph" w:customStyle="1" w:styleId="Default">
    <w:name w:val="Default"/>
    <w:qFormat/>
    <w:rsid w:val="00305796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footer"/>
    <w:basedOn w:val="af1"/>
  </w:style>
  <w:style w:type="paragraph" w:customStyle="1" w:styleId="LO-normal1">
    <w:name w:val="LO-normal1"/>
    <w:qFormat/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  <w:szCs w:val="24"/>
    </w:rPr>
  </w:style>
  <w:style w:type="table" w:styleId="af6">
    <w:name w:val="Table Grid"/>
    <w:basedOn w:val="a1"/>
    <w:uiPriority w:val="39"/>
    <w:rsid w:val="00D83620"/>
    <w:rPr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91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45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96FC-6E6E-4256-951C-473B2F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11937</TotalTime>
  <Pages>20</Pages>
  <Words>34881</Words>
  <Characters>19883</Characters>
  <Application>Microsoft Office Word</Application>
  <DocSecurity>0</DocSecurity>
  <Lines>165</Lines>
  <Paragraphs>109</Paragraphs>
  <ScaleCrop>false</ScaleCrop>
  <Company>Microsoft</Company>
  <LinksUpToDate>false</LinksUpToDate>
  <CharactersWithSpaces>54655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user358d</dc:creator>
  <dc:description/>
  <cp:lastModifiedBy>Катерина</cp:lastModifiedBy>
  <cp:revision>1619</cp:revision>
  <cp:lastPrinted>2024-10-29T14:31:00Z</cp:lastPrinted>
  <dcterms:created xsi:type="dcterms:W3CDTF">2022-12-29T17:37:00Z</dcterms:created>
  <dcterms:modified xsi:type="dcterms:W3CDTF">2025-12-23T08:25:00Z</dcterms:modified>
  <dc:language>en-US</dc:language>
</cp:coreProperties>
</file>