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7EB3" w14:textId="77777777" w:rsidR="00D04113" w:rsidRDefault="00D0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3680CE" w14:textId="77777777" w:rsidR="00D04113" w:rsidRDefault="0037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799A55C" wp14:editId="4C69892C">
            <wp:extent cx="1037590" cy="922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82844" w14:textId="77777777" w:rsidR="00D04113" w:rsidRDefault="0037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Миколаївська міська рада</w:t>
      </w:r>
    </w:p>
    <w:p w14:paraId="232D92D8" w14:textId="77777777" w:rsidR="00D04113" w:rsidRDefault="00D0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672FA7" w14:textId="77777777" w:rsidR="00D04113" w:rsidRDefault="00376DA7">
      <w:pPr>
        <w:tabs>
          <w:tab w:val="left" w:pos="94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міської ради </w:t>
      </w:r>
      <w:bookmarkStart w:id="0" w:name="_Hlk162875290"/>
      <w:bookmarkStart w:id="1" w:name="_Hlk168048980"/>
      <w:bookmarkStart w:id="2" w:name="_Hlk198129602"/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</w:p>
    <w:p w14:paraId="5F9BE292" w14:textId="77777777" w:rsidR="00D04113" w:rsidRDefault="00376DA7">
      <w:pPr>
        <w:tabs>
          <w:tab w:val="left" w:pos="94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62864026"/>
      <w:r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діджиталізації</w:t>
      </w:r>
      <w:bookmarkEnd w:id="0"/>
      <w:bookmarkEnd w:id="1"/>
      <w:bookmarkEnd w:id="3"/>
    </w:p>
    <w:bookmarkEnd w:id="2"/>
    <w:p w14:paraId="7A4FF11F" w14:textId="77777777" w:rsidR="00D04113" w:rsidRDefault="00D04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E23CA7" w14:textId="052E19A1" w:rsidR="00D04113" w:rsidRPr="00B32EC6" w:rsidRDefault="0037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06149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B32EC6">
        <w:rPr>
          <w:rFonts w:ascii="Times New Roman" w:hAnsi="Times New Roman" w:cs="Times New Roman"/>
          <w:b/>
          <w:sz w:val="28"/>
          <w:szCs w:val="28"/>
          <w:lang w:val="ru-UA"/>
        </w:rPr>
        <w:t>1</w:t>
      </w:r>
    </w:p>
    <w:p w14:paraId="6D3DBF63" w14:textId="2120D4B9" w:rsidR="00D04113" w:rsidRPr="00076778" w:rsidRDefault="0037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001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2EC6">
        <w:rPr>
          <w:rFonts w:ascii="Times New Roman" w:hAnsi="Times New Roman" w:cs="Times New Roman"/>
          <w:sz w:val="28"/>
          <w:szCs w:val="28"/>
          <w:lang w:val="ru-UA"/>
        </w:rPr>
        <w:t>6</w:t>
      </w:r>
      <w:r w:rsidR="003001F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32EC6">
        <w:rPr>
          <w:rFonts w:ascii="Times New Roman" w:hAnsi="Times New Roman" w:cs="Times New Roman"/>
          <w:sz w:val="28"/>
          <w:szCs w:val="28"/>
          <w:lang w:val="ru-UA"/>
        </w:rPr>
        <w:t>8</w:t>
      </w:r>
      <w:r w:rsidR="00076778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14:paraId="74E4284E" w14:textId="77777777" w:rsidR="00D04113" w:rsidRDefault="00D04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EB358A" w14:textId="77777777" w:rsidR="00D04113" w:rsidRDefault="00376D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14:paraId="2D71DD0E" w14:textId="6B95BE07" w:rsidR="00D04113" w:rsidRDefault="00376D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                </w:t>
      </w:r>
      <w:r w:rsidR="00300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Д. Іванов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043A278C" w14:textId="77777777" w:rsidR="00D04113" w:rsidRDefault="00D04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0BE7F2" w14:textId="407E1912" w:rsidR="00D04113" w:rsidRDefault="00376D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>Бойченко</w:t>
      </w:r>
    </w:p>
    <w:p w14:paraId="51CE10B2" w14:textId="77777777" w:rsidR="00D04113" w:rsidRDefault="00D04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130DF8" w14:textId="10F5E27C" w:rsidR="00B32EC6" w:rsidRDefault="00376DA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F28E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1F2">
        <w:rPr>
          <w:rFonts w:ascii="Times New Roman" w:hAnsi="Times New Roman" w:cs="Times New Roman"/>
          <w:sz w:val="28"/>
          <w:szCs w:val="28"/>
          <w:lang w:val="uk-UA"/>
        </w:rPr>
        <w:t xml:space="preserve">О. Ковтун, </w:t>
      </w:r>
      <w:r w:rsidR="006F28EF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  <w:r w:rsidR="00A06149">
        <w:rPr>
          <w:rFonts w:ascii="Times New Roman" w:hAnsi="Times New Roman" w:cs="Times New Roman"/>
          <w:sz w:val="28"/>
          <w:szCs w:val="28"/>
          <w:lang w:val="uk-UA"/>
        </w:rPr>
        <w:t>Прудник</w:t>
      </w:r>
      <w:r w:rsidR="00FD4633">
        <w:rPr>
          <w:rFonts w:ascii="Times New Roman" w:hAnsi="Times New Roman" w:cs="Times New Roman"/>
          <w:sz w:val="28"/>
          <w:szCs w:val="28"/>
          <w:lang w:val="ru-UA"/>
        </w:rPr>
        <w:t>,</w:t>
      </w:r>
      <w:r w:rsidR="00FD4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>Є. Тріщанович, А. Туріца</w:t>
      </w:r>
    </w:p>
    <w:p w14:paraId="443394FF" w14:textId="0429F05F" w:rsidR="006F28EF" w:rsidRDefault="00B32EC6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A06149">
        <w:rPr>
          <w:rFonts w:ascii="Times New Roman" w:hAnsi="Times New Roman" w:cs="Times New Roman"/>
          <w:sz w:val="28"/>
          <w:szCs w:val="28"/>
          <w:lang w:val="uk-UA"/>
        </w:rPr>
        <w:t>О. Шапошнікова</w:t>
      </w:r>
    </w:p>
    <w:p w14:paraId="06B664DE" w14:textId="24089F57" w:rsidR="00D04113" w:rsidRDefault="006F28EF" w:rsidP="00A06149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300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6D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376D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376D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376D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14:paraId="1E484861" w14:textId="2256EFBF" w:rsidR="00D04113" w:rsidRDefault="00376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Відсутні члени                  </w:t>
      </w:r>
      <w:r w:rsidR="00300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001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>Степанець</w:t>
      </w:r>
      <w:r w:rsidR="00300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 Чайка</w:t>
      </w:r>
    </w:p>
    <w:p w14:paraId="560D7FC3" w14:textId="77777777" w:rsidR="00D04113" w:rsidRDefault="00376DA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комісії:                                 </w:t>
      </w:r>
    </w:p>
    <w:p w14:paraId="5EEB4377" w14:textId="77777777" w:rsidR="00D04113" w:rsidRDefault="00376D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4CA6DBE5" w14:textId="2606DC0F" w:rsidR="006F28EF" w:rsidRPr="00A06149" w:rsidRDefault="00376DA7" w:rsidP="006F28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Запрошені та присутні:</w:t>
      </w:r>
      <w:r w:rsidR="00800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6F28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Т</w:t>
      </w:r>
      <w:r w:rsidR="006F28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6F28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Дмитрова – заступник начальника</w:t>
      </w:r>
    </w:p>
    <w:p w14:paraId="384EBDC7" w14:textId="77777777" w:rsidR="006F28EF" w:rsidRDefault="006F28EF" w:rsidP="006F28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комунального майна Миколаївської </w:t>
      </w:r>
    </w:p>
    <w:p w14:paraId="08EC2D3C" w14:textId="21D04E4A" w:rsidR="006F28EF" w:rsidRDefault="006F28EF" w:rsidP="006F28EF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міської ради;</w:t>
      </w:r>
    </w:p>
    <w:p w14:paraId="3D092F4B" w14:textId="4BD0BC30" w:rsidR="00FD4633" w:rsidRDefault="006F28EF" w:rsidP="00FD4633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</w:t>
      </w:r>
      <w:r w:rsidR="00FD46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Набатов </w:t>
      </w:r>
      <w:r w:rsidR="00FD46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D4633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перший заступник директора </w:t>
      </w:r>
    </w:p>
    <w:p w14:paraId="24681C4D" w14:textId="77777777" w:rsidR="00FD4633" w:rsidRDefault="00FD4633" w:rsidP="00FD4633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департаменту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житлово-комунального господарства </w:t>
      </w:r>
    </w:p>
    <w:p w14:paraId="51ECCA49" w14:textId="5E65893E" w:rsidR="00FD4633" w:rsidRDefault="00FD4633" w:rsidP="00FD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Миколаївської міської ради</w:t>
      </w:r>
      <w:r w:rsidR="00B32EC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66E0E64" w14:textId="40170D20" w:rsidR="00D04113" w:rsidRDefault="003001F2" w:rsidP="00B32E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</w:p>
    <w:p w14:paraId="4F5F4AC2" w14:textId="77777777" w:rsidR="00B32EC6" w:rsidRPr="00683D94" w:rsidRDefault="00B32EC6" w:rsidP="00B32E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UA"/>
        </w:rPr>
      </w:pPr>
    </w:p>
    <w:p w14:paraId="353AB728" w14:textId="77777777" w:rsidR="00C30AF0" w:rsidRDefault="00C30A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2711F536" w14:textId="73BA3D46" w:rsidR="00D04113" w:rsidRDefault="00376D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759FA28D" w14:textId="77777777" w:rsidR="00C070D3" w:rsidRDefault="00C07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E721958" w14:textId="1A6D426E" w:rsidR="00B32EC6" w:rsidRDefault="00C070D3" w:rsidP="00C30AF0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 w:rsidRPr="00C070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B32EC6" w:rsidRPr="00F30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Обрання секретаря постійної комісії на засідання постійної комісії від </w:t>
      </w:r>
      <w:r w:rsidR="00B32E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26.08.2025</w:t>
      </w:r>
      <w:r w:rsidR="00B32EC6" w:rsidRPr="00F30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0BEA4A9" w14:textId="77777777" w:rsidR="00B32EC6" w:rsidRDefault="00B32EC6" w:rsidP="00B32E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 обговоренні брали участь: </w:t>
      </w:r>
    </w:p>
    <w:p w14:paraId="5CBFD05E" w14:textId="227F8937" w:rsidR="00B32EC6" w:rsidRDefault="00B32EC6" w:rsidP="00B32E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Д. Іванов,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який запропонував обрати І. Бойченко секретарем постійної комісії на засідання постійної комісії 26.08.2025.</w:t>
      </w:r>
    </w:p>
    <w:p w14:paraId="45A9926B" w14:textId="03E6EB3F" w:rsidR="00B32EC6" w:rsidRDefault="00B32EC6" w:rsidP="00B32E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постійної комісії: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обрати І. Бойченко тимчасово виконуючою обов’язки секретаря постійної комісії на засіданні постійної комісії 26.08.2025.</w:t>
      </w:r>
    </w:p>
    <w:p w14:paraId="6C9A265D" w14:textId="220A0B1A" w:rsidR="00B32EC6" w:rsidRDefault="00B32EC6" w:rsidP="00B32EC6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Голосували: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5 (Є. Тріщанович, О. Шапошнікова, О. Ковтун,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Д. Іванов, А. Туріца)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«не голосували»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(І. Бойченко,</w:t>
      </w:r>
      <w:r w:rsidRPr="00B32E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71799E09" w14:textId="77777777" w:rsidR="00B32EC6" w:rsidRDefault="00B32EC6" w:rsidP="00C30AF0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0CF8DDA" w14:textId="4F4C2C2B" w:rsidR="00C30AF0" w:rsidRPr="00F306AC" w:rsidRDefault="00B32EC6" w:rsidP="00C30AF0">
      <w:pPr>
        <w:pStyle w:val="af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 w:rsidRPr="00C070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І. </w:t>
      </w:r>
      <w:r w:rsidR="00C30AF0" w:rsidRPr="00F30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Пропозиції щодо затвердження порядку денного засідання постійної комісії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діджиталізації.</w:t>
      </w:r>
    </w:p>
    <w:p w14:paraId="7581C513" w14:textId="77777777" w:rsidR="00C30AF0" w:rsidRPr="00F306AC" w:rsidRDefault="00C30AF0" w:rsidP="00C30AF0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6AC"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66B75D88" w14:textId="6EC05357" w:rsidR="00C30AF0" w:rsidRDefault="00C30AF0" w:rsidP="00C30AF0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AC">
        <w:rPr>
          <w:rFonts w:ascii="Times New Roman" w:hAnsi="Times New Roman" w:cs="Times New Roman"/>
          <w:b/>
          <w:sz w:val="28"/>
          <w:szCs w:val="28"/>
          <w:lang w:val="uk-UA"/>
        </w:rPr>
        <w:t>- Д. Іванов</w:t>
      </w:r>
      <w:r w:rsidRPr="00F306AC">
        <w:rPr>
          <w:rFonts w:ascii="Times New Roman" w:hAnsi="Times New Roman" w:cs="Times New Roman"/>
          <w:sz w:val="28"/>
          <w:szCs w:val="28"/>
          <w:lang w:val="uk-UA"/>
        </w:rPr>
        <w:t xml:space="preserve">, який запропонував включити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846D3">
        <w:rPr>
          <w:rFonts w:ascii="Times New Roman" w:hAnsi="Times New Roman" w:cs="Times New Roman"/>
          <w:sz w:val="28"/>
          <w:szCs w:val="28"/>
          <w:lang w:val="uk-UA"/>
        </w:rPr>
        <w:t>роєкт рішення Миколаївської міської ради «</w:t>
      </w:r>
      <w:r w:rsidR="00B32EC6" w:rsidRPr="00B32EC6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та доповнень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доповненнями)» </w:t>
      </w:r>
      <w:r w:rsidR="00B32EC6" w:rsidRPr="00B32EC6">
        <w:rPr>
          <w:rFonts w:ascii="Times New Roman" w:hAnsi="Times New Roman" w:cs="Times New Roman"/>
          <w:b/>
          <w:bCs/>
          <w:sz w:val="28"/>
          <w:szCs w:val="28"/>
          <w:lang w:val="uk-UA"/>
        </w:rPr>
        <w:t>(файл s-fk-064)</w:t>
      </w:r>
      <w:r w:rsidR="00B32EC6" w:rsidRPr="00B32E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ADEE9D" w14:textId="5DD367E7" w:rsidR="004D2982" w:rsidRPr="004D2982" w:rsidRDefault="00B32EC6" w:rsidP="00C30AF0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E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(не підлягає оприлюдненню на офіційному сайті Миколаївської міської ради відповідно до листа розробника від 26.08.2025 за вих. № 47598/10.01-08/25-2 та від 26.08.2025 за вих. № 47599/10.01-08/25-2)</w:t>
      </w:r>
    </w:p>
    <w:p w14:paraId="688346C1" w14:textId="77777777" w:rsidR="00B32EC6" w:rsidRDefault="0093106F" w:rsidP="00B32EC6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 w:rsidRPr="00F306A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ar-SA"/>
        </w:rPr>
        <w:t xml:space="preserve">включити до порядку денного </w:t>
      </w:r>
      <w:r w:rsidR="00B32EC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2EC6" w:rsidRPr="00F846D3">
        <w:rPr>
          <w:rFonts w:ascii="Times New Roman" w:hAnsi="Times New Roman" w:cs="Times New Roman"/>
          <w:sz w:val="28"/>
          <w:szCs w:val="28"/>
          <w:lang w:val="uk-UA"/>
        </w:rPr>
        <w:t>роєкт рішення Миколаївської міської ради «</w:t>
      </w:r>
      <w:r w:rsidR="00B32EC6" w:rsidRPr="00B32EC6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та доповнень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доповненнями)» </w:t>
      </w:r>
      <w:r w:rsidR="00B32EC6" w:rsidRPr="00B32EC6">
        <w:rPr>
          <w:rFonts w:ascii="Times New Roman" w:hAnsi="Times New Roman" w:cs="Times New Roman"/>
          <w:b/>
          <w:bCs/>
          <w:sz w:val="28"/>
          <w:szCs w:val="28"/>
          <w:lang w:val="uk-UA"/>
        </w:rPr>
        <w:t>(файл s-fk-064)</w:t>
      </w:r>
      <w:r w:rsidR="00B32EC6" w:rsidRPr="00B32E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FE4827" w14:textId="77777777" w:rsidR="00B32EC6" w:rsidRDefault="00B32EC6" w:rsidP="00B32EC6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32E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(не підлягає оприлюдненню на офіційному сайті Миколаївської міської ради відповідно до листа розробника від 26.08.2025 за вих. № 47598/10.01-08/25-2 та від 26.08.2025 за вих. № 47599/10.01-08/25-2)</w:t>
      </w:r>
    </w:p>
    <w:p w14:paraId="19342F65" w14:textId="7C3F358F" w:rsidR="00F36156" w:rsidRPr="004D2982" w:rsidRDefault="00C30AF0" w:rsidP="00B32EC6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 w:rsidR="00B32E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="00B32E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О. Шапошнікова,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О. Ковтун,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B32E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Д. Іванов,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4D29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Прудник, І. Бойченко</w:t>
      </w:r>
      <w:r w:rsidR="00B32E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4075C70D" w14:textId="77777777" w:rsidR="0093106F" w:rsidRDefault="009310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0BE9702" w14:textId="2B1A8035" w:rsidR="00D04113" w:rsidRDefault="009310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 w:rsidRPr="00C070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="00A06A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І. </w:t>
      </w:r>
      <w:r w:rsidR="00376DA7" w:rsidRPr="00C07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</w:t>
      </w:r>
      <w:r w:rsidR="00376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порядку денного засідання постійної комісії міської ради у дистанційному режимі </w:t>
      </w:r>
      <w:r w:rsidR="00376DA7">
        <w:rPr>
          <w:rFonts w:ascii="Times New Roman" w:hAnsi="Times New Roman" w:cs="Times New Roman"/>
          <w:bCs/>
          <w:sz w:val="28"/>
          <w:szCs w:val="28"/>
          <w:lang w:val="uk-UA"/>
        </w:rPr>
        <w:t>(форма – відеоконференція)</w:t>
      </w:r>
      <w:r w:rsidR="00376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3AB41B1E" w14:textId="14F4E4B4" w:rsidR="00D04113" w:rsidRDefault="00376DA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постійної комісії: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затвердити порядок денний засідання постійної комісії у дистанційному режимі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(форма – відеоконференція)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</w:t>
      </w:r>
      <w:r w:rsidR="00A06A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26.08</w:t>
      </w:r>
      <w:r w:rsidR="009310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.2025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. </w:t>
      </w:r>
    </w:p>
    <w:p w14:paraId="18146094" w14:textId="24FF41AB" w:rsidR="00D04113" w:rsidRPr="004D2982" w:rsidRDefault="0093106F" w:rsidP="00A06AA6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4" w:name="_Hlk183774943"/>
      <w:bookmarkEnd w:id="4"/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 w:rsid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="00A06AA6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О. Шапошнікова, О. Ковтун, </w:t>
      </w:r>
      <w:r w:rsid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A06AA6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Д. Іванов, Є. Прудник, 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  <w:bookmarkStart w:id="5" w:name="_Hlk1837749431"/>
      <w:bookmarkEnd w:id="5"/>
    </w:p>
    <w:p w14:paraId="3750669E" w14:textId="77777777" w:rsidR="00A06AA6" w:rsidRDefault="00A06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8ED0357" w14:textId="4415B663" w:rsidR="00D04113" w:rsidRDefault="00376DA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 w:rsidR="004D2982" w:rsidRPr="00C070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="00A06A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Обговорення питань порядку денного засідання постійної комісії у дистанційному режимі (форма – відеоконференція).</w:t>
      </w:r>
    </w:p>
    <w:p w14:paraId="1056AFC3" w14:textId="56427988" w:rsidR="00135D2D" w:rsidRDefault="00135D2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65757" w14:textId="7125408F" w:rsidR="00A06AA6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EA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AA6" w:rsidRPr="00A06AA6">
        <w:rPr>
          <w:rFonts w:ascii="Times New Roman" w:hAnsi="Times New Roman" w:cs="Times New Roman"/>
          <w:sz w:val="28"/>
          <w:szCs w:val="28"/>
        </w:rPr>
        <w:t xml:space="preserve">Звернення КУ Миколаївський зоопарк від 30.07.2025 за вх. № 4558 (від 30.07.2025 за вих. № 250) щодо дозволу на проведення обміну тварини з </w:t>
      </w:r>
      <w:r w:rsidR="00A06AA6" w:rsidRPr="00A06AA6">
        <w:rPr>
          <w:rFonts w:ascii="Times New Roman" w:hAnsi="Times New Roman" w:cs="Times New Roman"/>
          <w:sz w:val="28"/>
          <w:szCs w:val="28"/>
        </w:rPr>
        <w:lastRenderedPageBreak/>
        <w:t>основного поголів’я в кількості 1 (однієї) особини виду варі чорно-білий (</w:t>
      </w:r>
      <w:r w:rsidR="00A06AA6" w:rsidRPr="00A06AA6">
        <w:rPr>
          <w:rFonts w:ascii="Times New Roman" w:hAnsi="Times New Roman" w:cs="Times New Roman"/>
          <w:sz w:val="28"/>
          <w:szCs w:val="28"/>
          <w:lang w:val="en-US"/>
        </w:rPr>
        <w:t xml:space="preserve">Varecia variegata) </w:t>
      </w:r>
      <w:r w:rsidR="00A06AA6" w:rsidRPr="00A06AA6">
        <w:rPr>
          <w:rFonts w:ascii="Times New Roman" w:hAnsi="Times New Roman" w:cs="Times New Roman"/>
          <w:sz w:val="28"/>
          <w:szCs w:val="28"/>
        </w:rPr>
        <w:t>(віком 13 років) на пару ігрунок жоффруа (</w:t>
      </w:r>
      <w:r w:rsidR="00A06AA6" w:rsidRPr="00A06AA6">
        <w:rPr>
          <w:rFonts w:ascii="Times New Roman" w:hAnsi="Times New Roman" w:cs="Times New Roman"/>
          <w:sz w:val="28"/>
          <w:szCs w:val="28"/>
          <w:lang w:val="en-US"/>
        </w:rPr>
        <w:t>Callithrix geoffroyi)</w:t>
      </w:r>
      <w:r w:rsidR="00A06AA6" w:rsidRPr="00A06AA6">
        <w:rPr>
          <w:rFonts w:ascii="Times New Roman" w:hAnsi="Times New Roman" w:cs="Times New Roman"/>
          <w:sz w:val="28"/>
          <w:szCs w:val="28"/>
        </w:rPr>
        <w:t>.</w:t>
      </w:r>
    </w:p>
    <w:p w14:paraId="548AA5A1" w14:textId="7C5B7812" w:rsidR="007779EA" w:rsidRDefault="007D1D2A" w:rsidP="007779EA">
      <w:pPr>
        <w:pStyle w:val="aa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не обговорювалося.</w:t>
      </w:r>
    </w:p>
    <w:p w14:paraId="66010241" w14:textId="284A7D4C" w:rsidR="007779EA" w:rsidRPr="007D1D2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Висновок постійної комісії: </w:t>
      </w:r>
      <w:r w:rsidR="00E37137" w:rsidRPr="00E371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</w:t>
      </w:r>
      <w:r w:rsidR="00E371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E37137" w:rsidRPr="00E37137">
        <w:rPr>
          <w:rFonts w:ascii="Times New Roman" w:hAnsi="Times New Roman" w:cs="Times New Roman"/>
          <w:sz w:val="28"/>
          <w:szCs w:val="28"/>
          <w:shd w:val="clear" w:color="auto" w:fill="FFFFFF"/>
        </w:rPr>
        <w:t>дозв</w:t>
      </w:r>
      <w:r w:rsidR="00E371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іл</w:t>
      </w:r>
      <w:r w:rsidR="00E37137" w:rsidRPr="00E3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проведення обміну тварини з основного поголів’я в кількості 1 (однієї) особини виду варі чорно-білий (Varecia variegata) (віком 13 років) на пару ігрунок жоффруа (Callithrix geoffroyi).</w:t>
      </w:r>
    </w:p>
    <w:p w14:paraId="4F1D613A" w14:textId="12C03860" w:rsidR="007779EA" w:rsidRPr="00A06AA6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 (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О. Шапошнікова, О. Ковтун, Д. Іванов, Є. Прудник,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+ 1 «за» озвучено Є. Тріщанович)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6DF5CD53" w14:textId="77777777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2EA7C" w14:textId="77777777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затвердження розпоряджень міського голови»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fk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-058)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3080DA" w14:textId="4A5B7B24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(не підлягає оприлюдненню на офіційному сайті Миколаївської міської ради відповідно до листа розробника від </w:t>
      </w: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 xml:space="preserve">08.08.2025 </w:t>
      </w: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 вих. №</w:t>
      </w: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 xml:space="preserve"> 44636/10.01-08/25-2</w:t>
      </w: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14:paraId="575F19C4" w14:textId="6C4CE326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5CB327BB" w14:textId="5716CC2C" w:rsidR="00E37137" w:rsidRPr="00E37137" w:rsidRDefault="00E37137" w:rsidP="00E37137">
      <w:pPr>
        <w:pStyle w:val="aa"/>
        <w:spacing w:after="0" w:line="240" w:lineRule="auto"/>
        <w:jc w:val="both"/>
        <w:rPr>
          <w:rFonts w:ascii="Times New Roman;serif" w:hAnsi="Times New Roman;serif"/>
          <w:bCs/>
          <w:shd w:val="clear" w:color="auto" w:fill="FFFFFF"/>
        </w:rPr>
      </w:pPr>
      <w:r w:rsidRPr="00E3713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Дмитрова,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проінформувала, що даний проєкт рішення міської ради </w:t>
      </w:r>
      <w:r w:rsidRPr="00E37137">
        <w:rPr>
          <w:rFonts w:ascii="Times New Roman" w:hAnsi="Times New Roman" w:cs="Times New Roman"/>
          <w:bCs/>
          <w:sz w:val="28"/>
          <w:szCs w:val="28"/>
          <w:lang w:val="uk-UA"/>
        </w:rPr>
        <w:t>стосується надання допомоги Збройним Силам України. Відповідно до регламенту зазнач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ила</w:t>
      </w:r>
      <w:r w:rsidRPr="00E37137">
        <w:rPr>
          <w:rFonts w:ascii="Times New Roman" w:hAnsi="Times New Roman" w:cs="Times New Roman"/>
          <w:bCs/>
          <w:sz w:val="28"/>
          <w:szCs w:val="28"/>
          <w:lang w:val="uk-UA"/>
        </w:rPr>
        <w:t>, що сума допомоги складає 8 244 843 грн.</w:t>
      </w:r>
    </w:p>
    <w:p w14:paraId="766C5263" w14:textId="4B927D3C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огодити та рекомендувати міському голові винести на розгляд сесії Миколаївської міської ради проєкт рішення Миколаївської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розпоряджень міського голови»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fk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-058)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28FF2B7" w14:textId="3FC015BC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О. Шапошнікова, Д. Іванов,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Прудник, 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470EA1F7" w14:textId="17686450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45CBFBBE" w14:textId="77777777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858BFA" w14:textId="31773E15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3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внесення доповнення до рішення міської ради від 29.05.2025 № 44/5 «Про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fk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62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E3A2047" w14:textId="65A88FAD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0E9CCE72" w14:textId="3C561D2A" w:rsidR="008E30F7" w:rsidRPr="008E30F7" w:rsidRDefault="008E30F7" w:rsidP="008E30F7">
      <w:pPr>
        <w:pStyle w:val="aa"/>
        <w:spacing w:after="0" w:line="240" w:lineRule="auto"/>
        <w:jc w:val="both"/>
        <w:rPr>
          <w:rFonts w:ascii="Times New Roman;serif" w:hAnsi="Times New Roman;serif"/>
          <w:bCs/>
          <w:shd w:val="clear" w:color="auto" w:fill="FFFFFF"/>
        </w:rPr>
      </w:pPr>
      <w:r w:rsidRPr="008E30F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Дмитрова,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яка доповіла, що зазначеним проєктом рішення міської ради пропонується д</w:t>
      </w:r>
      <w:r w:rsidRPr="008E30F7">
        <w:rPr>
          <w:rFonts w:ascii="Times New Roman" w:hAnsi="Times New Roman" w:cs="Times New Roman"/>
          <w:bCs/>
          <w:sz w:val="28"/>
          <w:szCs w:val="28"/>
          <w:lang w:val="uk-UA"/>
        </w:rPr>
        <w:t>оповнити перелік об’єктів малої 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 об’єктом за адресою </w:t>
      </w:r>
      <w:r w:rsidRPr="008E30F7">
        <w:rPr>
          <w:rFonts w:ascii="Times New Roman" w:hAnsi="Times New Roman" w:cs="Times New Roman"/>
          <w:bCs/>
          <w:sz w:val="28"/>
          <w:szCs w:val="28"/>
          <w:lang w:val="uk-UA"/>
        </w:rPr>
        <w:t>пр. Центральний, 186/2</w:t>
      </w:r>
      <w:r w:rsidR="00167A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площа приміщення - </w:t>
      </w:r>
      <w:r w:rsidR="00167A18" w:rsidRPr="00167A18">
        <w:rPr>
          <w:rFonts w:ascii="Times New Roman" w:hAnsi="Times New Roman" w:cs="Times New Roman"/>
          <w:bCs/>
          <w:sz w:val="28"/>
          <w:szCs w:val="28"/>
          <w:lang w:val="uk-UA"/>
        </w:rPr>
        <w:t>139,4</w:t>
      </w:r>
      <w:r w:rsidR="00167A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кв.м. На сьогоднішній день стартова вартість зазначеного майна приблизно складає </w:t>
      </w:r>
      <w:r w:rsidR="00167A18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600 тис. грн. </w:t>
      </w:r>
      <w:r w:rsidR="00167A18" w:rsidRPr="00167A18">
        <w:rPr>
          <w:rFonts w:ascii="Times New Roman" w:hAnsi="Times New Roman" w:cs="Times New Roman"/>
          <w:bCs/>
          <w:sz w:val="28"/>
          <w:szCs w:val="28"/>
          <w:lang w:val="uk-UA"/>
        </w:rPr>
        <w:t>За вказаною сумою є можливість виставлення об’єкта на аукціон, проте додатково будуть здійснені амортизаційні нарахування.</w:t>
      </w:r>
    </w:p>
    <w:p w14:paraId="46F526D9" w14:textId="1EBF877D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огодити та рекомендувати міському голові винести на розгляд сесії Миколаївської міської ради проєкт рішення Миколаївської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внесення доповнення до рішення міської ради 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від 29.05.2025 № 44/5 «Про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fk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62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9571C3" w14:textId="2682D648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О. Шапошнікова, Д. Іванов, </w:t>
      </w:r>
      <w:r w:rsidR="004D7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Прудник, 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680ACFDB" w14:textId="01D5013E" w:rsidR="004D79D2" w:rsidRPr="00A06AA6" w:rsidRDefault="004D79D2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108C83A3" w14:textId="5E48B56B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C0370E" w14:textId="4E7CA78F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  <w:lang w:val="uk-UA"/>
        </w:rPr>
        <w:t>8 (</w:t>
      </w:r>
      <w:r w:rsidRPr="00A06AA6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  <w:lang w:val="uk-UA"/>
        </w:rPr>
        <w:t>)</w:t>
      </w:r>
      <w:r w:rsidRPr="00A06AA6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Про внесення зміни та доповнень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s-fk-064)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664C402" w14:textId="187DC8C0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(не підлягає оприлюдненню на офіційному сайті Миколаївської міської ради відповідно до листа розробника від 26.08.2025 за вих. № 47598/10.01-08/25-2 та від 26.08.2025 за вих. № 47599/10.01-08/25-2)</w:t>
      </w:r>
    </w:p>
    <w:p w14:paraId="72C565E0" w14:textId="75564A74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0A7328C6" w14:textId="45EC09C3" w:rsidR="00D1439A" w:rsidRPr="00D1439A" w:rsidRDefault="00D1439A" w:rsidP="00D1439A">
      <w:pPr>
        <w:pStyle w:val="aa"/>
        <w:spacing w:after="0" w:line="240" w:lineRule="auto"/>
        <w:jc w:val="both"/>
        <w:rPr>
          <w:rFonts w:ascii="Times New Roman;serif" w:hAnsi="Times New Roman;serif"/>
          <w:bCs/>
          <w:shd w:val="clear" w:color="auto" w:fill="FFFFFF"/>
        </w:rPr>
      </w:pPr>
      <w:r w:rsidRPr="00D1439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Дмитрова,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проінформувала, що </w:t>
      </w:r>
      <w:r w:rsidR="00F827FC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F827FC" w:rsidRPr="00F827FC">
        <w:rPr>
          <w:rFonts w:ascii="Times New Roman" w:hAnsi="Times New Roman" w:cs="Times New Roman"/>
          <w:bCs/>
          <w:sz w:val="28"/>
          <w:szCs w:val="28"/>
          <w:lang w:val="uk-UA"/>
        </w:rPr>
        <w:t>азначений проєкт рішення</w:t>
      </w:r>
      <w:r w:rsidR="00F827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F827FC" w:rsidRPr="00F827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підлягає оголошенню та розголошенню, оскільки стосується розміщення силових структур.</w:t>
      </w:r>
    </w:p>
    <w:p w14:paraId="19E22F8C" w14:textId="2935B61F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огодити та рекомендувати міському голові винести на розгляд сесії Миколаївської міської ради проєкт рішення Миколаївської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Про внесення зміни та доповнень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s-fk-064)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8B3037" w14:textId="6F6656D6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О. Шапошнікова, Д. Іванов, </w:t>
      </w:r>
      <w:r w:rsidR="004D7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Прудник, 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7CE0F8A1" w14:textId="6EA8724B" w:rsidR="007779EA" w:rsidRDefault="007779EA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Примітка</w:t>
      </w:r>
      <w:r w:rsidR="004D7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r w:rsidRPr="00E21B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Питання внесено «з голосу» до порядку денного.</w:t>
      </w:r>
    </w:p>
    <w:p w14:paraId="5AAE6012" w14:textId="09F8B0EF" w:rsidR="004D79D2" w:rsidRPr="00A06AA6" w:rsidRDefault="004D79D2" w:rsidP="007779EA">
      <w:pPr>
        <w:pStyle w:val="aa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Примітка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639F20F1" w14:textId="24A87CB2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C47128" w14:textId="655DFDDB" w:rsidR="004D79D2" w:rsidRPr="00A06AA6" w:rsidRDefault="004D79D2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32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Питання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4, 5 та 6</w:t>
      </w:r>
      <w:r w:rsidRPr="00A332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порядку денного засідання постійної комісії були розглянуті спільно.</w:t>
      </w:r>
    </w:p>
    <w:p w14:paraId="6C76C31F" w14:textId="61E0ABC6" w:rsidR="00A06AA6" w:rsidRPr="004D79D2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4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480148" w14:textId="032AB662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5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466329A" w14:textId="277DA2E3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54A51A" w14:textId="77777777" w:rsidR="002B47BB" w:rsidRDefault="002B47BB" w:rsidP="002B47BB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19DE9F0E" w14:textId="04D8120A" w:rsidR="002B47BB" w:rsidRDefault="002B47BB" w:rsidP="002B47B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47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Іванов,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який запропонував об’єднати питання 4, 5 та 6 порядку денного у пакет та розглянути разом.</w:t>
      </w:r>
    </w:p>
    <w:p w14:paraId="65C4F5A5" w14:textId="77777777" w:rsidR="006D6C91" w:rsidRDefault="002B47BB" w:rsidP="0059787C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Виснов</w:t>
      </w:r>
      <w:r w:rsidR="006D6C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постійної комісії:</w:t>
      </w:r>
      <w:r w:rsidR="005978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0A8BF999" w14:textId="7D8C78AF" w:rsidR="002B47BB" w:rsidRPr="0059787C" w:rsidRDefault="006D6C91" w:rsidP="006D6C91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C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</w:t>
      </w:r>
      <w:r w:rsidR="002B47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б’єднати у пакет пит. 4, 5 та 6 порядку денного засідання постійної комісії міської ради для винесення спільно на розгляд постійної комісії міської ради.</w:t>
      </w:r>
    </w:p>
    <w:p w14:paraId="36F30F51" w14:textId="452AB417" w:rsidR="002B47BB" w:rsidRDefault="002B47BB" w:rsidP="002B4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6 (Є. Тріщанович, О. 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Д. Іванов,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Є. Прудник, І. Бойченко, А. Туріца)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0AD0E273" w14:textId="259F5AC3" w:rsidR="002B47BB" w:rsidRDefault="002B47BB" w:rsidP="002B47B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509390DB" w14:textId="124BC182" w:rsidR="004D79D2" w:rsidRDefault="004D79D2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4B41F5" w14:textId="5AB0EDF0" w:rsidR="002B47BB" w:rsidRDefault="002B47BB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B47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Обговорення питань порядку денного.</w:t>
      </w:r>
    </w:p>
    <w:p w14:paraId="50A4FC9C" w14:textId="2950D2ED" w:rsidR="002B47BB" w:rsidRDefault="002B47BB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4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B89249" w14:textId="5913D7FF" w:rsidR="002B47BB" w:rsidRDefault="002B47BB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6952263B" w14:textId="1050FC41" w:rsidR="002B47BB" w:rsidRDefault="002B47BB" w:rsidP="002B47BB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7B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Набатов,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який доповів, що 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даним проєктом рішення міської ради пропонується списання майна, яке перебуває на балансі 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«Експлуатаційне лінійне управління автодоріг»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>, а саме – два т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>рактор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ЮМЗ-6АКМ 40.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(обидва однакові, введені в експлуатацію у 2005 році), автомашина 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>МДКЗ-12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(введений в експлуатацію у 2013 році) та ф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>реза дорожня навісна</w:t>
      </w:r>
      <w:r w:rsidR="00D54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(введення в експлуатацію у 2021 році). </w:t>
      </w:r>
      <w:r w:rsidR="00D54C00" w:rsidRPr="00D54C00">
        <w:rPr>
          <w:rFonts w:ascii="Times New Roman" w:hAnsi="Times New Roman" w:cs="Times New Roman"/>
          <w:bCs/>
          <w:sz w:val="28"/>
          <w:szCs w:val="28"/>
          <w:lang w:val="uk-UA"/>
        </w:rPr>
        <w:t>За всіма об’єктами пройдена передбачена процедура, проведені необхідні експертизи та отримані висновки про економічну недоцільність їх відновлення.</w:t>
      </w:r>
    </w:p>
    <w:p w14:paraId="517AC12D" w14:textId="20B7760F" w:rsidR="00D54C00" w:rsidRDefault="00D54C00" w:rsidP="002B47BB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4CA2ADD7" w14:textId="056921FE" w:rsidR="00CE3822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5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3CD0AAD" w14:textId="77777777" w:rsidR="00CE3822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2D49C2A0" w14:textId="3FA977CA" w:rsidR="00CE3822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7B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Набатов,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який проінформував, що зазначеним проєктом рішення міської ради пропонується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списання основн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засоб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вигляді б</w:t>
      </w:r>
      <w:r w:rsidRPr="00CE3822">
        <w:rPr>
          <w:rFonts w:ascii="Times New Roman" w:hAnsi="Times New Roman" w:cs="Times New Roman"/>
          <w:bCs/>
          <w:sz w:val="28"/>
          <w:szCs w:val="28"/>
          <w:lang w:val="uk-UA"/>
        </w:rPr>
        <w:t>удівл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E3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сольових ям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Pr="00CE3822">
        <w:rPr>
          <w:rFonts w:ascii="Times New Roman" w:hAnsi="Times New Roman" w:cs="Times New Roman"/>
          <w:bCs/>
          <w:sz w:val="28"/>
          <w:szCs w:val="28"/>
          <w:lang w:val="uk-UA"/>
        </w:rPr>
        <w:t>літ. О-1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рік введення в експлуатацію – 1980, за адресою: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CE3822">
        <w:rPr>
          <w:rFonts w:ascii="Times New Roman" w:hAnsi="Times New Roman" w:cs="Times New Roman"/>
          <w:bCs/>
          <w:sz w:val="28"/>
          <w:szCs w:val="28"/>
          <w:lang w:val="uk-UA"/>
        </w:rPr>
        <w:t>вул. Новозаводська, 48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CE3822">
        <w:rPr>
          <w:rFonts w:ascii="Times New Roman" w:hAnsi="Times New Roman" w:cs="Times New Roman"/>
          <w:bCs/>
          <w:sz w:val="28"/>
          <w:szCs w:val="28"/>
          <w:lang w:val="uk-UA"/>
        </w:rPr>
        <w:t>Будівля є непридатною для використання за цільовим призначенням та повністю втратила економічну цінність. Відповідно до висновку експерта рекомендовано виконання невідкладних робіт щодо ліквідації об’єкта. Зауважень з цього питання не надходило.</w:t>
      </w:r>
    </w:p>
    <w:p w14:paraId="3C844E7C" w14:textId="77777777" w:rsidR="00CE3822" w:rsidRPr="00A06AA6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38E1B6" w14:textId="269567A5" w:rsidR="00CE3822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надання згоди на списання основних засобів»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3F8B31" w14:textId="77777777" w:rsidR="00CE3822" w:rsidRDefault="00CE3822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4CB5FA96" w14:textId="33800D19" w:rsidR="00CE3822" w:rsidRDefault="00CE3822" w:rsidP="0059787C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7B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Набатов,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який доповів, що 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даним проєктом рішення міської ради пропонується до списання 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>дв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вбирал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>ьні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чотири очка, введених в експлуатацію у 2012 році.</w:t>
      </w:r>
      <w:r w:rsidR="0059787C" w:rsidRPr="0059787C">
        <w:t xml:space="preserve"> 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>Одна з яких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розташована між житловими будинками №14 та №16 по проспекту Героїв України, 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>інша — по вул. Лагерне поле, 5/3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>м. Миколаєв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9787C" w:rsidRPr="0059787C">
        <w:rPr>
          <w:rFonts w:ascii="Times New Roman" w:hAnsi="Times New Roman" w:cs="Times New Roman"/>
          <w:bCs/>
          <w:sz w:val="28"/>
          <w:szCs w:val="28"/>
          <w:lang w:val="uk-UA"/>
        </w:rPr>
        <w:t>Обидва об’єкти не використовуються за цільовим призначенням та фактично слугують місцем збору сміття. Відповідно до висновків експерта рекомендовано виконання невідкладних робіт з ліквідації зазначених об’єктів.</w:t>
      </w:r>
    </w:p>
    <w:p w14:paraId="52834EEC" w14:textId="2A5CBBC2" w:rsidR="0059787C" w:rsidRDefault="0059787C" w:rsidP="0059787C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787C">
        <w:rPr>
          <w:rFonts w:ascii="Times New Roman" w:hAnsi="Times New Roman" w:cs="Times New Roman"/>
          <w:b/>
          <w:sz w:val="28"/>
          <w:szCs w:val="28"/>
          <w:lang w:val="uk-UA"/>
        </w:rPr>
        <w:t>- Д. Іванов,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який поцікавився щодо розміщення 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>біотуалетів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>по місту.</w:t>
      </w:r>
    </w:p>
    <w:p w14:paraId="429BD76B" w14:textId="1AEAF431" w:rsidR="0059787C" w:rsidRDefault="0059787C" w:rsidP="0059787C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78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- І. Набатов,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який зазначив, що 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сьогоднішній день є відповідне доручення комунальному підприємству «Миколаївські парки» та </w:t>
      </w:r>
      <w:r w:rsidR="005615B0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«Миколаївкомунтранс» щодо пошуку варіантів і закупівлі біотуалетів. У першу чергу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 стосується парків та скверів, які перебувають на балансі</w:t>
      </w:r>
      <w:r w:rsidR="005615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КП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«Миколаївські парки», де відсутні стаціонарні туалети чи вбиральні. Там, де можливо відновити або облаштувати відповідні приміщення, їх пропонується привести у належний стан та зробити доступними для громадян. Зазначений підхід поступово поширюється на всі об’єкти зеленого господарства, однак фінансування для закупівлі необхідних біотуалетів наразі є обмеженим. У перспективі вони будуть поетапно закуповуватися та встановлюватися на всіх об’єктах благоустрою міста</w:t>
      </w:r>
      <w:r w:rsidR="00A02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Миколаєва</w:t>
      </w:r>
      <w:r w:rsidRPr="005978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EA32465" w14:textId="4E5DFB82" w:rsidR="0059787C" w:rsidRDefault="006D6C91" w:rsidP="0059787C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Виснов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постійної комісії:</w:t>
      </w:r>
    </w:p>
    <w:p w14:paraId="29F871BF" w14:textId="10FEC92A" w:rsidR="00BA47A7" w:rsidRDefault="006D6C91" w:rsidP="00CE382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Погодити та рекомендувати міському голові винести на розгляд сесії Миколаївської міської ради наступні проєкти рішень міської ради:</w:t>
      </w:r>
    </w:p>
    <w:p w14:paraId="2BCF1F98" w14:textId="4A016D5A" w:rsidR="006D6C91" w:rsidRPr="006D6C91" w:rsidRDefault="006D6C91" w:rsidP="006D6C91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п</w:t>
      </w:r>
      <w:r w:rsidRPr="006D6C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роєкт рішення Миколаївської міської ради «Про надання згоди на списання основних засобів» </w:t>
      </w:r>
      <w:r w:rsidRPr="006D6C91">
        <w:rPr>
          <w:rFonts w:ascii="Times New Roman" w:hAnsi="Times New Roman" w:cs="Times New Roman"/>
          <w:b/>
          <w:sz w:val="28"/>
          <w:szCs w:val="28"/>
          <w:lang w:val="uk-UA"/>
        </w:rPr>
        <w:t>(файл s-dj-166)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3FBDEBD" w14:textId="59C038E9" w:rsidR="006D6C91" w:rsidRPr="006D6C91" w:rsidRDefault="006D6C91" w:rsidP="006D6C91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п</w:t>
      </w:r>
      <w:r w:rsidRPr="006D6C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роєкт рішення Миколаївської міської ради «Про надання згоди на списання основних засобів» </w:t>
      </w:r>
      <w:r w:rsidRPr="006D6C91">
        <w:rPr>
          <w:rFonts w:ascii="Times New Roman" w:hAnsi="Times New Roman" w:cs="Times New Roman"/>
          <w:b/>
          <w:sz w:val="28"/>
          <w:szCs w:val="28"/>
          <w:lang w:val="uk-UA"/>
        </w:rPr>
        <w:t>(файл s-dj-167)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1977FFD7" w14:textId="403F3FE5" w:rsidR="006D6C91" w:rsidRDefault="006D6C91" w:rsidP="006D6C91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п</w:t>
      </w:r>
      <w:r w:rsidRPr="006D6C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роєкт рішення Миколаївської міської ради «Про надання згоди на списання основних засобів» </w:t>
      </w:r>
      <w:r w:rsidRPr="006D6C91">
        <w:rPr>
          <w:rFonts w:ascii="Times New Roman" w:hAnsi="Times New Roman" w:cs="Times New Roman"/>
          <w:b/>
          <w:sz w:val="28"/>
          <w:szCs w:val="28"/>
          <w:lang w:val="uk-UA"/>
        </w:rPr>
        <w:t>(файл s-dj-168)</w:t>
      </w:r>
      <w:r w:rsidRPr="006D6C9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D97A7E4" w14:textId="0628496B" w:rsidR="00BA47A7" w:rsidRDefault="006D6C91" w:rsidP="006D6C91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3. На чергове засідання постійної комісії </w:t>
      </w:r>
      <w:r w:rsidRPr="006D6C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міської ради з питань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6D6C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комунальному підприємству</w:t>
      </w:r>
      <w:r w:rsidRPr="006D6C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«Миколаївські парки» надати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роз’яснення</w:t>
      </w:r>
      <w:r w:rsidRPr="006D6C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щодо стану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біо</w:t>
      </w:r>
      <w:r w:rsidRPr="006D6C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туалетів, розміщених по місту, із зазначенням їх кількості та місць розташування.</w:t>
      </w:r>
    </w:p>
    <w:p w14:paraId="4BE71D21" w14:textId="77777777" w:rsidR="006D6C91" w:rsidRDefault="006D6C91" w:rsidP="006D6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6 (Є. Тріщанович, О. 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C31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Д. Іванов,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Є. Прудник, І. Бойченко, А. Туріца)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52953176" w14:textId="7C55683B" w:rsidR="006D6C91" w:rsidRPr="002B47BB" w:rsidRDefault="006D6C91" w:rsidP="006D6C91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0C014B95" w14:textId="77777777" w:rsidR="00A06AA6" w:rsidRP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3D2D79" w14:textId="20FFDD03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7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Миколаївської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 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-16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9</w:t>
      </w:r>
      <w:r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CE8F0A" w14:textId="738C9930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73DDCD15" w14:textId="662EAF0F" w:rsidR="006D6C91" w:rsidRPr="001D00AC" w:rsidRDefault="006D6C91" w:rsidP="001D00AC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D6C9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Набатов, </w:t>
      </w:r>
      <w:r w:rsidRPr="006D6C91">
        <w:rPr>
          <w:rFonts w:ascii="Times New Roman" w:hAnsi="Times New Roman" w:cs="Times New Roman"/>
          <w:bCs/>
          <w:sz w:val="28"/>
          <w:szCs w:val="28"/>
          <w:lang w:val="uk-UA"/>
        </w:rPr>
        <w:t>який проінформував, що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37C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даним проєктом рішення міської ради 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>пропонуються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чергові зміни до Програми реформування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та розвитку житлово-комунального господарства міста Миколаєва на 2025-2029 роки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пов’язані із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проведенням внутрішньої перевірки в адміністраці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>ях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участю департаменту фінансів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Миколаївської міської ради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, за результатами якої було надано низку зауважень та пропозицій.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Зокрема, запропоновано внести зміни до заходу з проведення ремонтів об’єктів благоустрою</w:t>
      </w:r>
      <w:r w:rsidR="00980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тому числі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виготовлення проєктно-кошторисної документації, проходження експертизи, здійснення авторського та технічного нагляду. У частині пункту 7.2 «Тротуари»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та пункту 7.12 «Дитячі та спортивні майданчики» до переліку виконавців пропонується включити адміністрацію Заводського району. Це необхідно для проведення ремонту дитячого та спортивного майданчика з подальшою передачею його на баланс профільного комунального підприємства «ДЄЗ «Пілот». Водночас по тротуарах передбачено збільшення суми для приведення у відповідність паспорта бюджетної програми.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запропоновано доповнити пункт 11 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«У</w:t>
      </w:r>
      <w:r w:rsidR="00980551">
        <w:rPr>
          <w:rFonts w:ascii="Times New Roman" w:hAnsi="Times New Roman" w:cs="Times New Roman"/>
          <w:bCs/>
          <w:sz w:val="28"/>
          <w:szCs w:val="28"/>
          <w:lang w:val="uk-UA"/>
        </w:rPr>
        <w:t>правління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експлуатаці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ремонт об’єктів житлового господарства комунальної форми власності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Йдеться про нерухоме майно, що перебуває на балансі, зокрема у </w:t>
      </w:r>
      <w:r w:rsidR="00980551">
        <w:rPr>
          <w:rFonts w:ascii="Times New Roman" w:hAnsi="Times New Roman" w:cs="Times New Roman"/>
          <w:bCs/>
          <w:sz w:val="28"/>
          <w:szCs w:val="28"/>
          <w:lang w:val="uk-UA"/>
        </w:rPr>
        <w:t>КЖЕП Центрального району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, де не завжди оформлені технічні паспорти та відсутня інформація в Державному реєстрі речових прав.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Також додав, що у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частині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Попередження та з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апобігання та ліквідація наслідків аварі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ям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ситуаці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ям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» пропонується розширити перелік заходів, включивши до них не лише надзвичайні ситуації воєнного характеру, а й інші, у тому числі техногенного.</w:t>
      </w:r>
      <w:r w:rsidR="00980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Крім того, пропонується доповнити пункт 23 «Планування територі</w:t>
      </w:r>
      <w:r w:rsidR="009468D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980551">
        <w:rPr>
          <w:rFonts w:ascii="Times New Roman" w:hAnsi="Times New Roman" w:cs="Times New Roman"/>
          <w:bCs/>
          <w:sz w:val="28"/>
          <w:szCs w:val="28"/>
          <w:lang w:val="uk-UA"/>
        </w:rPr>
        <w:t>частини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IV «Інша діяльність у сфері житлово-комунального господарства». Йдеться про земельні ділянки між тротуарами та автомобільними дорогами, які, згідно з рішенням виконкому </w:t>
      </w:r>
      <w:r w:rsidR="001D00AC">
        <w:rPr>
          <w:rFonts w:ascii="Times New Roman" w:hAnsi="Times New Roman" w:cs="Times New Roman"/>
          <w:bCs/>
          <w:sz w:val="28"/>
          <w:szCs w:val="28"/>
          <w:lang w:val="uk-UA"/>
        </w:rPr>
        <w:t>Мико</w:t>
      </w:r>
      <w:r w:rsidR="005A20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лаївської міської ради 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розподіл обов’язків, мають утримувати районні адміністрації. За їх наявності, при виникненні ґрунтових напливів, здійснюється планування та вирівнювання території. Водночас відповідного заходу у </w:t>
      </w:r>
      <w:r w:rsidR="005A204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1D00AC" w:rsidRPr="001D00AC">
        <w:rPr>
          <w:rFonts w:ascii="Times New Roman" w:hAnsi="Times New Roman" w:cs="Times New Roman"/>
          <w:bCs/>
          <w:sz w:val="28"/>
          <w:szCs w:val="28"/>
          <w:lang w:val="uk-UA"/>
        </w:rPr>
        <w:t>рограмі раніше не було, тому адміністрація звернулася з проханням його додати.</w:t>
      </w:r>
    </w:p>
    <w:p w14:paraId="4DBB7EF3" w14:textId="7F50DDD7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огодити та рекомендувати міському голові винести на розгляд сесії Миколаївської міської ради проєкт рішення Миколаївської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79EA"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 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 w:rsidR="007779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dj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-16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9</w:t>
      </w:r>
      <w:r w:rsidR="007779EA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="007779EA" w:rsidRPr="00A06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8E2B0F" w14:textId="35CC993D" w:rsidR="00A06AA6" w:rsidRDefault="00A06AA6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(</w:t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Тріщанович, О. Шапошнікова, Д. Іванов, </w:t>
      </w:r>
      <w:r w:rsidR="004D7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4D79D2" w:rsidRPr="00A06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Є. Прудник, І. Бойченко, А. Туріца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«проти» - 0; «утрималися» - 0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 w:rsidRPr="00F30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051F8FEE" w14:textId="26E15DFA" w:rsidR="004D79D2" w:rsidRDefault="004D79D2" w:rsidP="00A06AA6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О. Ковтун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відсутній.</w:t>
      </w:r>
    </w:p>
    <w:p w14:paraId="146791B3" w14:textId="53D9AB3C" w:rsidR="003B3EBA" w:rsidRDefault="003B3EBA" w:rsidP="0055322F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08B053F" w14:textId="77777777" w:rsidR="00D2048B" w:rsidRDefault="00D2048B" w:rsidP="0055322F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D4B39F3" w14:textId="73F17D1C" w:rsidR="00ED3573" w:rsidRDefault="00D2048B" w:rsidP="00D2048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І. Бойченко порушила питання щодо 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Миколаївської гімназії №15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зазначивши, що до неї як д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депутата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скликання,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звернулися батьки учнів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даної гімназії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З’яс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увала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до початку війни навчальний заклад перебував на капітальному ремонті, яким займався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капітального будівництва Миколаївської міської ради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У ході робіт було проведено заміну перекри</w:t>
      </w:r>
      <w:r w:rsidR="001040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тів на другому та третьому поверхах. Проте через відсутність фінансування ремонтні роботи були припинені, хоча діти продовжували навчання на третьому і четвертому поверхах.</w:t>
      </w:r>
      <w:r w:rsidR="001040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Унаслідок воєнних дій школа зазнала пошкоджень: після влучання обвалилася стеля на третьому та четвертому поверхах. Попри оголошений перехід усіх учнів на очне навчання у </w:t>
      </w:r>
      <w:r w:rsidR="001040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2025-2026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навчальному році, </w:t>
      </w:r>
      <w:r w:rsidR="00ED3573"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Миколаївськ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ED3573"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гімназі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ED3573"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№15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може розпочати 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офлайн-навчання, оскільки перебуває у стані капітального ремонту.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Враховуючи це, б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атьки власними силами намагалися відремонтувати приміщення третього та четвертого поверхів. За ініціативи Личко 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нни Володимирівни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(начальник управління освіти Миколаївської міської ради)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було залучено донорів, проте ті відмовилися фінансувати роботи, оскільки об’єкт офіційно віднесено до капітального ремонту.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Проте у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чням було запропоновано перевестися до 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Миколаївської гімназії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13, причому молодшим класам — у другу зміну.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Такий варіант є неприйнятним для дітей молодшого шкільного віку.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1D94D64" w14:textId="77777777" w:rsidR="00ED3573" w:rsidRDefault="00ED3573" w:rsidP="00D2048B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Також запропонувала</w:t>
      </w:r>
      <w:r w:rsidR="00D2048B"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імені комісії подати запит до Служби відновлення Миколаївської області з вимогою надати інформацію:</w:t>
      </w:r>
    </w:p>
    <w:p w14:paraId="3D20A297" w14:textId="2C6EE439" w:rsidR="00ED3573" w:rsidRDefault="00D2048B" w:rsidP="00D2048B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204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 передбачене відновлення школи № 15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80D2E1C" w14:textId="77777777" w:rsidR="00ED3573" w:rsidRDefault="00D2048B" w:rsidP="00D2048B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якій стадії перебуває процес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7A9B7BA" w14:textId="66EE600E" w:rsidR="00ED3573" w:rsidRDefault="00D2048B" w:rsidP="00D2048B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подальша доля педагогічного колективу</w:t>
      </w:r>
      <w:r w:rsid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BC8DAC" w14:textId="7A17368A" w:rsidR="00D2048B" w:rsidRPr="00ED3573" w:rsidRDefault="00D2048B" w:rsidP="00D2048B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35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 варіанти навчання запропоновано дітям.</w:t>
      </w:r>
    </w:p>
    <w:p w14:paraId="5C8D5EAC" w14:textId="3675D682" w:rsidR="005A204D" w:rsidRDefault="005A204D" w:rsidP="006717B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313E3" w14:textId="67943EC5" w:rsidR="005A204D" w:rsidRDefault="005A204D" w:rsidP="006717B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390879" w14:textId="5006DBEE" w:rsidR="00ED3573" w:rsidRDefault="00ED3573" w:rsidP="006717B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30085D" w14:textId="77777777" w:rsidR="00ED3573" w:rsidRDefault="00ED3573" w:rsidP="006717B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6419F4" w14:textId="1FA542CB" w:rsidR="00D04113" w:rsidRDefault="00376DA7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                                                                     Д. ІВАНОВ</w:t>
      </w:r>
    </w:p>
    <w:p w14:paraId="3344A5EB" w14:textId="77777777" w:rsidR="00D04113" w:rsidRDefault="00D04113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9E0102" w14:textId="77532275" w:rsidR="00D04113" w:rsidRDefault="00376DA7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 комісії                                                                  </w:t>
      </w:r>
      <w:r w:rsidR="007779E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779EA">
        <w:rPr>
          <w:rFonts w:ascii="Times New Roman" w:hAnsi="Times New Roman" w:cs="Times New Roman"/>
          <w:b/>
          <w:sz w:val="28"/>
          <w:szCs w:val="28"/>
          <w:lang w:val="uk-UA"/>
        </w:rPr>
        <w:t>БОЙЧЕНКО</w:t>
      </w:r>
    </w:p>
    <w:sectPr w:rsidR="00D04113" w:rsidSect="006F217B">
      <w:footerReference w:type="default" r:id="rId9"/>
      <w:pgSz w:w="11906" w:h="16838"/>
      <w:pgMar w:top="568" w:right="850" w:bottom="709" w:left="1417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E5B" w14:textId="77777777" w:rsidR="00A4590F" w:rsidRDefault="00A4590F">
      <w:pPr>
        <w:spacing w:after="0" w:line="240" w:lineRule="auto"/>
      </w:pPr>
      <w:r>
        <w:separator/>
      </w:r>
    </w:p>
  </w:endnote>
  <w:endnote w:type="continuationSeparator" w:id="0">
    <w:p w14:paraId="10FD3D5B" w14:textId="77777777" w:rsidR="00A4590F" w:rsidRDefault="00A4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155603"/>
      <w:docPartObj>
        <w:docPartGallery w:val="Page Numbers (Bottom of Page)"/>
        <w:docPartUnique/>
      </w:docPartObj>
    </w:sdtPr>
    <w:sdtEndPr/>
    <w:sdtContent>
      <w:p w14:paraId="6EC24B07" w14:textId="77777777" w:rsidR="00D04113" w:rsidRDefault="00376DA7">
        <w:pPr>
          <w:pStyle w:val="1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EC53E69" w14:textId="77777777" w:rsidR="00D04113" w:rsidRDefault="00D04113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4AF5" w14:textId="77777777" w:rsidR="00A4590F" w:rsidRDefault="00A4590F">
      <w:pPr>
        <w:spacing w:after="0" w:line="240" w:lineRule="auto"/>
      </w:pPr>
      <w:r>
        <w:separator/>
      </w:r>
    </w:p>
  </w:footnote>
  <w:footnote w:type="continuationSeparator" w:id="0">
    <w:p w14:paraId="0F5A2E6F" w14:textId="77777777" w:rsidR="00A4590F" w:rsidRDefault="00A4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886"/>
    <w:multiLevelType w:val="hybridMultilevel"/>
    <w:tmpl w:val="88AA5290"/>
    <w:lvl w:ilvl="0" w:tplc="13F02F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CB3"/>
    <w:multiLevelType w:val="hybridMultilevel"/>
    <w:tmpl w:val="E0C234BC"/>
    <w:lvl w:ilvl="0" w:tplc="7A6848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0D9A"/>
    <w:multiLevelType w:val="multilevel"/>
    <w:tmpl w:val="D95A0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271580"/>
    <w:multiLevelType w:val="hybridMultilevel"/>
    <w:tmpl w:val="BA88A3A8"/>
    <w:lvl w:ilvl="0" w:tplc="65EC71D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40CB7"/>
    <w:multiLevelType w:val="multilevel"/>
    <w:tmpl w:val="F58EE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2A54C27"/>
    <w:multiLevelType w:val="hybridMultilevel"/>
    <w:tmpl w:val="8836E57A"/>
    <w:lvl w:ilvl="0" w:tplc="B42EC0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9CD"/>
    <w:multiLevelType w:val="hybridMultilevel"/>
    <w:tmpl w:val="7B9CAB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34C"/>
    <w:multiLevelType w:val="hybridMultilevel"/>
    <w:tmpl w:val="72E07FCC"/>
    <w:lvl w:ilvl="0" w:tplc="98F8D43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377C3"/>
    <w:multiLevelType w:val="hybridMultilevel"/>
    <w:tmpl w:val="51325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55447"/>
    <w:multiLevelType w:val="hybridMultilevel"/>
    <w:tmpl w:val="B4721916"/>
    <w:lvl w:ilvl="0" w:tplc="02526A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0BE4"/>
    <w:multiLevelType w:val="hybridMultilevel"/>
    <w:tmpl w:val="85DA8650"/>
    <w:lvl w:ilvl="0" w:tplc="5DD40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449FC"/>
    <w:multiLevelType w:val="hybridMultilevel"/>
    <w:tmpl w:val="96468518"/>
    <w:lvl w:ilvl="0" w:tplc="4EB876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909B3"/>
    <w:multiLevelType w:val="hybridMultilevel"/>
    <w:tmpl w:val="DF427F22"/>
    <w:lvl w:ilvl="0" w:tplc="C2DAB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D20C7"/>
    <w:multiLevelType w:val="hybridMultilevel"/>
    <w:tmpl w:val="12D02AE2"/>
    <w:lvl w:ilvl="0" w:tplc="A5F2DF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E64A1"/>
    <w:multiLevelType w:val="hybridMultilevel"/>
    <w:tmpl w:val="FB629C4E"/>
    <w:lvl w:ilvl="0" w:tplc="9AAE908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F00"/>
    <w:multiLevelType w:val="hybridMultilevel"/>
    <w:tmpl w:val="3FA645C8"/>
    <w:lvl w:ilvl="0" w:tplc="394EC8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5F5A"/>
    <w:multiLevelType w:val="hybridMultilevel"/>
    <w:tmpl w:val="69D8FE2E"/>
    <w:lvl w:ilvl="0" w:tplc="E1F63E5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26128"/>
    <w:multiLevelType w:val="hybridMultilevel"/>
    <w:tmpl w:val="CD12E3DA"/>
    <w:lvl w:ilvl="0" w:tplc="B9EC2F5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0B8"/>
    <w:multiLevelType w:val="hybridMultilevel"/>
    <w:tmpl w:val="56683580"/>
    <w:lvl w:ilvl="0" w:tplc="ED64C7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33B5"/>
    <w:multiLevelType w:val="hybridMultilevel"/>
    <w:tmpl w:val="680C187E"/>
    <w:lvl w:ilvl="0" w:tplc="8CCE5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63917"/>
    <w:multiLevelType w:val="hybridMultilevel"/>
    <w:tmpl w:val="347854D8"/>
    <w:lvl w:ilvl="0" w:tplc="2BF834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E1050"/>
    <w:multiLevelType w:val="hybridMultilevel"/>
    <w:tmpl w:val="9012A1D2"/>
    <w:lvl w:ilvl="0" w:tplc="334EAAD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A52F0"/>
    <w:multiLevelType w:val="hybridMultilevel"/>
    <w:tmpl w:val="2EF8444E"/>
    <w:lvl w:ilvl="0" w:tplc="45BE14D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546E"/>
    <w:multiLevelType w:val="hybridMultilevel"/>
    <w:tmpl w:val="778465B8"/>
    <w:lvl w:ilvl="0" w:tplc="5E52CA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C7150"/>
    <w:multiLevelType w:val="hybridMultilevel"/>
    <w:tmpl w:val="C09A4F78"/>
    <w:lvl w:ilvl="0" w:tplc="72D851F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A4C3F"/>
    <w:multiLevelType w:val="hybridMultilevel"/>
    <w:tmpl w:val="E5AA25F0"/>
    <w:lvl w:ilvl="0" w:tplc="E2C411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23"/>
  </w:num>
  <w:num w:numId="7">
    <w:abstractNumId w:val="18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16"/>
  </w:num>
  <w:num w:numId="13">
    <w:abstractNumId w:val="22"/>
  </w:num>
  <w:num w:numId="14">
    <w:abstractNumId w:val="14"/>
  </w:num>
  <w:num w:numId="15">
    <w:abstractNumId w:val="3"/>
  </w:num>
  <w:num w:numId="16">
    <w:abstractNumId w:val="21"/>
  </w:num>
  <w:num w:numId="17">
    <w:abstractNumId w:val="19"/>
  </w:num>
  <w:num w:numId="18">
    <w:abstractNumId w:val="8"/>
  </w:num>
  <w:num w:numId="19">
    <w:abstractNumId w:val="17"/>
  </w:num>
  <w:num w:numId="20">
    <w:abstractNumId w:val="20"/>
  </w:num>
  <w:num w:numId="21">
    <w:abstractNumId w:val="25"/>
  </w:num>
  <w:num w:numId="22">
    <w:abstractNumId w:val="1"/>
  </w:num>
  <w:num w:numId="23">
    <w:abstractNumId w:val="24"/>
  </w:num>
  <w:num w:numId="24">
    <w:abstractNumId w:val="12"/>
  </w:num>
  <w:num w:numId="25">
    <w:abstractNumId w:val="7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113"/>
    <w:rsid w:val="00000787"/>
    <w:rsid w:val="0001091E"/>
    <w:rsid w:val="00030733"/>
    <w:rsid w:val="00053A30"/>
    <w:rsid w:val="00063356"/>
    <w:rsid w:val="00076778"/>
    <w:rsid w:val="0007679B"/>
    <w:rsid w:val="00086DF4"/>
    <w:rsid w:val="00093536"/>
    <w:rsid w:val="00094154"/>
    <w:rsid w:val="000A73AA"/>
    <w:rsid w:val="000B13DB"/>
    <w:rsid w:val="000B2ED3"/>
    <w:rsid w:val="000B3272"/>
    <w:rsid w:val="000B4E3D"/>
    <w:rsid w:val="000C2B05"/>
    <w:rsid w:val="000D3015"/>
    <w:rsid w:val="000E13D6"/>
    <w:rsid w:val="000F1AD7"/>
    <w:rsid w:val="000F4B20"/>
    <w:rsid w:val="00100B9D"/>
    <w:rsid w:val="0010408B"/>
    <w:rsid w:val="00110D3E"/>
    <w:rsid w:val="00113236"/>
    <w:rsid w:val="001319D6"/>
    <w:rsid w:val="00135D2D"/>
    <w:rsid w:val="001431A7"/>
    <w:rsid w:val="00145B5A"/>
    <w:rsid w:val="0015458B"/>
    <w:rsid w:val="00157417"/>
    <w:rsid w:val="0016206F"/>
    <w:rsid w:val="00167A18"/>
    <w:rsid w:val="001757E4"/>
    <w:rsid w:val="001A2C45"/>
    <w:rsid w:val="001B6FC5"/>
    <w:rsid w:val="001D00AC"/>
    <w:rsid w:val="001E0445"/>
    <w:rsid w:val="001F3609"/>
    <w:rsid w:val="00200651"/>
    <w:rsid w:val="00204F72"/>
    <w:rsid w:val="00212535"/>
    <w:rsid w:val="0021257C"/>
    <w:rsid w:val="002208D5"/>
    <w:rsid w:val="00223124"/>
    <w:rsid w:val="002235E4"/>
    <w:rsid w:val="002238F0"/>
    <w:rsid w:val="0023163A"/>
    <w:rsid w:val="0023308F"/>
    <w:rsid w:val="00233815"/>
    <w:rsid w:val="0024637D"/>
    <w:rsid w:val="00257F9E"/>
    <w:rsid w:val="00261E6B"/>
    <w:rsid w:val="002628D1"/>
    <w:rsid w:val="0028225C"/>
    <w:rsid w:val="002B47BB"/>
    <w:rsid w:val="002C72D1"/>
    <w:rsid w:val="002D1736"/>
    <w:rsid w:val="002D53B9"/>
    <w:rsid w:val="002D78C1"/>
    <w:rsid w:val="003001F2"/>
    <w:rsid w:val="00306777"/>
    <w:rsid w:val="00316625"/>
    <w:rsid w:val="00337C7F"/>
    <w:rsid w:val="0035681F"/>
    <w:rsid w:val="00367FB6"/>
    <w:rsid w:val="00376DA7"/>
    <w:rsid w:val="00392F95"/>
    <w:rsid w:val="003A5417"/>
    <w:rsid w:val="003B3EBA"/>
    <w:rsid w:val="003B4FC2"/>
    <w:rsid w:val="003C317C"/>
    <w:rsid w:val="003D4CFE"/>
    <w:rsid w:val="003E5924"/>
    <w:rsid w:val="003F1E68"/>
    <w:rsid w:val="003F4857"/>
    <w:rsid w:val="00403572"/>
    <w:rsid w:val="00431717"/>
    <w:rsid w:val="004324E8"/>
    <w:rsid w:val="00441FD8"/>
    <w:rsid w:val="00442AA8"/>
    <w:rsid w:val="00444DEE"/>
    <w:rsid w:val="00452133"/>
    <w:rsid w:val="00480752"/>
    <w:rsid w:val="00480B0F"/>
    <w:rsid w:val="0048575D"/>
    <w:rsid w:val="004A3D4C"/>
    <w:rsid w:val="004A3F6C"/>
    <w:rsid w:val="004B2208"/>
    <w:rsid w:val="004B50A1"/>
    <w:rsid w:val="004B5FC6"/>
    <w:rsid w:val="004D2982"/>
    <w:rsid w:val="004D59A8"/>
    <w:rsid w:val="004D79D2"/>
    <w:rsid w:val="004E2D40"/>
    <w:rsid w:val="004F3E1B"/>
    <w:rsid w:val="004F647E"/>
    <w:rsid w:val="00500815"/>
    <w:rsid w:val="00510615"/>
    <w:rsid w:val="0051198B"/>
    <w:rsid w:val="00511F4B"/>
    <w:rsid w:val="00513513"/>
    <w:rsid w:val="00516037"/>
    <w:rsid w:val="00520A59"/>
    <w:rsid w:val="00524D77"/>
    <w:rsid w:val="005316A9"/>
    <w:rsid w:val="00542F2F"/>
    <w:rsid w:val="00547915"/>
    <w:rsid w:val="00551FE0"/>
    <w:rsid w:val="0055276E"/>
    <w:rsid w:val="0055322F"/>
    <w:rsid w:val="00556CA2"/>
    <w:rsid w:val="005615B0"/>
    <w:rsid w:val="00562C27"/>
    <w:rsid w:val="00567E91"/>
    <w:rsid w:val="0057117B"/>
    <w:rsid w:val="00571CF7"/>
    <w:rsid w:val="005758BE"/>
    <w:rsid w:val="00576BD3"/>
    <w:rsid w:val="0059787C"/>
    <w:rsid w:val="005A204D"/>
    <w:rsid w:val="005B2144"/>
    <w:rsid w:val="005C16DA"/>
    <w:rsid w:val="005D553C"/>
    <w:rsid w:val="005D7AE9"/>
    <w:rsid w:val="005E2074"/>
    <w:rsid w:val="005E36BB"/>
    <w:rsid w:val="005F5EFE"/>
    <w:rsid w:val="00604E77"/>
    <w:rsid w:val="00607116"/>
    <w:rsid w:val="006118DD"/>
    <w:rsid w:val="006210B6"/>
    <w:rsid w:val="0062543A"/>
    <w:rsid w:val="0062656B"/>
    <w:rsid w:val="00646730"/>
    <w:rsid w:val="00650DAF"/>
    <w:rsid w:val="00655C95"/>
    <w:rsid w:val="006717BD"/>
    <w:rsid w:val="00683D94"/>
    <w:rsid w:val="00683DD8"/>
    <w:rsid w:val="00684319"/>
    <w:rsid w:val="006A0F90"/>
    <w:rsid w:val="006B0DC6"/>
    <w:rsid w:val="006B24A8"/>
    <w:rsid w:val="006B463A"/>
    <w:rsid w:val="006B5C5E"/>
    <w:rsid w:val="006B70B6"/>
    <w:rsid w:val="006B7FB3"/>
    <w:rsid w:val="006C36A4"/>
    <w:rsid w:val="006D6C91"/>
    <w:rsid w:val="006E7659"/>
    <w:rsid w:val="006F0749"/>
    <w:rsid w:val="006F217B"/>
    <w:rsid w:val="006F28EF"/>
    <w:rsid w:val="00712217"/>
    <w:rsid w:val="00716E09"/>
    <w:rsid w:val="007215A5"/>
    <w:rsid w:val="00733B15"/>
    <w:rsid w:val="00736BBC"/>
    <w:rsid w:val="00741B26"/>
    <w:rsid w:val="00745681"/>
    <w:rsid w:val="00746396"/>
    <w:rsid w:val="00750FEC"/>
    <w:rsid w:val="007619C3"/>
    <w:rsid w:val="00766E05"/>
    <w:rsid w:val="007779EA"/>
    <w:rsid w:val="00780DE5"/>
    <w:rsid w:val="0078547D"/>
    <w:rsid w:val="007926AF"/>
    <w:rsid w:val="007A24ED"/>
    <w:rsid w:val="007B70BB"/>
    <w:rsid w:val="007D1D2A"/>
    <w:rsid w:val="007D58F4"/>
    <w:rsid w:val="007D5FB6"/>
    <w:rsid w:val="007F375E"/>
    <w:rsid w:val="00800AF5"/>
    <w:rsid w:val="00800C43"/>
    <w:rsid w:val="00801308"/>
    <w:rsid w:val="00804314"/>
    <w:rsid w:val="00805A1E"/>
    <w:rsid w:val="008076E3"/>
    <w:rsid w:val="00807DA8"/>
    <w:rsid w:val="00810782"/>
    <w:rsid w:val="00815661"/>
    <w:rsid w:val="00827BAA"/>
    <w:rsid w:val="00832975"/>
    <w:rsid w:val="00842D5B"/>
    <w:rsid w:val="00843D7C"/>
    <w:rsid w:val="00852A76"/>
    <w:rsid w:val="008565E7"/>
    <w:rsid w:val="00857907"/>
    <w:rsid w:val="00871056"/>
    <w:rsid w:val="00872C9B"/>
    <w:rsid w:val="00880792"/>
    <w:rsid w:val="008A31FF"/>
    <w:rsid w:val="008B7092"/>
    <w:rsid w:val="008C0A71"/>
    <w:rsid w:val="008C1589"/>
    <w:rsid w:val="008E30F7"/>
    <w:rsid w:val="008F31D6"/>
    <w:rsid w:val="008F51CD"/>
    <w:rsid w:val="008F65E1"/>
    <w:rsid w:val="008F7836"/>
    <w:rsid w:val="0090209C"/>
    <w:rsid w:val="009061F8"/>
    <w:rsid w:val="00906BAA"/>
    <w:rsid w:val="00907739"/>
    <w:rsid w:val="009127DD"/>
    <w:rsid w:val="00921F35"/>
    <w:rsid w:val="00923807"/>
    <w:rsid w:val="0092614D"/>
    <w:rsid w:val="009275D0"/>
    <w:rsid w:val="00927DA4"/>
    <w:rsid w:val="0093106F"/>
    <w:rsid w:val="00932B95"/>
    <w:rsid w:val="00933F56"/>
    <w:rsid w:val="00936C5C"/>
    <w:rsid w:val="009468D7"/>
    <w:rsid w:val="00952303"/>
    <w:rsid w:val="0095754F"/>
    <w:rsid w:val="00971521"/>
    <w:rsid w:val="00980551"/>
    <w:rsid w:val="009908BB"/>
    <w:rsid w:val="00990F89"/>
    <w:rsid w:val="00994E23"/>
    <w:rsid w:val="009B100E"/>
    <w:rsid w:val="009C2869"/>
    <w:rsid w:val="009C5C51"/>
    <w:rsid w:val="009D39C0"/>
    <w:rsid w:val="009D79EC"/>
    <w:rsid w:val="009E70ED"/>
    <w:rsid w:val="009F320E"/>
    <w:rsid w:val="00A024F0"/>
    <w:rsid w:val="00A06149"/>
    <w:rsid w:val="00A06AA6"/>
    <w:rsid w:val="00A07245"/>
    <w:rsid w:val="00A07CEA"/>
    <w:rsid w:val="00A33269"/>
    <w:rsid w:val="00A345A6"/>
    <w:rsid w:val="00A4590F"/>
    <w:rsid w:val="00A52679"/>
    <w:rsid w:val="00A52D9F"/>
    <w:rsid w:val="00A54AEB"/>
    <w:rsid w:val="00A56D48"/>
    <w:rsid w:val="00A6004A"/>
    <w:rsid w:val="00A806DE"/>
    <w:rsid w:val="00A83547"/>
    <w:rsid w:val="00A86EF0"/>
    <w:rsid w:val="00A932DD"/>
    <w:rsid w:val="00A9708F"/>
    <w:rsid w:val="00AB28CF"/>
    <w:rsid w:val="00AB298E"/>
    <w:rsid w:val="00AB6285"/>
    <w:rsid w:val="00AB78A5"/>
    <w:rsid w:val="00AC0991"/>
    <w:rsid w:val="00AD0902"/>
    <w:rsid w:val="00AE0C4E"/>
    <w:rsid w:val="00AE44AF"/>
    <w:rsid w:val="00B02A82"/>
    <w:rsid w:val="00B133CD"/>
    <w:rsid w:val="00B15994"/>
    <w:rsid w:val="00B15CD2"/>
    <w:rsid w:val="00B17408"/>
    <w:rsid w:val="00B241EB"/>
    <w:rsid w:val="00B32EC6"/>
    <w:rsid w:val="00B360F9"/>
    <w:rsid w:val="00B37E9C"/>
    <w:rsid w:val="00B44B74"/>
    <w:rsid w:val="00B51326"/>
    <w:rsid w:val="00B70F8A"/>
    <w:rsid w:val="00B7363B"/>
    <w:rsid w:val="00B83BA9"/>
    <w:rsid w:val="00B84851"/>
    <w:rsid w:val="00B92744"/>
    <w:rsid w:val="00BA47A7"/>
    <w:rsid w:val="00BC33E8"/>
    <w:rsid w:val="00BC58AD"/>
    <w:rsid w:val="00BC6B0B"/>
    <w:rsid w:val="00BE2D26"/>
    <w:rsid w:val="00BE732E"/>
    <w:rsid w:val="00BE7CBF"/>
    <w:rsid w:val="00C05D32"/>
    <w:rsid w:val="00C070D3"/>
    <w:rsid w:val="00C30AF0"/>
    <w:rsid w:val="00C32851"/>
    <w:rsid w:val="00C534D7"/>
    <w:rsid w:val="00C56716"/>
    <w:rsid w:val="00C65410"/>
    <w:rsid w:val="00C744E2"/>
    <w:rsid w:val="00C979C3"/>
    <w:rsid w:val="00CA0CFC"/>
    <w:rsid w:val="00CA7C00"/>
    <w:rsid w:val="00CC0DFD"/>
    <w:rsid w:val="00CC6644"/>
    <w:rsid w:val="00CD5D32"/>
    <w:rsid w:val="00CE0446"/>
    <w:rsid w:val="00CE3822"/>
    <w:rsid w:val="00CF010B"/>
    <w:rsid w:val="00CF23AD"/>
    <w:rsid w:val="00CF2451"/>
    <w:rsid w:val="00CF280F"/>
    <w:rsid w:val="00CF3C6D"/>
    <w:rsid w:val="00CF401B"/>
    <w:rsid w:val="00CF71D1"/>
    <w:rsid w:val="00D04113"/>
    <w:rsid w:val="00D132B7"/>
    <w:rsid w:val="00D1439A"/>
    <w:rsid w:val="00D2048B"/>
    <w:rsid w:val="00D21FBB"/>
    <w:rsid w:val="00D27A59"/>
    <w:rsid w:val="00D33831"/>
    <w:rsid w:val="00D54153"/>
    <w:rsid w:val="00D54C00"/>
    <w:rsid w:val="00D62BF0"/>
    <w:rsid w:val="00D652FB"/>
    <w:rsid w:val="00D72EDE"/>
    <w:rsid w:val="00D744CA"/>
    <w:rsid w:val="00D96A69"/>
    <w:rsid w:val="00DA63A7"/>
    <w:rsid w:val="00DB7F5E"/>
    <w:rsid w:val="00DC774B"/>
    <w:rsid w:val="00DD451A"/>
    <w:rsid w:val="00DD4BBC"/>
    <w:rsid w:val="00DE6580"/>
    <w:rsid w:val="00DF0236"/>
    <w:rsid w:val="00E30806"/>
    <w:rsid w:val="00E33A2C"/>
    <w:rsid w:val="00E37137"/>
    <w:rsid w:val="00E400AB"/>
    <w:rsid w:val="00E62227"/>
    <w:rsid w:val="00E64C93"/>
    <w:rsid w:val="00E86B7A"/>
    <w:rsid w:val="00E9312D"/>
    <w:rsid w:val="00E94C32"/>
    <w:rsid w:val="00EA3ABD"/>
    <w:rsid w:val="00EC45EC"/>
    <w:rsid w:val="00ED3232"/>
    <w:rsid w:val="00ED3573"/>
    <w:rsid w:val="00ED3F32"/>
    <w:rsid w:val="00ED421A"/>
    <w:rsid w:val="00EF24FB"/>
    <w:rsid w:val="00EF25BE"/>
    <w:rsid w:val="00F23080"/>
    <w:rsid w:val="00F2437B"/>
    <w:rsid w:val="00F3092C"/>
    <w:rsid w:val="00F35F4B"/>
    <w:rsid w:val="00F36156"/>
    <w:rsid w:val="00F41AC3"/>
    <w:rsid w:val="00F43FA1"/>
    <w:rsid w:val="00F6108E"/>
    <w:rsid w:val="00F616CF"/>
    <w:rsid w:val="00F827FC"/>
    <w:rsid w:val="00F927DC"/>
    <w:rsid w:val="00F96136"/>
    <w:rsid w:val="00F97962"/>
    <w:rsid w:val="00FA383B"/>
    <w:rsid w:val="00FA49B3"/>
    <w:rsid w:val="00FA51A6"/>
    <w:rsid w:val="00FB1209"/>
    <w:rsid w:val="00FC5C82"/>
    <w:rsid w:val="00FC7ECE"/>
    <w:rsid w:val="00FD4633"/>
    <w:rsid w:val="00FE2A75"/>
    <w:rsid w:val="00FE555A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8F27"/>
  <w15:docId w15:val="{FD40963A-B80C-4307-9F58-CB49209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FB"/>
    <w:pPr>
      <w:spacing w:after="200" w:line="276" w:lineRule="auto"/>
    </w:pPr>
    <w:rPr>
      <w:rFonts w:ascii="Calibri" w:eastAsiaTheme="minorEastAsia" w:hAnsi="Calibri"/>
      <w:lang w:val="ru-RU" w:eastAsia="ru-RU"/>
    </w:rPr>
  </w:style>
  <w:style w:type="paragraph" w:styleId="2">
    <w:name w:val="heading 2"/>
    <w:basedOn w:val="a"/>
    <w:link w:val="20"/>
    <w:uiPriority w:val="9"/>
    <w:qFormat/>
    <w:rsid w:val="000B7556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035A1"/>
    <w:rPr>
      <w:rFonts w:eastAsiaTheme="minorEastAsia"/>
      <w:lang w:val="ru-RU" w:eastAsia="ru-RU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B035A1"/>
    <w:rPr>
      <w:rFonts w:eastAsiaTheme="minorEastAsia"/>
      <w:lang w:val="ru-RU" w:eastAsia="ru-RU"/>
    </w:rPr>
  </w:style>
  <w:style w:type="character" w:customStyle="1" w:styleId="22">
    <w:name w:val="Основной текст (2)_"/>
    <w:basedOn w:val="a0"/>
    <w:link w:val="23"/>
    <w:qFormat/>
    <w:rsid w:val="005A70C3"/>
    <w:rPr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D10D3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FontStyle12">
    <w:name w:val="Font Style12"/>
    <w:qFormat/>
    <w:rsid w:val="006B68DB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qFormat/>
    <w:rsid w:val="006B68DB"/>
  </w:style>
  <w:style w:type="character" w:customStyle="1" w:styleId="-">
    <w:name w:val="Интернет-ссылка"/>
    <w:basedOn w:val="a0"/>
    <w:uiPriority w:val="99"/>
    <w:semiHidden/>
    <w:unhideWhenUsed/>
    <w:rsid w:val="00DD43A5"/>
    <w:rPr>
      <w:color w:val="0000FF"/>
      <w:u w:val="single"/>
    </w:rPr>
  </w:style>
  <w:style w:type="character" w:customStyle="1" w:styleId="a7">
    <w:name w:val="Маркеры"/>
    <w:qFormat/>
    <w:rsid w:val="006B68D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6B68DB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0B755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9">
    <w:name w:val="Основной текст Знак"/>
    <w:basedOn w:val="a0"/>
    <w:link w:val="aa"/>
    <w:qFormat/>
    <w:rsid w:val="004363FC"/>
    <w:rPr>
      <w:rFonts w:ascii="Calibri" w:eastAsiaTheme="minorEastAsia" w:hAnsi="Calibri"/>
      <w:lang w:val="ru-RU" w:eastAsia="ru-RU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472F1E"/>
    <w:pPr>
      <w:spacing w:after="140"/>
    </w:pPr>
  </w:style>
  <w:style w:type="paragraph" w:styleId="ac">
    <w:name w:val="List"/>
    <w:basedOn w:val="aa"/>
    <w:rsid w:val="00472F1E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472F1E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a"/>
    <w:qFormat/>
    <w:rsid w:val="00472F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0">
    <w:name w:val="Заголовок 11"/>
    <w:basedOn w:val="12"/>
    <w:next w:val="aa"/>
    <w:qFormat/>
    <w:rsid w:val="006B68DB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21">
    <w:name w:val="Заголовок 21"/>
    <w:basedOn w:val="12"/>
    <w:next w:val="aa"/>
    <w:qFormat/>
    <w:rsid w:val="006B68DB"/>
    <w:pPr>
      <w:numPr>
        <w:ilvl w:val="1"/>
        <w:numId w:val="2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41">
    <w:name w:val="Заголовок 41"/>
    <w:basedOn w:val="12"/>
    <w:next w:val="aa"/>
    <w:qFormat/>
    <w:rsid w:val="006B68DB"/>
    <w:pPr>
      <w:numPr>
        <w:ilvl w:val="3"/>
        <w:numId w:val="1"/>
      </w:numPr>
      <w:spacing w:before="120" w:after="0"/>
      <w:outlineLvl w:val="3"/>
    </w:pPr>
    <w:rPr>
      <w:b/>
      <w:bCs/>
      <w:i/>
      <w:iCs/>
      <w:sz w:val="26"/>
      <w:szCs w:val="26"/>
    </w:rPr>
  </w:style>
  <w:style w:type="paragraph" w:customStyle="1" w:styleId="13">
    <w:name w:val="Название объекта1"/>
    <w:basedOn w:val="a"/>
    <w:qFormat/>
    <w:rsid w:val="00472F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Колонтитул"/>
    <w:basedOn w:val="a"/>
    <w:qFormat/>
    <w:rsid w:val="00472F1E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035A1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B035A1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FB1940"/>
    <w:pPr>
      <w:ind w:left="720"/>
      <w:contextualSpacing/>
    </w:pPr>
  </w:style>
  <w:style w:type="paragraph" w:customStyle="1" w:styleId="23">
    <w:name w:val="Основной текст (2)"/>
    <w:basedOn w:val="a"/>
    <w:link w:val="22"/>
    <w:qFormat/>
    <w:rsid w:val="005A70C3"/>
    <w:pPr>
      <w:widowControl w:val="0"/>
      <w:shd w:val="clear" w:color="auto" w:fill="FFFFFF"/>
      <w:spacing w:after="840" w:line="298" w:lineRule="exact"/>
    </w:pPr>
    <w:rPr>
      <w:rFonts w:eastAsiaTheme="minorHAnsi"/>
      <w:sz w:val="26"/>
      <w:szCs w:val="26"/>
      <w:lang w:val="uk-UA"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7D10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C10B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472F1E"/>
    <w:pPr>
      <w:spacing w:line="259" w:lineRule="auto"/>
    </w:pPr>
    <w:rPr>
      <w:rFonts w:ascii="Times New Roman" w:eastAsia="NSimSun" w:hAnsi="Times New Roman" w:cs="Arial"/>
      <w:sz w:val="28"/>
      <w:szCs w:val="28"/>
      <w:lang w:eastAsia="zh-CN" w:bidi="hi-IN"/>
    </w:rPr>
  </w:style>
  <w:style w:type="paragraph" w:customStyle="1" w:styleId="af2">
    <w:name w:val="Содержимое таблицы"/>
    <w:basedOn w:val="a"/>
    <w:qFormat/>
    <w:rsid w:val="006B68DB"/>
    <w:pPr>
      <w:widowControl w:val="0"/>
      <w:suppressLineNumbers/>
    </w:pPr>
  </w:style>
  <w:style w:type="paragraph" w:customStyle="1" w:styleId="Default">
    <w:name w:val="Default"/>
    <w:qFormat/>
    <w:rsid w:val="00305796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footer"/>
    <w:basedOn w:val="af"/>
  </w:style>
  <w:style w:type="table" w:styleId="af4">
    <w:name w:val="Table Grid"/>
    <w:basedOn w:val="a1"/>
    <w:uiPriority w:val="39"/>
    <w:rsid w:val="00D83620"/>
    <w:rPr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91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45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96FC-6E6E-4256-951C-473B2F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11180</TotalTime>
  <Pages>8</Pages>
  <Words>12213</Words>
  <Characters>6962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1529</cp:revision>
  <cp:lastPrinted>2024-10-29T14:31:00Z</cp:lastPrinted>
  <dcterms:created xsi:type="dcterms:W3CDTF">2022-12-29T17:37:00Z</dcterms:created>
  <dcterms:modified xsi:type="dcterms:W3CDTF">2025-09-08T06:42:00Z</dcterms:modified>
  <dc:language>en-US</dc:language>
</cp:coreProperties>
</file>