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835"/>
      </w:tblGrid>
      <w:tr w:rsidR="006D27AA" w:rsidRPr="006D27AA" w14:paraId="5BC05668" w14:textId="77777777" w:rsidTr="006D27AA">
        <w:trPr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74C0C" w14:textId="77777777" w:rsidR="006D27AA" w:rsidRPr="006D27AA" w:rsidRDefault="006D27AA" w:rsidP="006D27A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drawing>
                <wp:inline distT="0" distB="0" distL="0" distR="0" wp14:anchorId="27E002EF" wp14:editId="57DD621D">
                  <wp:extent cx="1019175" cy="800100"/>
                  <wp:effectExtent l="0" t="0" r="9525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D5130" w14:textId="77777777"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AA" w:rsidRPr="008E0CAA" w14:paraId="35A1D75E" w14:textId="77777777" w:rsidTr="006D27AA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FC7EB" w14:textId="77777777" w:rsidR="006D27AA" w:rsidRPr="008E0CAA" w:rsidRDefault="006D27AA" w:rsidP="00B247F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Миколаївська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міська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рада</w:t>
            </w:r>
          </w:p>
          <w:p w14:paraId="6465710A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AE716A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proofErr w:type="gram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Постійна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комісія</w:t>
            </w:r>
            <w:proofErr w:type="spellEnd"/>
            <w:proofErr w:type="gram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питань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охорони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здоровˈя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1941AEC0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соціального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захисту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населення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освіти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07D9BAEB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культури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туризму,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молоді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та спорту </w:t>
            </w:r>
          </w:p>
          <w:p w14:paraId="46E48191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B7A5B" w14:textId="77777777" w:rsidR="006D27AA" w:rsidRPr="008E0CAA" w:rsidRDefault="006D27AA" w:rsidP="00B247F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14:paraId="1CCFF09D" w14:textId="26CD40E1" w:rsidR="006D27AA" w:rsidRPr="003C2E38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ПРОТОКОЛ  №</w:t>
      </w:r>
      <w:proofErr w:type="gramEnd"/>
      <w:r w:rsidR="005B35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5</w:t>
      </w:r>
      <w:r w:rsidR="003C2E38" w:rsidRPr="003C2E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</w:p>
    <w:p w14:paraId="704E8B1A" w14:textId="090BEF8E" w:rsidR="006D27AA" w:rsidRPr="008E0CAA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proofErr w:type="spellStart"/>
      <w:proofErr w:type="gramStart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</w:t>
      </w:r>
      <w:r w:rsidR="003C2E38" w:rsidRPr="00134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523208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C2E3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</w:t>
      </w:r>
      <w:r w:rsidR="003C2E38" w:rsidRPr="00134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2061B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2024</w:t>
      </w:r>
      <w:proofErr w:type="gramEnd"/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5B35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10</w:t>
      </w:r>
      <w:r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:00 у дистанційному режимі </w:t>
      </w:r>
    </w:p>
    <w:p w14:paraId="103B5D02" w14:textId="4D08A34A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Миколаїв</w:t>
      </w:r>
      <w:proofErr w:type="spellEnd"/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proofErr w:type="gramStart"/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="00421A76"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(</w:t>
      </w:r>
      <w:proofErr w:type="gramEnd"/>
      <w:r w:rsidR="00421A76"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форма – відеоконференція)</w:t>
      </w:r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14:paraId="506BD33E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Засідання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постійної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</w:p>
    <w:p w14:paraId="5393D03B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ради з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питань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охорони</w:t>
      </w:r>
      <w:proofErr w:type="spellEnd"/>
    </w:p>
    <w:p w14:paraId="68A8580C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здоров’я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соціального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захисту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населення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</w:p>
    <w:p w14:paraId="1D46C4CA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освіти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культури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туризму,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молоді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та спорту</w:t>
      </w:r>
    </w:p>
    <w:p w14:paraId="3EF83999" w14:textId="77777777" w:rsidR="006D27AA" w:rsidRPr="008E0CAA" w:rsidRDefault="006D27AA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C66F9C" w14:textId="77777777" w:rsidR="006D27AA" w:rsidRPr="00177988" w:rsidRDefault="006D27AA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Присутні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депутати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Миколаївської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ради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Миколаївського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району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Миколаївської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області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VIII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скликання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14:paraId="7EB48304" w14:textId="77777777" w:rsidR="006D27AA" w:rsidRPr="00177988" w:rsidRDefault="006D27AA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Голова </w:t>
      </w:r>
      <w:proofErr w:type="spellStart"/>
      <w:proofErr w:type="gram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  </w:t>
      </w:r>
      <w:r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proofErr w:type="gramEnd"/>
      <w:r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Норд</w:t>
      </w:r>
    </w:p>
    <w:p w14:paraId="6E133E5D" w14:textId="14776E53" w:rsidR="006D27AA" w:rsidRPr="00177988" w:rsidRDefault="00B175A4" w:rsidP="0024305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С</w:t>
      </w:r>
      <w:proofErr w:type="spellStart"/>
      <w:r w:rsidR="006D27AA"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екретар</w:t>
      </w:r>
      <w:proofErr w:type="spellEnd"/>
      <w:r w:rsidR="006D27AA"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6D27AA"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комісії</w:t>
      </w:r>
      <w:proofErr w:type="spellEnd"/>
      <w:r w:rsidR="006D27AA"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 </w:t>
      </w:r>
      <w:proofErr w:type="spellStart"/>
      <w:r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Кузьміна</w:t>
      </w:r>
      <w:proofErr w:type="spellEnd"/>
      <w:r w:rsidR="006D27AA"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734C772F" w14:textId="592A3CC1" w:rsidR="006D27AA" w:rsidRPr="00177988" w:rsidRDefault="006D27AA" w:rsidP="0024305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Члени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комісії</w:t>
      </w:r>
      <w:proofErr w:type="spellEnd"/>
      <w:r w:rsidR="00E85BBD"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E85BBD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5625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3B5625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3B5625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Мєдвєдєв</w:t>
      </w:r>
      <w:proofErr w:type="spellEnd"/>
      <w:r w:rsidR="00E85BBD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E85BBD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3799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</w:t>
      </w:r>
      <w:proofErr w:type="spellStart"/>
      <w:r w:rsidR="00DB3799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Грачова</w:t>
      </w:r>
      <w:proofErr w:type="spellEnd"/>
      <w:r w:rsidR="00DB3799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DB3799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З. </w:t>
      </w:r>
      <w:proofErr w:type="spellStart"/>
      <w:r w:rsidR="00DB3799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Моторна</w:t>
      </w:r>
      <w:proofErr w:type="spellEnd"/>
      <w:r w:rsidR="00190E9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190E9D" w:rsidRPr="00190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0E9D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М. Карцев</w:t>
      </w:r>
    </w:p>
    <w:p w14:paraId="57853A96" w14:textId="1065C584" w:rsidR="00421A76" w:rsidRPr="00177988" w:rsidRDefault="00421A76" w:rsidP="0024305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Відсутні члени комісії:</w:t>
      </w:r>
      <w:r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Р. Москаленко</w:t>
      </w:r>
      <w:r w:rsidR="0050150B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1B6979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5475F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45475F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45475F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Мартиросов</w:t>
      </w:r>
      <w:proofErr w:type="spellEnd"/>
      <w:r w:rsidR="00732154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C260429" w14:textId="65C9749E" w:rsidR="00190E9D" w:rsidRDefault="006D27AA" w:rsidP="003C2E3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177988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Запрошені та присутні:</w:t>
      </w:r>
      <w:r w:rsidR="00F714B8" w:rsidRPr="00177988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5B3514" w:rsidRPr="005B3514">
        <w:rPr>
          <w:rFonts w:ascii="Times New Roman" w:hAnsi="Times New Roman" w:cs="Times New Roman"/>
          <w:sz w:val="26"/>
          <w:szCs w:val="26"/>
          <w:lang w:val="uk-UA"/>
        </w:rPr>
        <w:t>заступник начальника управління комунального майна Миколаївської міської ради Дмитрова Тетяна Олександрівна</w:t>
      </w:r>
      <w:r w:rsidR="005B351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3C2E38" w:rsidRPr="003C2E38">
        <w:rPr>
          <w:rFonts w:ascii="Times New Roman" w:hAnsi="Times New Roman" w:cs="Times New Roman"/>
          <w:sz w:val="26"/>
          <w:szCs w:val="26"/>
          <w:lang w:val="uk-UA"/>
        </w:rPr>
        <w:t>начальник управління освіти Миколаївської міської ради Личко Ганна Володимирівна</w:t>
      </w:r>
      <w:r w:rsidR="003C2E38">
        <w:rPr>
          <w:rFonts w:ascii="Times New Roman" w:hAnsi="Times New Roman" w:cs="Times New Roman"/>
          <w:sz w:val="26"/>
          <w:szCs w:val="26"/>
          <w:lang w:val="uk-UA"/>
        </w:rPr>
        <w:t xml:space="preserve">, заступник </w:t>
      </w:r>
      <w:r w:rsidR="005B3514" w:rsidRPr="003C2E38">
        <w:rPr>
          <w:rFonts w:ascii="Times New Roman" w:hAnsi="Times New Roman" w:cs="Times New Roman"/>
          <w:sz w:val="26"/>
          <w:szCs w:val="26"/>
          <w:lang w:val="uk-UA"/>
        </w:rPr>
        <w:t>директор</w:t>
      </w:r>
      <w:r w:rsidR="003C2E38" w:rsidRPr="003C2E38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5B3514" w:rsidRPr="003C2E38">
        <w:rPr>
          <w:rFonts w:ascii="Times New Roman" w:hAnsi="Times New Roman" w:cs="Times New Roman"/>
          <w:sz w:val="26"/>
          <w:szCs w:val="26"/>
          <w:lang w:val="uk-UA"/>
        </w:rPr>
        <w:t xml:space="preserve"> департаменту праці та соціального захисту населення Миколаївської міської ради </w:t>
      </w:r>
      <w:r w:rsidR="003C2E38" w:rsidRPr="003C2E38">
        <w:rPr>
          <w:rFonts w:ascii="Times New Roman" w:hAnsi="Times New Roman" w:cs="Times New Roman"/>
          <w:sz w:val="26"/>
          <w:szCs w:val="26"/>
          <w:lang w:val="uk-UA"/>
        </w:rPr>
        <w:t>Надія Скопенко</w:t>
      </w:r>
      <w:r w:rsidR="005B3514" w:rsidRPr="003C2E38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3C2E38" w:rsidRPr="002E46C9">
        <w:rPr>
          <w:rFonts w:ascii="Times New Roman" w:hAnsi="Times New Roman" w:cs="Times New Roman"/>
          <w:sz w:val="26"/>
          <w:szCs w:val="26"/>
        </w:rPr>
        <w:t xml:space="preserve">заступник начальника </w:t>
      </w:r>
      <w:proofErr w:type="spellStart"/>
      <w:r w:rsidR="003C2E38" w:rsidRPr="002E46C9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="003C2E38" w:rsidRPr="002E46C9">
        <w:rPr>
          <w:rFonts w:ascii="Times New Roman" w:hAnsi="Times New Roman" w:cs="Times New Roman"/>
          <w:sz w:val="26"/>
          <w:szCs w:val="26"/>
        </w:rPr>
        <w:t xml:space="preserve"> у справах </w:t>
      </w:r>
      <w:proofErr w:type="spellStart"/>
      <w:r w:rsidR="003C2E38" w:rsidRPr="002E46C9">
        <w:rPr>
          <w:rFonts w:ascii="Times New Roman" w:hAnsi="Times New Roman" w:cs="Times New Roman"/>
          <w:sz w:val="26"/>
          <w:szCs w:val="26"/>
        </w:rPr>
        <w:t>ветеранів</w:t>
      </w:r>
      <w:proofErr w:type="spellEnd"/>
      <w:r w:rsidR="003C2E38" w:rsidRPr="002E46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2E46C9">
        <w:rPr>
          <w:rFonts w:ascii="Times New Roman" w:hAnsi="Times New Roman" w:cs="Times New Roman"/>
          <w:sz w:val="26"/>
          <w:szCs w:val="26"/>
        </w:rPr>
        <w:t>війни</w:t>
      </w:r>
      <w:proofErr w:type="spellEnd"/>
      <w:r w:rsidR="003C2E38" w:rsidRPr="002E46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2E46C9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="003C2E38" w:rsidRPr="002E46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2E46C9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="003C2E38" w:rsidRPr="002E46C9">
        <w:rPr>
          <w:rFonts w:ascii="Times New Roman" w:hAnsi="Times New Roman" w:cs="Times New Roman"/>
          <w:sz w:val="26"/>
          <w:szCs w:val="26"/>
        </w:rPr>
        <w:t xml:space="preserve"> ради – начальник </w:t>
      </w:r>
      <w:proofErr w:type="spellStart"/>
      <w:r w:rsidR="003C2E38" w:rsidRPr="002E46C9">
        <w:rPr>
          <w:rFonts w:ascii="Times New Roman" w:hAnsi="Times New Roman" w:cs="Times New Roman"/>
          <w:sz w:val="26"/>
          <w:szCs w:val="26"/>
        </w:rPr>
        <w:t>відділу</w:t>
      </w:r>
      <w:proofErr w:type="spellEnd"/>
      <w:r w:rsidR="003C2E38" w:rsidRPr="002E46C9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="003C2E38" w:rsidRPr="002E46C9">
        <w:rPr>
          <w:rFonts w:ascii="Times New Roman" w:hAnsi="Times New Roman" w:cs="Times New Roman"/>
          <w:sz w:val="26"/>
          <w:szCs w:val="26"/>
        </w:rPr>
        <w:t>роботі</w:t>
      </w:r>
      <w:proofErr w:type="spellEnd"/>
      <w:r w:rsidR="003C2E38" w:rsidRPr="002E46C9">
        <w:rPr>
          <w:rFonts w:ascii="Times New Roman" w:hAnsi="Times New Roman" w:cs="Times New Roman"/>
          <w:sz w:val="26"/>
          <w:szCs w:val="26"/>
        </w:rPr>
        <w:t xml:space="preserve"> з ветеранами </w:t>
      </w:r>
      <w:proofErr w:type="spellStart"/>
      <w:r w:rsidR="003C2E38" w:rsidRPr="002E46C9">
        <w:rPr>
          <w:rFonts w:ascii="Times New Roman" w:hAnsi="Times New Roman" w:cs="Times New Roman"/>
          <w:sz w:val="26"/>
          <w:szCs w:val="26"/>
        </w:rPr>
        <w:t>війни</w:t>
      </w:r>
      <w:proofErr w:type="spellEnd"/>
      <w:r w:rsidR="003C2E38" w:rsidRPr="002E46C9">
        <w:rPr>
          <w:rFonts w:ascii="Times New Roman" w:hAnsi="Times New Roman" w:cs="Times New Roman"/>
          <w:sz w:val="26"/>
          <w:szCs w:val="26"/>
        </w:rPr>
        <w:t xml:space="preserve"> Кочева </w:t>
      </w:r>
      <w:proofErr w:type="spellStart"/>
      <w:r w:rsidR="003C2E38" w:rsidRPr="002E46C9">
        <w:rPr>
          <w:rFonts w:ascii="Times New Roman" w:hAnsi="Times New Roman" w:cs="Times New Roman"/>
          <w:sz w:val="26"/>
          <w:szCs w:val="26"/>
        </w:rPr>
        <w:t>Ірина</w:t>
      </w:r>
      <w:proofErr w:type="spellEnd"/>
      <w:r w:rsidR="003C2E38" w:rsidRPr="002E46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2E46C9">
        <w:rPr>
          <w:rFonts w:ascii="Times New Roman" w:hAnsi="Times New Roman" w:cs="Times New Roman"/>
          <w:sz w:val="26"/>
          <w:szCs w:val="26"/>
        </w:rPr>
        <w:t>Євгенівна</w:t>
      </w:r>
      <w:proofErr w:type="spellEnd"/>
      <w:r w:rsidR="003C2E3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C8BB1E7" w14:textId="77777777" w:rsidR="003C2E38" w:rsidRPr="003C2E38" w:rsidRDefault="003C2E38" w:rsidP="003C2E3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14:paraId="621B478A" w14:textId="2361DB47" w:rsidR="00190E9D" w:rsidRPr="001C3586" w:rsidRDefault="00190E9D" w:rsidP="00190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  <w:r w:rsidRPr="001C35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ПОРЯДОК ДЕННИЙ</w:t>
      </w:r>
    </w:p>
    <w:p w14:paraId="597AA323" w14:textId="77777777" w:rsidR="00190E9D" w:rsidRPr="001C3586" w:rsidRDefault="00190E9D" w:rsidP="00190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A60D618" w14:textId="77777777" w:rsidR="003C2E38" w:rsidRPr="001C3586" w:rsidRDefault="003C2E38" w:rsidP="003C2E3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1. Розгляд </w:t>
      </w:r>
      <w:proofErr w:type="spellStart"/>
      <w:r w:rsidRPr="001C3586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рішення «Про внесення змін до рішення Миколаївської міської ради від 23.12.2021 №</w:t>
      </w:r>
      <w:r w:rsidRPr="001C3586">
        <w:rPr>
          <w:rFonts w:ascii="Times New Roman" w:hAnsi="Times New Roman" w:cs="Times New Roman"/>
          <w:sz w:val="26"/>
          <w:szCs w:val="26"/>
        </w:rPr>
        <w:t> </w:t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12/182 «Про затвердження міської комплексної програми «Освіта» на 2022-2024 роки» </w:t>
      </w:r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Pr="001C3586">
        <w:rPr>
          <w:rFonts w:ascii="Times New Roman" w:hAnsi="Times New Roman" w:cs="Times New Roman"/>
          <w:b/>
          <w:sz w:val="26"/>
          <w:szCs w:val="26"/>
        </w:rPr>
        <w:t>s</w:t>
      </w:r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proofErr w:type="spellStart"/>
      <w:r w:rsidRPr="001C3586">
        <w:rPr>
          <w:rFonts w:ascii="Times New Roman" w:hAnsi="Times New Roman" w:cs="Times New Roman"/>
          <w:b/>
          <w:sz w:val="26"/>
          <w:szCs w:val="26"/>
        </w:rPr>
        <w:t>no</w:t>
      </w:r>
      <w:proofErr w:type="spellEnd"/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t>-043)</w:t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(від 30.10.2024 за </w:t>
      </w:r>
      <w:proofErr w:type="spellStart"/>
      <w:r w:rsidRPr="001C3586">
        <w:rPr>
          <w:rFonts w:ascii="Times New Roman" w:hAnsi="Times New Roman" w:cs="Times New Roman"/>
          <w:sz w:val="26"/>
          <w:szCs w:val="26"/>
          <w:lang w:val="uk-UA"/>
        </w:rPr>
        <w:t>вх</w:t>
      </w:r>
      <w:proofErr w:type="spellEnd"/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.№ 2546). </w:t>
      </w:r>
    </w:p>
    <w:p w14:paraId="20024910" w14:textId="77777777" w:rsidR="003C2E38" w:rsidRPr="001C3586" w:rsidRDefault="003C2E38" w:rsidP="003C2E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C3586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1C3586">
        <w:rPr>
          <w:rFonts w:ascii="Times New Roman" w:hAnsi="Times New Roman" w:cs="Times New Roman"/>
          <w:b/>
          <w:sz w:val="26"/>
          <w:szCs w:val="26"/>
        </w:rPr>
        <w:t>:</w:t>
      </w:r>
      <w:r w:rsidRPr="001C3586"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Личко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Ганна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Володимирівна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B9A556" w14:textId="77777777" w:rsidR="003C2E38" w:rsidRPr="001C3586" w:rsidRDefault="003C2E38" w:rsidP="003C2E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088265" w14:textId="77777777" w:rsidR="003C2E38" w:rsidRPr="001C3586" w:rsidRDefault="003C2E38" w:rsidP="003C2E3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3586">
        <w:rPr>
          <w:rFonts w:ascii="Times New Roman" w:hAnsi="Times New Roman" w:cs="Times New Roman"/>
          <w:sz w:val="26"/>
          <w:szCs w:val="26"/>
        </w:rPr>
        <w:t>2.</w:t>
      </w:r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«</w:t>
      </w:r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>внесення</w:t>
      </w:r>
      <w:proofErr w:type="spellEnd"/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>змін</w:t>
      </w:r>
      <w:proofErr w:type="spellEnd"/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 </w:t>
      </w:r>
      <w:proofErr w:type="spellStart"/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>доповнень</w:t>
      </w:r>
      <w:proofErr w:type="spellEnd"/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 </w:t>
      </w:r>
      <w:proofErr w:type="spellStart"/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>рішення</w:t>
      </w:r>
      <w:proofErr w:type="spellEnd"/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>міської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ради </w:t>
      </w:r>
      <w:proofErr w:type="spellStart"/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proofErr w:type="spellEnd"/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30.07.2024 № 35/136 «Про </w:t>
      </w:r>
      <w:proofErr w:type="spellStart"/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>затвердження</w:t>
      </w:r>
      <w:proofErr w:type="spellEnd"/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>міської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>цільової</w:t>
      </w:r>
      <w:proofErr w:type="spellEnd"/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Програми</w:t>
      </w:r>
      <w:proofErr w:type="spellEnd"/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proofErr w:type="spellStart"/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</w:t>
      </w:r>
      <w:proofErr w:type="spellEnd"/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без </w:t>
      </w:r>
      <w:proofErr w:type="spellStart"/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>бар’єрів</w:t>
      </w:r>
      <w:proofErr w:type="spellEnd"/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>» на 2024-2026 роки»</w:t>
      </w:r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(s-sz-032) </w:t>
      </w:r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</w:t>
      </w:r>
      <w:proofErr w:type="spellStart"/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05.11.2024 за </w:t>
      </w:r>
      <w:proofErr w:type="gramStart"/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вх.№</w:t>
      </w:r>
      <w:proofErr w:type="gramEnd"/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2581)</w:t>
      </w:r>
      <w:r w:rsidRPr="001C3586">
        <w:rPr>
          <w:rFonts w:ascii="Times New Roman" w:hAnsi="Times New Roman" w:cs="Times New Roman"/>
          <w:sz w:val="26"/>
          <w:szCs w:val="26"/>
        </w:rPr>
        <w:t>.</w:t>
      </w:r>
      <w:r w:rsidRPr="001C358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C7F58B3" w14:textId="77777777" w:rsidR="003C2E38" w:rsidRPr="001C3586" w:rsidRDefault="003C2E38" w:rsidP="003C2E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C3586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1C3586">
        <w:rPr>
          <w:rFonts w:ascii="Times New Roman" w:hAnsi="Times New Roman" w:cs="Times New Roman"/>
          <w:b/>
          <w:sz w:val="26"/>
          <w:szCs w:val="26"/>
        </w:rPr>
        <w:t>:</w:t>
      </w:r>
      <w:r w:rsidRPr="001C3586">
        <w:rPr>
          <w:rFonts w:ascii="Times New Roman" w:hAnsi="Times New Roman" w:cs="Times New Roman"/>
          <w:sz w:val="26"/>
          <w:szCs w:val="26"/>
        </w:rPr>
        <w:t xml:space="preserve"> директор департаменту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соціального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населення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ради Василенко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Сергій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Михайлович</w:t>
      </w:r>
    </w:p>
    <w:p w14:paraId="5C7A962E" w14:textId="77777777" w:rsidR="003C2E38" w:rsidRPr="001C3586" w:rsidRDefault="003C2E38" w:rsidP="003C2E3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5E043AB" w14:textId="77777777" w:rsidR="003C2E38" w:rsidRPr="001C3586" w:rsidRDefault="003C2E38" w:rsidP="003C2E3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1C3586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«</w:t>
      </w:r>
      <w:hyperlink r:id="rId6" w:history="1">
        <w:r w:rsidRPr="001C3586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Про </w:t>
        </w:r>
        <w:proofErr w:type="spellStart"/>
        <w:r w:rsidRPr="001C3586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затвердження</w:t>
        </w:r>
        <w:proofErr w:type="spellEnd"/>
        <w:r w:rsidRPr="001C3586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C3586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міської</w:t>
        </w:r>
        <w:proofErr w:type="spellEnd"/>
        <w:r w:rsidRPr="001C3586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C3586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програми</w:t>
        </w:r>
        <w:proofErr w:type="spellEnd"/>
        <w:r w:rsidRPr="001C3586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з </w:t>
        </w:r>
        <w:proofErr w:type="spellStart"/>
        <w:r w:rsidRPr="001C3586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національно-патріотичного</w:t>
        </w:r>
        <w:proofErr w:type="spellEnd"/>
        <w:r w:rsidRPr="001C3586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C3586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виховання</w:t>
        </w:r>
        <w:proofErr w:type="spellEnd"/>
        <w:r w:rsidRPr="001C3586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на 2025-2027 роки</w:t>
        </w:r>
      </w:hyperlink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1C358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(s-uv-010) </w:t>
      </w:r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</w:t>
      </w:r>
      <w:proofErr w:type="spellStart"/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08.11.2024 за </w:t>
      </w:r>
      <w:proofErr w:type="gramStart"/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вх.№</w:t>
      </w:r>
      <w:proofErr w:type="gramEnd"/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2629).</w:t>
      </w:r>
    </w:p>
    <w:p w14:paraId="6790D29B" w14:textId="77777777" w:rsidR="003C2E38" w:rsidRPr="001C3586" w:rsidRDefault="003C2E38" w:rsidP="003C2E3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1C3586">
        <w:rPr>
          <w:rFonts w:ascii="Times New Roman" w:eastAsia="Times New Roman" w:hAnsi="Times New Roman" w:cs="Times New Roman"/>
          <w:b/>
          <w:sz w:val="26"/>
          <w:szCs w:val="26"/>
        </w:rPr>
        <w:t>Доповідач</w:t>
      </w:r>
      <w:proofErr w:type="spellEnd"/>
      <w:r w:rsidRPr="001C358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1C3586">
        <w:rPr>
          <w:sz w:val="26"/>
          <w:szCs w:val="26"/>
        </w:rPr>
        <w:t xml:space="preserve"> </w:t>
      </w:r>
      <w:r w:rsidRPr="001C3586">
        <w:rPr>
          <w:rFonts w:ascii="Times New Roman" w:hAnsi="Times New Roman" w:cs="Times New Roman"/>
          <w:sz w:val="26"/>
          <w:szCs w:val="26"/>
        </w:rPr>
        <w:t xml:space="preserve">заступник начальника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C3586">
        <w:rPr>
          <w:rFonts w:ascii="Times New Roman" w:hAnsi="Times New Roman" w:cs="Times New Roman"/>
          <w:sz w:val="26"/>
          <w:szCs w:val="26"/>
        </w:rPr>
        <w:t>у справах</w:t>
      </w:r>
      <w:proofErr w:type="gram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ветеранів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війни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ради – начальник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відділу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роботі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з ветеранами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війни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Кочева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Ірина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Євгенівна</w:t>
      </w:r>
      <w:proofErr w:type="spellEnd"/>
    </w:p>
    <w:p w14:paraId="39EC7C32" w14:textId="77777777" w:rsidR="003C2E38" w:rsidRPr="001C3586" w:rsidRDefault="003C2E38" w:rsidP="003C2E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65559E" w14:textId="77777777" w:rsidR="003C2E38" w:rsidRPr="001C3586" w:rsidRDefault="003C2E38" w:rsidP="003C2E3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1C3586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комплексної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Освіта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>» на 2025-2027 роки</w:t>
      </w:r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(s-no-044)</w:t>
      </w:r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(</w:t>
      </w:r>
      <w:proofErr w:type="spellStart"/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13.11.2024 за </w:t>
      </w:r>
      <w:proofErr w:type="gramStart"/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вх.№</w:t>
      </w:r>
      <w:proofErr w:type="gramEnd"/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2673).</w:t>
      </w:r>
    </w:p>
    <w:p w14:paraId="0A9264DF" w14:textId="77777777" w:rsidR="003C2E38" w:rsidRPr="001C3586" w:rsidRDefault="003C2E38" w:rsidP="003C2E3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proofErr w:type="spellStart"/>
      <w:r w:rsidRPr="001C3586">
        <w:rPr>
          <w:rFonts w:ascii="Times New Roman" w:eastAsia="Times New Roman" w:hAnsi="Times New Roman" w:cs="Times New Roman"/>
          <w:b/>
          <w:sz w:val="26"/>
          <w:szCs w:val="26"/>
        </w:rPr>
        <w:t>Доповідач</w:t>
      </w:r>
      <w:proofErr w:type="spellEnd"/>
      <w:r w:rsidRPr="001C358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1C35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35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начальник </w:t>
      </w:r>
      <w:proofErr w:type="spellStart"/>
      <w:r w:rsidRPr="001C35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управління</w:t>
      </w:r>
      <w:proofErr w:type="spellEnd"/>
      <w:r w:rsidRPr="001C35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35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освіти</w:t>
      </w:r>
      <w:proofErr w:type="spellEnd"/>
      <w:r w:rsidRPr="001C35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35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Миколаївської</w:t>
      </w:r>
      <w:proofErr w:type="spellEnd"/>
      <w:r w:rsidRPr="001C35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C35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міської</w:t>
      </w:r>
      <w:proofErr w:type="spellEnd"/>
      <w:r w:rsidRPr="001C35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ради – </w:t>
      </w:r>
      <w:proofErr w:type="spellStart"/>
      <w:r w:rsidRPr="001C35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Личко</w:t>
      </w:r>
      <w:proofErr w:type="spellEnd"/>
      <w:r w:rsidRPr="001C35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Ганна </w:t>
      </w:r>
      <w:proofErr w:type="spellStart"/>
      <w:r w:rsidRPr="001C35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Володимирівна</w:t>
      </w:r>
      <w:proofErr w:type="spellEnd"/>
    </w:p>
    <w:p w14:paraId="2D3463A7" w14:textId="77777777" w:rsidR="003C2E38" w:rsidRPr="001C3586" w:rsidRDefault="003C2E38" w:rsidP="003C2E3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</w:p>
    <w:p w14:paraId="4DDFD0B0" w14:textId="77777777" w:rsidR="003C2E38" w:rsidRPr="001C3586" w:rsidRDefault="003C2E38" w:rsidP="003C2E3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3586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згоди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прийняття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комунальної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влacнocтi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територіальної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громади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цілісних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майнових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комплексів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закладів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професійної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професійно-технічної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» </w:t>
      </w:r>
      <w:r w:rsidRPr="001C3586">
        <w:rPr>
          <w:rFonts w:ascii="Times New Roman" w:hAnsi="Times New Roman" w:cs="Times New Roman"/>
          <w:b/>
          <w:sz w:val="26"/>
          <w:szCs w:val="26"/>
        </w:rPr>
        <w:t xml:space="preserve">(s-fk-990) </w:t>
      </w:r>
      <w:r w:rsidRPr="001C358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22.11.2024 за </w:t>
      </w:r>
      <w:proofErr w:type="gramStart"/>
      <w:r w:rsidRPr="001C3586">
        <w:rPr>
          <w:rFonts w:ascii="Times New Roman" w:hAnsi="Times New Roman" w:cs="Times New Roman"/>
          <w:sz w:val="26"/>
          <w:szCs w:val="26"/>
        </w:rPr>
        <w:t>вх.№</w:t>
      </w:r>
      <w:proofErr w:type="gramEnd"/>
      <w:r w:rsidRPr="001C3586">
        <w:rPr>
          <w:rFonts w:ascii="Times New Roman" w:hAnsi="Times New Roman" w:cs="Times New Roman"/>
          <w:sz w:val="26"/>
          <w:szCs w:val="26"/>
        </w:rPr>
        <w:t xml:space="preserve">2739). </w:t>
      </w:r>
    </w:p>
    <w:p w14:paraId="1E55D3AB" w14:textId="77777777" w:rsidR="003C2E38" w:rsidRPr="001C3586" w:rsidRDefault="003C2E38" w:rsidP="003C2E3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C3586">
        <w:rPr>
          <w:rFonts w:ascii="Times New Roman" w:eastAsia="Times New Roman" w:hAnsi="Times New Roman" w:cs="Times New Roman"/>
          <w:b/>
          <w:sz w:val="26"/>
          <w:szCs w:val="26"/>
        </w:rPr>
        <w:t>Доповідач</w:t>
      </w:r>
      <w:proofErr w:type="spellEnd"/>
      <w:r w:rsidRPr="001C358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1C3586">
        <w:rPr>
          <w:rFonts w:ascii="Times New Roman" w:hAnsi="Times New Roman" w:cs="Times New Roman"/>
          <w:sz w:val="26"/>
          <w:szCs w:val="26"/>
        </w:rPr>
        <w:t xml:space="preserve"> в. о. начальника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комунального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майна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ради Богданов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Віктор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Михайлович</w:t>
      </w:r>
    </w:p>
    <w:p w14:paraId="5DA617E4" w14:textId="77777777" w:rsidR="003C2E38" w:rsidRPr="001C3586" w:rsidRDefault="003C2E38" w:rsidP="003C2E3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1C3586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формування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конкурсної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обрання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незалежних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членів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наглядової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комунального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некомерційного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підприємства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ради «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Міська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лікарня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№ 4»</w:t>
      </w:r>
      <w:r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(s-fk-1001) </w:t>
      </w:r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</w:t>
      </w:r>
      <w:proofErr w:type="spellStart"/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14.11.2024 за </w:t>
      </w:r>
      <w:proofErr w:type="gramStart"/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вх.№</w:t>
      </w:r>
      <w:proofErr w:type="gramEnd"/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2678).</w:t>
      </w:r>
    </w:p>
    <w:p w14:paraId="47EF7EB0" w14:textId="77777777" w:rsidR="003C2E38" w:rsidRPr="001C3586" w:rsidRDefault="003C2E38" w:rsidP="003C2E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C3586">
        <w:rPr>
          <w:rFonts w:ascii="Times New Roman" w:eastAsia="Times New Roman" w:hAnsi="Times New Roman" w:cs="Times New Roman"/>
          <w:b/>
          <w:sz w:val="26"/>
          <w:szCs w:val="26"/>
        </w:rPr>
        <w:t>Доповідач</w:t>
      </w:r>
      <w:proofErr w:type="spellEnd"/>
      <w:r w:rsidRPr="001C3586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1C3586">
        <w:rPr>
          <w:rFonts w:ascii="Times New Roman" w:hAnsi="Times New Roman" w:cs="Times New Roman"/>
          <w:sz w:val="26"/>
          <w:szCs w:val="26"/>
        </w:rPr>
        <w:t xml:space="preserve">в. о. начальника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комунального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майна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ради Богданов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Віктор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Михайлович</w:t>
      </w:r>
    </w:p>
    <w:p w14:paraId="49DBFF40" w14:textId="77777777" w:rsidR="003C2E38" w:rsidRPr="001C3586" w:rsidRDefault="003C2E38" w:rsidP="003C2E3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</w:p>
    <w:p w14:paraId="17DC27DF" w14:textId="77777777" w:rsidR="003C2E38" w:rsidRPr="001C3586" w:rsidRDefault="003C2E38" w:rsidP="003C2E3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1C3586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згоди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списання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основних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засобів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» </w:t>
      </w:r>
      <w:r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(s-no-045) </w:t>
      </w:r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</w:t>
      </w:r>
      <w:proofErr w:type="spellStart"/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14.11.2024 за </w:t>
      </w:r>
      <w:proofErr w:type="gramStart"/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вх.№</w:t>
      </w:r>
      <w:proofErr w:type="gramEnd"/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2696).</w:t>
      </w:r>
    </w:p>
    <w:p w14:paraId="73F265E2" w14:textId="77777777" w:rsidR="003C2E38" w:rsidRPr="001C3586" w:rsidRDefault="003C2E38" w:rsidP="003C2E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C3586">
        <w:rPr>
          <w:rFonts w:ascii="Times New Roman" w:eastAsia="Times New Roman" w:hAnsi="Times New Roman" w:cs="Times New Roman"/>
          <w:b/>
          <w:sz w:val="26"/>
          <w:szCs w:val="26"/>
        </w:rPr>
        <w:t>Доповідач</w:t>
      </w:r>
      <w:proofErr w:type="spellEnd"/>
      <w:r w:rsidRPr="001C358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1C3586"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Личко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Ганна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Володимирівна</w:t>
      </w:r>
      <w:proofErr w:type="spellEnd"/>
    </w:p>
    <w:p w14:paraId="353B8112" w14:textId="77777777" w:rsidR="003C2E38" w:rsidRPr="001C3586" w:rsidRDefault="003C2E38" w:rsidP="003C2E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D34DA8" w14:textId="77777777" w:rsidR="003C2E38" w:rsidRPr="001C3586" w:rsidRDefault="003C2E38" w:rsidP="003C2E3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1C3586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перейменування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Миколаївського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ліцею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№ 38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імені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Володимира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Дмитровича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Чайки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>»</w:t>
      </w:r>
      <w:r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(s-no-046) </w:t>
      </w:r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</w:t>
      </w:r>
      <w:proofErr w:type="spellStart"/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14.11.2024 за </w:t>
      </w:r>
      <w:proofErr w:type="gramStart"/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вх.№</w:t>
      </w:r>
      <w:proofErr w:type="gramEnd"/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2695).</w:t>
      </w:r>
    </w:p>
    <w:p w14:paraId="3356EFC3" w14:textId="77777777" w:rsidR="003C2E38" w:rsidRPr="001C3586" w:rsidRDefault="003C2E38" w:rsidP="003C2E3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proofErr w:type="spellStart"/>
      <w:r w:rsidRPr="001C3586">
        <w:rPr>
          <w:rFonts w:ascii="Times New Roman" w:eastAsia="Times New Roman" w:hAnsi="Times New Roman" w:cs="Times New Roman"/>
          <w:b/>
          <w:sz w:val="26"/>
          <w:szCs w:val="26"/>
        </w:rPr>
        <w:t>Доповідач</w:t>
      </w:r>
      <w:proofErr w:type="spellEnd"/>
      <w:r w:rsidRPr="001C358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1C3586"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Личко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Ганна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Володимирівна</w:t>
      </w:r>
      <w:proofErr w:type="spellEnd"/>
    </w:p>
    <w:p w14:paraId="22B5D674" w14:textId="77777777" w:rsidR="00176712" w:rsidRPr="001C3586" w:rsidRDefault="00176712" w:rsidP="00190E9D">
      <w:pPr>
        <w:suppressAutoHyphens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018ACBA6" w14:textId="3B7CBC54" w:rsidR="0045475F" w:rsidRPr="001C3586" w:rsidRDefault="00FD1713" w:rsidP="001A6EBC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1C35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РОЗГЛЯНУЛИ:</w:t>
      </w:r>
    </w:p>
    <w:p w14:paraId="2BFA053E" w14:textId="513C1463" w:rsidR="00134954" w:rsidRPr="001C3586" w:rsidRDefault="00134954" w:rsidP="00134954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3C2E38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Розгляд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рішення «Про внесення змін до рішення Миколаївської міської ради від 23.12.2021 №</w:t>
      </w:r>
      <w:r w:rsidR="003C2E38" w:rsidRPr="001C3586">
        <w:rPr>
          <w:rFonts w:ascii="Times New Roman" w:hAnsi="Times New Roman" w:cs="Times New Roman"/>
          <w:sz w:val="26"/>
          <w:szCs w:val="26"/>
        </w:rPr>
        <w:t> </w:t>
      </w:r>
      <w:r w:rsidR="003C2E38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12/182 «Про затвердження міської комплексної програми «Освіта» на 2022-2024 роки» </w:t>
      </w:r>
      <w:r w:rsidR="003C2E38" w:rsidRPr="001C3586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="003C2E38" w:rsidRPr="001C3586">
        <w:rPr>
          <w:rFonts w:ascii="Times New Roman" w:hAnsi="Times New Roman" w:cs="Times New Roman"/>
          <w:b/>
          <w:sz w:val="26"/>
          <w:szCs w:val="26"/>
        </w:rPr>
        <w:t>s</w:t>
      </w:r>
      <w:r w:rsidR="003C2E38" w:rsidRPr="001C3586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proofErr w:type="spellStart"/>
      <w:r w:rsidR="003C2E38" w:rsidRPr="001C3586">
        <w:rPr>
          <w:rFonts w:ascii="Times New Roman" w:hAnsi="Times New Roman" w:cs="Times New Roman"/>
          <w:b/>
          <w:sz w:val="26"/>
          <w:szCs w:val="26"/>
        </w:rPr>
        <w:t>no</w:t>
      </w:r>
      <w:proofErr w:type="spellEnd"/>
      <w:r w:rsidR="003C2E38" w:rsidRPr="001C3586">
        <w:rPr>
          <w:rFonts w:ascii="Times New Roman" w:hAnsi="Times New Roman" w:cs="Times New Roman"/>
          <w:b/>
          <w:sz w:val="26"/>
          <w:szCs w:val="26"/>
          <w:lang w:val="uk-UA"/>
        </w:rPr>
        <w:t>-043)</w:t>
      </w:r>
      <w:r w:rsidR="003C2E38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(від 30.10.2024 за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  <w:lang w:val="uk-UA"/>
        </w:rPr>
        <w:t>вх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  <w:lang w:val="uk-UA"/>
        </w:rPr>
        <w:t>.№ 2546).</w:t>
      </w:r>
      <w:r w:rsidR="00AB2538" w:rsidRPr="001C358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A2105E" w:rsidRPr="001C358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</w:t>
      </w:r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14:paraId="0152B170" w14:textId="31A7E208" w:rsidR="00AB2538" w:rsidRPr="001C3586" w:rsidRDefault="00AB2538" w:rsidP="00134954">
      <w:pPr>
        <w:ind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6B9285D9" w14:textId="535B520F" w:rsidR="0018027C" w:rsidRPr="006E037F" w:rsidRDefault="00134954" w:rsidP="001A6EBC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          </w:t>
      </w:r>
      <w:r w:rsidR="0018027C" w:rsidRPr="001C3586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</w:t>
      </w:r>
      <w:r w:rsidR="003C2E38" w:rsidRPr="001C3586">
        <w:rPr>
          <w:rFonts w:ascii="Times New Roman" w:hAnsi="Times New Roman" w:cs="Times New Roman"/>
          <w:b/>
          <w:sz w:val="26"/>
          <w:szCs w:val="26"/>
          <w:lang w:val="uk-UA"/>
        </w:rPr>
        <w:t>Ганна Личко</w:t>
      </w:r>
      <w:r w:rsidR="0018027C" w:rsidRPr="001C3586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="0018027C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яка зазначила, що </w:t>
      </w:r>
      <w:proofErr w:type="spellStart"/>
      <w:r w:rsidR="0018027C" w:rsidRPr="001C3586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18027C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рішення </w:t>
      </w:r>
      <w:r w:rsidR="006F45CF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розроблено у зв’язку з тим, що було прийнято постанову Кабінету Міністрів України про організацію харчування за рахунок державних коштів. Зазначила, що </w:t>
      </w:r>
      <w:r w:rsidR="001F3ECB" w:rsidRPr="001C3586">
        <w:rPr>
          <w:rFonts w:ascii="Times New Roman" w:hAnsi="Times New Roman" w:cs="Times New Roman"/>
          <w:sz w:val="26"/>
          <w:szCs w:val="26"/>
          <w:lang w:val="uk-UA"/>
        </w:rPr>
        <w:t>відповідно до діючої</w:t>
      </w:r>
      <w:r w:rsidR="006F45CF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F3ECB" w:rsidRPr="001C3586">
        <w:rPr>
          <w:rFonts w:ascii="Times New Roman" w:hAnsi="Times New Roman" w:cs="Times New Roman"/>
          <w:sz w:val="26"/>
          <w:szCs w:val="26"/>
          <w:lang w:val="uk-UA"/>
        </w:rPr>
        <w:t>програми</w:t>
      </w:r>
      <w:r w:rsidR="00DF69C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F3ECB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харчуванням забезпечувалися</w:t>
      </w:r>
      <w:r w:rsidR="006F45CF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F3ECB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лише </w:t>
      </w:r>
      <w:r w:rsidR="006F45CF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учнів пільгової категорії, </w:t>
      </w:r>
      <w:r w:rsidR="001F3ECB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</w:t>
      </w:r>
      <w:r w:rsidR="00DF69C1">
        <w:rPr>
          <w:rFonts w:ascii="Times New Roman" w:hAnsi="Times New Roman" w:cs="Times New Roman"/>
          <w:sz w:val="26"/>
          <w:szCs w:val="26"/>
          <w:lang w:val="uk-UA"/>
        </w:rPr>
        <w:t xml:space="preserve">запропонованих змін – </w:t>
      </w:r>
      <w:r w:rsidR="006F45CF" w:rsidRPr="001C3586">
        <w:rPr>
          <w:rFonts w:ascii="Times New Roman" w:hAnsi="Times New Roman" w:cs="Times New Roman"/>
          <w:sz w:val="26"/>
          <w:szCs w:val="26"/>
          <w:lang w:val="uk-UA"/>
        </w:rPr>
        <w:t>харчування</w:t>
      </w:r>
      <w:r w:rsidR="001F3ECB" w:rsidRPr="001C3586">
        <w:rPr>
          <w:rFonts w:ascii="Times New Roman" w:hAnsi="Times New Roman" w:cs="Times New Roman"/>
          <w:sz w:val="26"/>
          <w:szCs w:val="26"/>
          <w:lang w:val="uk-UA"/>
        </w:rPr>
        <w:t>м будуть забезпечуватися</w:t>
      </w:r>
      <w:r w:rsidR="006F45CF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всі</w:t>
      </w:r>
      <w:r w:rsidR="001F3ECB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учні</w:t>
      </w:r>
      <w:r w:rsidR="006F45CF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1-4 класів</w:t>
      </w:r>
      <w:r w:rsidR="00E82F6D" w:rsidRPr="001C3586">
        <w:rPr>
          <w:rFonts w:ascii="Times New Roman" w:hAnsi="Times New Roman" w:cs="Times New Roman"/>
          <w:sz w:val="26"/>
          <w:szCs w:val="26"/>
          <w:lang w:val="uk-UA"/>
        </w:rPr>
        <w:t>. Також</w:t>
      </w:r>
      <w:r w:rsidR="00DF69C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E82F6D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вперше в цьому році</w:t>
      </w:r>
      <w:r w:rsidR="00DF69C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E82F6D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було передбачено державну субвенцію на створення осередків захисту країни, тобто забезпечення обладнання кабінетів природничо-математичного</w:t>
      </w:r>
      <w:r w:rsidR="00DF69C1">
        <w:rPr>
          <w:rFonts w:ascii="Times New Roman" w:hAnsi="Times New Roman" w:cs="Times New Roman"/>
          <w:sz w:val="26"/>
          <w:szCs w:val="26"/>
          <w:lang w:val="uk-UA"/>
        </w:rPr>
        <w:t xml:space="preserve"> циклу</w:t>
      </w:r>
      <w:r w:rsidR="006E037F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="00E82F6D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E037F">
        <w:rPr>
          <w:rFonts w:ascii="Times New Roman" w:hAnsi="Times New Roman" w:cs="Times New Roman"/>
          <w:sz w:val="26"/>
          <w:szCs w:val="26"/>
          <w:lang w:val="uk-UA"/>
        </w:rPr>
        <w:t>кабінетів</w:t>
      </w:r>
      <w:bookmarkStart w:id="0" w:name="_GoBack"/>
      <w:bookmarkEnd w:id="0"/>
      <w:r w:rsidR="006E037F" w:rsidRPr="006E03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E037F" w:rsidRPr="006E037F">
        <w:rPr>
          <w:rFonts w:ascii="Times New Roman" w:hAnsi="Times New Roman" w:cs="Times New Roman"/>
          <w:color w:val="0F0F0F"/>
          <w:sz w:val="26"/>
          <w:szCs w:val="26"/>
        </w:rPr>
        <w:t xml:space="preserve">з </w:t>
      </w:r>
      <w:proofErr w:type="spellStart"/>
      <w:r w:rsidR="006E037F" w:rsidRPr="006E037F">
        <w:rPr>
          <w:rFonts w:ascii="Times New Roman" w:hAnsi="Times New Roman" w:cs="Times New Roman"/>
          <w:color w:val="0F0F0F"/>
          <w:sz w:val="26"/>
          <w:szCs w:val="26"/>
        </w:rPr>
        <w:t>викладання</w:t>
      </w:r>
      <w:proofErr w:type="spellEnd"/>
      <w:r w:rsidR="006E037F" w:rsidRPr="006E037F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="006E037F" w:rsidRPr="006E037F">
        <w:rPr>
          <w:rFonts w:ascii="Times New Roman" w:hAnsi="Times New Roman" w:cs="Times New Roman"/>
          <w:color w:val="0F0F0F"/>
          <w:sz w:val="26"/>
          <w:szCs w:val="26"/>
        </w:rPr>
        <w:t>навчального</w:t>
      </w:r>
      <w:proofErr w:type="spellEnd"/>
      <w:r w:rsidR="006E037F" w:rsidRPr="006E037F">
        <w:rPr>
          <w:rFonts w:ascii="Times New Roman" w:hAnsi="Times New Roman" w:cs="Times New Roman"/>
          <w:color w:val="0F0F0F"/>
          <w:sz w:val="26"/>
          <w:szCs w:val="26"/>
        </w:rPr>
        <w:t xml:space="preserve"> предмету  «</w:t>
      </w:r>
      <w:proofErr w:type="spellStart"/>
      <w:r w:rsidR="006E037F" w:rsidRPr="006E037F">
        <w:rPr>
          <w:rFonts w:ascii="Times New Roman" w:hAnsi="Times New Roman" w:cs="Times New Roman"/>
          <w:color w:val="0F0F0F"/>
          <w:sz w:val="26"/>
          <w:szCs w:val="26"/>
        </w:rPr>
        <w:t>Захист</w:t>
      </w:r>
      <w:proofErr w:type="spellEnd"/>
      <w:r w:rsidR="006E037F" w:rsidRPr="006E037F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="006E037F" w:rsidRPr="006E037F">
        <w:rPr>
          <w:rFonts w:ascii="Times New Roman" w:hAnsi="Times New Roman" w:cs="Times New Roman"/>
          <w:color w:val="0F0F0F"/>
          <w:sz w:val="26"/>
          <w:szCs w:val="26"/>
        </w:rPr>
        <w:t>України</w:t>
      </w:r>
      <w:proofErr w:type="spellEnd"/>
      <w:r w:rsidR="006E037F" w:rsidRPr="006E037F">
        <w:rPr>
          <w:rFonts w:ascii="Times New Roman" w:hAnsi="Times New Roman" w:cs="Times New Roman"/>
          <w:color w:val="0F0F0F"/>
          <w:sz w:val="26"/>
          <w:szCs w:val="26"/>
        </w:rPr>
        <w:t>»</w:t>
      </w:r>
      <w:r w:rsidR="00E82F6D" w:rsidRPr="006E037F">
        <w:rPr>
          <w:rFonts w:ascii="Times New Roman" w:hAnsi="Times New Roman" w:cs="Times New Roman"/>
          <w:sz w:val="26"/>
          <w:szCs w:val="26"/>
          <w:lang w:val="uk-UA"/>
        </w:rPr>
        <w:t xml:space="preserve">.  </w:t>
      </w:r>
    </w:p>
    <w:p w14:paraId="1E0A74F3" w14:textId="77777777" w:rsidR="00B317AF" w:rsidRPr="001C3586" w:rsidRDefault="00B317AF" w:rsidP="001A6EB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C358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3DC433D2" w14:textId="6BF22AE5" w:rsidR="00B317AF" w:rsidRPr="001C3586" w:rsidRDefault="00B317AF" w:rsidP="001A6EBC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</w:pPr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1C3586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6F45CF" w:rsidRPr="001C3586">
        <w:rPr>
          <w:rFonts w:ascii="Times New Roman" w:hAnsi="Times New Roman" w:cs="Times New Roman"/>
          <w:sz w:val="26"/>
          <w:szCs w:val="26"/>
          <w:lang w:val="uk-UA"/>
        </w:rPr>
        <w:t>«Про внесення змін до рішення Миколаївської міської ради від 23.12.2021 №</w:t>
      </w:r>
      <w:r w:rsidR="006F45CF" w:rsidRPr="001C3586">
        <w:rPr>
          <w:rFonts w:ascii="Times New Roman" w:hAnsi="Times New Roman" w:cs="Times New Roman"/>
          <w:sz w:val="26"/>
          <w:szCs w:val="26"/>
        </w:rPr>
        <w:t> </w:t>
      </w:r>
      <w:r w:rsidR="006F45CF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12/182 «Про затвердження міської комплексної програми «Освіта» на 2022-2024 роки» </w:t>
      </w:r>
      <w:r w:rsidR="006F45CF" w:rsidRPr="001C3586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="006F45CF" w:rsidRPr="001C3586">
        <w:rPr>
          <w:rFonts w:ascii="Times New Roman" w:hAnsi="Times New Roman" w:cs="Times New Roman"/>
          <w:b/>
          <w:sz w:val="26"/>
          <w:szCs w:val="26"/>
        </w:rPr>
        <w:t>s</w:t>
      </w:r>
      <w:r w:rsidR="006F45CF" w:rsidRPr="001C3586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proofErr w:type="spellStart"/>
      <w:r w:rsidR="006F45CF" w:rsidRPr="001C3586">
        <w:rPr>
          <w:rFonts w:ascii="Times New Roman" w:hAnsi="Times New Roman" w:cs="Times New Roman"/>
          <w:b/>
          <w:sz w:val="26"/>
          <w:szCs w:val="26"/>
        </w:rPr>
        <w:t>no</w:t>
      </w:r>
      <w:proofErr w:type="spellEnd"/>
      <w:r w:rsidR="006F45CF" w:rsidRPr="001C3586">
        <w:rPr>
          <w:rFonts w:ascii="Times New Roman" w:hAnsi="Times New Roman" w:cs="Times New Roman"/>
          <w:b/>
          <w:sz w:val="26"/>
          <w:szCs w:val="26"/>
          <w:lang w:val="uk-UA"/>
        </w:rPr>
        <w:t>-043)</w:t>
      </w:r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.</w:t>
      </w:r>
    </w:p>
    <w:p w14:paraId="319F72ED" w14:textId="342D5895" w:rsidR="00B317AF" w:rsidRPr="001C3586" w:rsidRDefault="00B317AF" w:rsidP="001A6EBC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C358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 (М. Карцев, Г. Норд, М. Грачова, О. Кузьміна,                              З. Моторна, О. </w:t>
      </w:r>
      <w:proofErr w:type="spellStart"/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6310CB38" w14:textId="77777777" w:rsidR="003C2E38" w:rsidRPr="001C3586" w:rsidRDefault="003C2E38" w:rsidP="001A6EBC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14:paraId="3FCDDA8D" w14:textId="77777777" w:rsidR="003C2E38" w:rsidRPr="001C3586" w:rsidRDefault="003C2E38" w:rsidP="00134954">
      <w:pPr>
        <w:spacing w:after="0"/>
        <w:ind w:firstLine="53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3586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 </w:t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Розгляд </w:t>
      </w:r>
      <w:proofErr w:type="spellStart"/>
      <w:r w:rsidRPr="001C3586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рішення «</w:t>
      </w:r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внесення змін та доповнень до рішення міської ради від 30.07.2024 №</w:t>
      </w:r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35/136 «Про затвердження міської цільової Програми «Миколаїв без бар’єрів» на 2024-2026 роки»</w:t>
      </w:r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sz</w:t>
      </w:r>
      <w:proofErr w:type="spellEnd"/>
      <w:r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 xml:space="preserve">-032) </w:t>
      </w:r>
      <w:r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(від 05.11.2024 за вх.№2581)</w:t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4E36065B" w14:textId="099EB7B7" w:rsidR="003C2E38" w:rsidRPr="001C3586" w:rsidRDefault="003C2E38" w:rsidP="00134954">
      <w:pPr>
        <w:spacing w:after="0"/>
        <w:ind w:firstLine="53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146A0E8D" w14:textId="6D2600F1" w:rsidR="0056651B" w:rsidRPr="001C3586" w:rsidRDefault="00134954" w:rsidP="004B1253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</w:t>
      </w:r>
      <w:r w:rsidR="0056651B" w:rsidRPr="001C3586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Надія </w:t>
      </w:r>
      <w:proofErr w:type="spellStart"/>
      <w:r w:rsidR="0056651B" w:rsidRPr="001C3586">
        <w:rPr>
          <w:rFonts w:ascii="Times New Roman" w:hAnsi="Times New Roman" w:cs="Times New Roman"/>
          <w:b/>
          <w:sz w:val="26"/>
          <w:szCs w:val="26"/>
          <w:lang w:val="uk-UA"/>
        </w:rPr>
        <w:t>Скопенко</w:t>
      </w:r>
      <w:proofErr w:type="spellEnd"/>
      <w:r w:rsidR="0056651B" w:rsidRPr="001C3586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="0056651B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яка проінформувала, що зміни стосуються надання можливості особам з інвалідністю їздити на відпочинок на інклюзивний пляж до міста Одеса, шляхом внесення змін до розділу 1 фізична </w:t>
      </w:r>
      <w:proofErr w:type="spellStart"/>
      <w:r w:rsidR="0056651B" w:rsidRPr="001C3586">
        <w:rPr>
          <w:rFonts w:ascii="Times New Roman" w:hAnsi="Times New Roman" w:cs="Times New Roman"/>
          <w:sz w:val="26"/>
          <w:szCs w:val="26"/>
          <w:lang w:val="uk-UA"/>
        </w:rPr>
        <w:t>безбар’єрність</w:t>
      </w:r>
      <w:proofErr w:type="spellEnd"/>
      <w:r w:rsidR="0056651B" w:rsidRPr="001C3586">
        <w:rPr>
          <w:rFonts w:ascii="Times New Roman" w:hAnsi="Times New Roman" w:cs="Times New Roman"/>
          <w:sz w:val="26"/>
          <w:szCs w:val="26"/>
          <w:lang w:val="uk-UA"/>
        </w:rPr>
        <w:t>, а саме</w:t>
      </w:r>
      <w:r w:rsidR="00DF69C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56651B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в компенсацію </w:t>
      </w:r>
      <w:r w:rsidR="00B90E1F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вартості </w:t>
      </w:r>
      <w:r w:rsidR="0056651B" w:rsidRPr="001C3586">
        <w:rPr>
          <w:rFonts w:ascii="Times New Roman" w:hAnsi="Times New Roman" w:cs="Times New Roman"/>
          <w:sz w:val="26"/>
          <w:szCs w:val="26"/>
          <w:lang w:val="uk-UA"/>
        </w:rPr>
        <w:t>послуг</w:t>
      </w:r>
      <w:r w:rsidR="0047283D" w:rsidRPr="001C3586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56651B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наданих</w:t>
      </w:r>
      <w:r w:rsidR="00B90E1F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особам з інвалідністю додали підпункт 2.2.Закупівля транспортних послуг для осіб та дітей з інвалідністю для</w:t>
      </w:r>
      <w:r w:rsidR="004B1253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поїздок на відпочинок на інклюзивний пляж. </w:t>
      </w:r>
      <w:r w:rsidR="00B90E1F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1ED03A92" w14:textId="632AA73D" w:rsidR="003C2E38" w:rsidRPr="001C3586" w:rsidRDefault="00134954" w:rsidP="001349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C358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 xml:space="preserve">   </w:t>
      </w:r>
      <w:r w:rsidR="003C2E38" w:rsidRPr="001C358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="003C2E38"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44D2C860" w14:textId="05423491" w:rsidR="004B1253" w:rsidRPr="00DF69C1" w:rsidRDefault="00DF69C1" w:rsidP="00DF69C1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</w:pPr>
      <w:r w:rsidRPr="00DF69C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ab/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4B1253" w:rsidRPr="00DF69C1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="004B1253" w:rsidRPr="00DF69C1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4B1253" w:rsidRPr="00DF69C1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="004B1253" w:rsidRPr="00DF69C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4B1253" w:rsidRPr="00DF69C1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4B1253" w:rsidRPr="00DF69C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внесення змін та доповнень до рішення міської ради від 30.07.2024 №</w:t>
      </w:r>
      <w:r w:rsidR="004B1253" w:rsidRPr="00DF69C1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4B1253" w:rsidRPr="00DF69C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35/136 «Про затвердження міської цільової Програми «Миколаїв без бар’єрів» на 2024-2026 роки»</w:t>
      </w:r>
      <w:r w:rsidR="004B1253" w:rsidRPr="00DF69C1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4B1253" w:rsidRPr="00DF69C1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="004B1253" w:rsidRPr="00DF69C1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="004B1253" w:rsidRPr="00DF69C1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="004B1253" w:rsidRPr="00DF69C1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sz</w:t>
      </w:r>
      <w:proofErr w:type="spellEnd"/>
      <w:r w:rsidR="004B1253" w:rsidRPr="00DF69C1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-032)</w:t>
      </w:r>
      <w:r w:rsidR="004B1253" w:rsidRPr="00DF69C1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.</w:t>
      </w:r>
    </w:p>
    <w:p w14:paraId="5355D4C4" w14:textId="6308A2A0" w:rsidR="003C2E38" w:rsidRPr="001C3586" w:rsidRDefault="004B1253" w:rsidP="004B125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C358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ab/>
        <w:t xml:space="preserve"> </w:t>
      </w:r>
      <w:r w:rsidRPr="001C358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ab/>
      </w:r>
      <w:r w:rsidR="003C2E38" w:rsidRPr="001C358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="003C2E38"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 (М. Карцев, Г. Норд, М. Грачова, О. Кузьміна,</w:t>
      </w:r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                             </w:t>
      </w:r>
      <w:r w:rsidR="003C2E38"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З. Моторна, О. </w:t>
      </w:r>
      <w:proofErr w:type="spellStart"/>
      <w:r w:rsidR="003C2E38"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="003C2E38"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3ADC893E" w14:textId="77777777" w:rsidR="003C2E38" w:rsidRPr="001C3586" w:rsidRDefault="003C2E38" w:rsidP="003C2E3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989E850" w14:textId="2A328367" w:rsidR="003C2E38" w:rsidRPr="001C3586" w:rsidRDefault="00134954" w:rsidP="001349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1C3586">
        <w:rPr>
          <w:rFonts w:ascii="Times New Roman" w:hAnsi="Times New Roman" w:cs="Times New Roman"/>
          <w:sz w:val="26"/>
          <w:szCs w:val="26"/>
        </w:rPr>
        <w:tab/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C2E38" w:rsidRPr="001C3586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«</w:t>
      </w:r>
      <w:r w:rsidR="003C2E38" w:rsidRPr="001C3586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Про </w:t>
      </w:r>
      <w:proofErr w:type="spellStart"/>
      <w:r w:rsidR="003C2E38" w:rsidRPr="001C3586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затвердження</w:t>
      </w:r>
      <w:proofErr w:type="spellEnd"/>
      <w:r w:rsidR="003C2E38" w:rsidRPr="001C3586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</w:t>
      </w:r>
      <w:proofErr w:type="spellStart"/>
      <w:r w:rsidR="003C2E38" w:rsidRPr="001C3586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міської</w:t>
      </w:r>
      <w:proofErr w:type="spellEnd"/>
      <w:r w:rsidR="003C2E38" w:rsidRPr="001C3586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</w:t>
      </w:r>
      <w:proofErr w:type="spellStart"/>
      <w:r w:rsidR="003C2E38" w:rsidRPr="001C3586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програми</w:t>
      </w:r>
      <w:proofErr w:type="spellEnd"/>
      <w:r w:rsidR="003C2E38" w:rsidRPr="001C3586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з </w:t>
      </w:r>
      <w:proofErr w:type="spellStart"/>
      <w:r w:rsidR="003C2E38" w:rsidRPr="001C3586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національно-патріотичного</w:t>
      </w:r>
      <w:proofErr w:type="spellEnd"/>
      <w:r w:rsidR="003C2E38" w:rsidRPr="001C3586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</w:t>
      </w:r>
      <w:proofErr w:type="spellStart"/>
      <w:r w:rsidR="003C2E38" w:rsidRPr="001C3586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виховання</w:t>
      </w:r>
      <w:proofErr w:type="spellEnd"/>
      <w:r w:rsidR="003C2E38" w:rsidRPr="001C3586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на 2025-2027 роки</w:t>
      </w:r>
      <w:r w:rsidR="003C2E38"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3C2E38"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(s-uv-010) </w:t>
      </w:r>
      <w:r w:rsidR="003C2E38"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</w:t>
      </w:r>
      <w:proofErr w:type="spellStart"/>
      <w:r w:rsidR="003C2E38"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 w:rsidR="003C2E38"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08.11.2024 за </w:t>
      </w:r>
      <w:proofErr w:type="gramStart"/>
      <w:r w:rsidR="003C2E38"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вх.№</w:t>
      </w:r>
      <w:proofErr w:type="gramEnd"/>
      <w:r w:rsidR="003C2E38"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2629).</w:t>
      </w:r>
    </w:p>
    <w:p w14:paraId="4356CD9A" w14:textId="77777777" w:rsidR="005A1970" w:rsidRPr="001C3586" w:rsidRDefault="005A1970" w:rsidP="00134954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01C6ED47" w14:textId="13BE6060" w:rsidR="00A3301E" w:rsidRPr="001C3586" w:rsidRDefault="00A3301E" w:rsidP="00134954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Ірина </w:t>
      </w:r>
      <w:proofErr w:type="spellStart"/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t>Кочева</w:t>
      </w:r>
      <w:proofErr w:type="spellEnd"/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яка проінформувала щодо даного </w:t>
      </w:r>
      <w:proofErr w:type="spellStart"/>
      <w:r w:rsidRPr="001C3586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рішення. Зазначила, що усі заходи, які були у попередній програмі збережені та додано закупівлю </w:t>
      </w:r>
      <w:proofErr w:type="spellStart"/>
      <w:r w:rsidRPr="001C3586">
        <w:rPr>
          <w:rFonts w:ascii="Times New Roman" w:hAnsi="Times New Roman" w:cs="Times New Roman"/>
          <w:sz w:val="26"/>
          <w:szCs w:val="26"/>
          <w:lang w:val="uk-UA"/>
        </w:rPr>
        <w:t>інфобоксів</w:t>
      </w:r>
      <w:proofErr w:type="spellEnd"/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для наповнення «книги пам’яті». </w:t>
      </w:r>
    </w:p>
    <w:p w14:paraId="741A5C84" w14:textId="77777777" w:rsidR="005A1970" w:rsidRPr="001C3586" w:rsidRDefault="005A1970" w:rsidP="001349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C358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318CE03A" w14:textId="57E758E5" w:rsidR="00A3301E" w:rsidRPr="001C3586" w:rsidRDefault="00A3301E" w:rsidP="00A3301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</w:pPr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lastRenderedPageBreak/>
        <w:tab/>
        <w:t>1.</w:t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1C3586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1C3586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Про </w:t>
      </w:r>
      <w:proofErr w:type="spellStart"/>
      <w:r w:rsidRPr="001C3586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затвердження</w:t>
      </w:r>
      <w:proofErr w:type="spellEnd"/>
      <w:r w:rsidRPr="001C3586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</w:t>
      </w:r>
      <w:proofErr w:type="spellStart"/>
      <w:r w:rsidRPr="001C3586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міської</w:t>
      </w:r>
      <w:proofErr w:type="spellEnd"/>
      <w:r w:rsidRPr="001C3586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</w:t>
      </w:r>
      <w:proofErr w:type="spellStart"/>
      <w:r w:rsidRPr="001C3586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програми</w:t>
      </w:r>
      <w:proofErr w:type="spellEnd"/>
      <w:r w:rsidRPr="001C3586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з </w:t>
      </w:r>
      <w:proofErr w:type="spellStart"/>
      <w:r w:rsidRPr="001C3586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національно-патріотичного</w:t>
      </w:r>
      <w:proofErr w:type="spellEnd"/>
      <w:r w:rsidRPr="001C3586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</w:t>
      </w:r>
      <w:proofErr w:type="spellStart"/>
      <w:r w:rsidRPr="001C3586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виховання</w:t>
      </w:r>
      <w:proofErr w:type="spellEnd"/>
      <w:r w:rsidRPr="001C3586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на 2025-2027 роки</w:t>
      </w:r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(s-uv-010)</w:t>
      </w:r>
      <w:r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.</w:t>
      </w:r>
    </w:p>
    <w:p w14:paraId="0983F827" w14:textId="77777777" w:rsidR="00A3301E" w:rsidRPr="001C3586" w:rsidRDefault="00A3301E" w:rsidP="005A197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14:paraId="0502467D" w14:textId="15B9FABF" w:rsidR="005A1970" w:rsidRPr="001C3586" w:rsidRDefault="005A1970" w:rsidP="005A197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C358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 (М. Карцев, Г. Норд, М. Грачова, О. Кузьміна, З. Моторна,          О. </w:t>
      </w:r>
      <w:proofErr w:type="spellStart"/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39EFA56D" w14:textId="77777777" w:rsidR="003C2E38" w:rsidRPr="001C3586" w:rsidRDefault="003C2E38" w:rsidP="003C2E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AA0FA7" w14:textId="6102BEB4" w:rsidR="003C2E38" w:rsidRPr="001C3586" w:rsidRDefault="00134954" w:rsidP="001349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1C3586">
        <w:rPr>
          <w:rFonts w:ascii="Times New Roman" w:hAnsi="Times New Roman" w:cs="Times New Roman"/>
          <w:sz w:val="26"/>
          <w:szCs w:val="26"/>
        </w:rPr>
        <w:tab/>
      </w:r>
      <w:r w:rsidR="003C2E38" w:rsidRPr="001C3586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комплексної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Освіта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>» на 2025-2027 роки</w:t>
      </w:r>
      <w:r w:rsidR="003C2E38" w:rsidRPr="001C3586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3C2E38"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(s-no-044)</w:t>
      </w:r>
      <w:r w:rsidR="003C2E38"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(</w:t>
      </w:r>
      <w:proofErr w:type="spellStart"/>
      <w:r w:rsidR="003C2E38"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 w:rsidR="003C2E38"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13.11.2024 за </w:t>
      </w:r>
      <w:proofErr w:type="gramStart"/>
      <w:r w:rsidR="003C2E38"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вх.№</w:t>
      </w:r>
      <w:proofErr w:type="gramEnd"/>
      <w:r w:rsidR="003C2E38"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2673).</w:t>
      </w:r>
    </w:p>
    <w:p w14:paraId="01104023" w14:textId="77777777" w:rsidR="005A1970" w:rsidRPr="001C3586" w:rsidRDefault="005A1970" w:rsidP="00134954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35108604" w14:textId="036F5454" w:rsidR="00A3301E" w:rsidRPr="001C3586" w:rsidRDefault="00134954" w:rsidP="0013495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Ганна Личко, </w:t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яка проінформувала щодо основних заходів програми. </w:t>
      </w:r>
    </w:p>
    <w:p w14:paraId="4944C4D2" w14:textId="59B851B3" w:rsidR="00BF2417" w:rsidRPr="001C3586" w:rsidRDefault="00BF2417" w:rsidP="0013495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t>- Ганна Норд</w:t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DF69C1">
        <w:rPr>
          <w:rFonts w:ascii="Times New Roman" w:hAnsi="Times New Roman" w:cs="Times New Roman"/>
          <w:sz w:val="26"/>
          <w:szCs w:val="26"/>
          <w:lang w:val="uk-UA"/>
        </w:rPr>
        <w:t xml:space="preserve">яка запитала </w:t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>чи заплановано фінансування</w:t>
      </w:r>
      <w:r w:rsidR="0083780B" w:rsidRPr="001C3586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яке підтримує</w:t>
      </w:r>
      <w:r w:rsidR="0083780B" w:rsidRPr="001C3586">
        <w:rPr>
          <w:rFonts w:ascii="Times New Roman" w:hAnsi="Times New Roman" w:cs="Times New Roman"/>
          <w:sz w:val="26"/>
          <w:szCs w:val="26"/>
        </w:rPr>
        <w:t> </w:t>
      </w:r>
      <w:r w:rsidR="0083780B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шкільний </w:t>
      </w:r>
      <w:proofErr w:type="spellStart"/>
      <w:r w:rsidR="0083780B" w:rsidRPr="001C3586">
        <w:rPr>
          <w:rFonts w:ascii="Times New Roman" w:hAnsi="Times New Roman" w:cs="Times New Roman"/>
          <w:sz w:val="26"/>
          <w:szCs w:val="26"/>
          <w:lang w:val="uk-UA"/>
        </w:rPr>
        <w:t>Еразмус</w:t>
      </w:r>
      <w:proofErr w:type="spellEnd"/>
      <w:r w:rsidR="0083780B" w:rsidRPr="001C3586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3780B" w:rsidRPr="001C3586">
        <w:rPr>
          <w:rFonts w:ascii="Times New Roman" w:hAnsi="Times New Roman" w:cs="Times New Roman"/>
          <w:sz w:val="26"/>
          <w:szCs w:val="26"/>
        </w:rPr>
        <w:t> </w:t>
      </w:r>
      <w:r w:rsidR="0083780B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тобто інфраструктурну програму Європейського Союзу яка</w:t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3780B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підтримує </w:t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>обмін вчителями та</w:t>
      </w:r>
      <w:r w:rsidR="005041C8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обмін учнями.</w:t>
      </w:r>
      <w:r w:rsidR="00C148CF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Зазначила</w:t>
      </w:r>
      <w:r w:rsidR="0083780B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, що </w:t>
      </w:r>
      <w:r w:rsidR="00C148CF" w:rsidRPr="001C3586">
        <w:rPr>
          <w:rFonts w:ascii="Times New Roman" w:hAnsi="Times New Roman" w:cs="Times New Roman"/>
          <w:sz w:val="26"/>
          <w:szCs w:val="26"/>
          <w:lang w:val="uk-UA"/>
        </w:rPr>
        <w:t>міста Г</w:t>
      </w:r>
      <w:r w:rsidR="00C148CF" w:rsidRPr="001C3586">
        <w:rPr>
          <w:rFonts w:ascii="Times New Roman" w:hAnsi="Times New Roman" w:cs="Times New Roman"/>
          <w:sz w:val="26"/>
          <w:szCs w:val="26"/>
        </w:rPr>
        <w:t>ан</w:t>
      </w:r>
      <w:r w:rsidR="00C148CF" w:rsidRPr="001C3586">
        <w:rPr>
          <w:rFonts w:ascii="Times New Roman" w:hAnsi="Times New Roman" w:cs="Times New Roman"/>
          <w:sz w:val="26"/>
          <w:szCs w:val="26"/>
          <w:lang w:val="uk-UA"/>
        </w:rPr>
        <w:t>н</w:t>
      </w:r>
      <w:proofErr w:type="spellStart"/>
      <w:r w:rsidR="00C148CF" w:rsidRPr="001C3586">
        <w:rPr>
          <w:rFonts w:ascii="Times New Roman" w:hAnsi="Times New Roman" w:cs="Times New Roman"/>
          <w:sz w:val="26"/>
          <w:szCs w:val="26"/>
        </w:rPr>
        <w:t>овер</w:t>
      </w:r>
      <w:proofErr w:type="spellEnd"/>
      <w:r w:rsidR="00C148CF" w:rsidRPr="001C3586">
        <w:rPr>
          <w:rFonts w:ascii="Times New Roman" w:hAnsi="Times New Roman" w:cs="Times New Roman"/>
          <w:sz w:val="26"/>
          <w:szCs w:val="26"/>
        </w:rPr>
        <w:t xml:space="preserve"> і </w:t>
      </w:r>
      <w:r w:rsidR="00C148CF" w:rsidRPr="001C3586">
        <w:rPr>
          <w:rFonts w:ascii="Times New Roman" w:hAnsi="Times New Roman" w:cs="Times New Roman"/>
          <w:sz w:val="26"/>
          <w:szCs w:val="26"/>
          <w:lang w:val="uk-UA"/>
        </w:rPr>
        <w:t>Н</w:t>
      </w:r>
      <w:proofErr w:type="spellStart"/>
      <w:r w:rsidR="00C148CF" w:rsidRPr="001C3586">
        <w:rPr>
          <w:rFonts w:ascii="Times New Roman" w:hAnsi="Times New Roman" w:cs="Times New Roman"/>
          <w:sz w:val="26"/>
          <w:szCs w:val="26"/>
        </w:rPr>
        <w:t>ижня</w:t>
      </w:r>
      <w:proofErr w:type="spellEnd"/>
      <w:r w:rsidR="00C148CF" w:rsidRPr="001C3586">
        <w:rPr>
          <w:rFonts w:ascii="Times New Roman" w:hAnsi="Times New Roman" w:cs="Times New Roman"/>
          <w:sz w:val="26"/>
          <w:szCs w:val="26"/>
        </w:rPr>
        <w:t xml:space="preserve"> </w:t>
      </w:r>
      <w:r w:rsidR="00C148CF" w:rsidRPr="001C3586">
        <w:rPr>
          <w:rFonts w:ascii="Times New Roman" w:hAnsi="Times New Roman" w:cs="Times New Roman"/>
          <w:sz w:val="26"/>
          <w:szCs w:val="26"/>
          <w:lang w:val="uk-UA"/>
        </w:rPr>
        <w:t>С</w:t>
      </w:r>
      <w:proofErr w:type="spellStart"/>
      <w:r w:rsidR="00C148CF" w:rsidRPr="001C3586">
        <w:rPr>
          <w:rFonts w:ascii="Times New Roman" w:hAnsi="Times New Roman" w:cs="Times New Roman"/>
          <w:sz w:val="26"/>
          <w:szCs w:val="26"/>
        </w:rPr>
        <w:t>аксонія</w:t>
      </w:r>
      <w:proofErr w:type="spellEnd"/>
      <w:r w:rsidR="00C148CF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48CF" w:rsidRPr="001C3586">
        <w:rPr>
          <w:rFonts w:ascii="Times New Roman" w:hAnsi="Times New Roman" w:cs="Times New Roman"/>
          <w:sz w:val="26"/>
          <w:szCs w:val="26"/>
        </w:rPr>
        <w:t>готові</w:t>
      </w:r>
      <w:proofErr w:type="spellEnd"/>
      <w:r w:rsidR="00C148CF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48CF" w:rsidRPr="001C3586">
        <w:rPr>
          <w:rFonts w:ascii="Times New Roman" w:hAnsi="Times New Roman" w:cs="Times New Roman"/>
          <w:sz w:val="26"/>
          <w:szCs w:val="26"/>
        </w:rPr>
        <w:t>співпрацювати</w:t>
      </w:r>
      <w:proofErr w:type="spellEnd"/>
      <w:r w:rsidR="00DF69C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148CF" w:rsidRPr="001C3586">
        <w:rPr>
          <w:rFonts w:ascii="Times New Roman" w:hAnsi="Times New Roman" w:cs="Times New Roman"/>
          <w:sz w:val="26"/>
          <w:szCs w:val="26"/>
        </w:rPr>
        <w:t xml:space="preserve"> т</w:t>
      </w:r>
      <w:proofErr w:type="spellStart"/>
      <w:r w:rsidR="00C148CF" w:rsidRPr="001C3586">
        <w:rPr>
          <w:rFonts w:ascii="Times New Roman" w:hAnsi="Times New Roman" w:cs="Times New Roman"/>
          <w:sz w:val="26"/>
          <w:szCs w:val="26"/>
          <w:lang w:val="uk-UA"/>
        </w:rPr>
        <w:t>ому</w:t>
      </w:r>
      <w:proofErr w:type="spellEnd"/>
      <w:r w:rsidR="00C148CF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3780B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вважає за доцільне долучитися </w:t>
      </w:r>
      <w:r w:rsidR="00C148CF" w:rsidRPr="001C3586">
        <w:rPr>
          <w:rFonts w:ascii="Times New Roman" w:hAnsi="Times New Roman" w:cs="Times New Roman"/>
          <w:sz w:val="26"/>
          <w:szCs w:val="26"/>
          <w:lang w:val="uk-UA"/>
        </w:rPr>
        <w:t>до даної програми.</w:t>
      </w:r>
    </w:p>
    <w:p w14:paraId="3CA18459" w14:textId="163D0892" w:rsidR="005041C8" w:rsidRPr="001C3586" w:rsidRDefault="005041C8" w:rsidP="00134954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Ганна Личко, </w:t>
      </w:r>
      <w:r w:rsidR="0083780B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яка попросила надати контакти куратора </w:t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>даної</w:t>
      </w:r>
      <w:r w:rsidR="00DF69C1">
        <w:rPr>
          <w:rFonts w:ascii="Times New Roman" w:hAnsi="Times New Roman" w:cs="Times New Roman"/>
          <w:sz w:val="26"/>
          <w:szCs w:val="26"/>
          <w:lang w:val="uk-UA"/>
        </w:rPr>
        <w:t xml:space="preserve"> програми та заначила, що готові</w:t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прийняти в ній участь. </w:t>
      </w:r>
    </w:p>
    <w:p w14:paraId="55680C4A" w14:textId="77777777" w:rsidR="00A3301E" w:rsidRPr="001C3586" w:rsidRDefault="005A1970" w:rsidP="00134954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C358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  <w:r w:rsidR="00A3301E"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</w:t>
      </w:r>
      <w:r w:rsidR="00A3301E"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ab/>
      </w:r>
    </w:p>
    <w:p w14:paraId="67793B1B" w14:textId="4BED7E20" w:rsidR="005A1970" w:rsidRPr="001C3586" w:rsidRDefault="00A3301E" w:rsidP="00134954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</w:pPr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1C3586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>«Про затвердження міської комплексної програми «Освіта» на 2025-2027 роки</w:t>
      </w:r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»</w:t>
      </w:r>
      <w:r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 xml:space="preserve"> (</w:t>
      </w:r>
      <w:r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no</w:t>
      </w:r>
      <w:proofErr w:type="spellEnd"/>
      <w:r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-044).</w:t>
      </w:r>
    </w:p>
    <w:p w14:paraId="1AD5399F" w14:textId="59826D9B" w:rsidR="005A1970" w:rsidRPr="001C3586" w:rsidRDefault="00134954" w:rsidP="00134954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C358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ab/>
      </w:r>
      <w:r w:rsidR="005A1970" w:rsidRPr="001C358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="005A1970"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 (М. Карцев, Г. Норд, М. Грачова, О. Кузьміна, З. Моторна,          О. </w:t>
      </w:r>
      <w:proofErr w:type="spellStart"/>
      <w:r w:rsidR="005A1970"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="005A1970"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1C4E0D4E" w14:textId="77777777" w:rsidR="003C2E38" w:rsidRPr="001C3586" w:rsidRDefault="003C2E38" w:rsidP="003C2E3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</w:p>
    <w:p w14:paraId="7961305D" w14:textId="3E7E8BA7" w:rsidR="003C2E38" w:rsidRPr="001C3586" w:rsidRDefault="00DF69C1" w:rsidP="003C2E3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C2E38" w:rsidRPr="001C3586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згоди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прийняття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комунальної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влacнocтi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територіальної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громади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цілісних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майнових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комплексів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закладів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професійної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професійно-технічної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» </w:t>
      </w:r>
      <w:r w:rsidR="003C2E38" w:rsidRPr="001C3586">
        <w:rPr>
          <w:rFonts w:ascii="Times New Roman" w:hAnsi="Times New Roman" w:cs="Times New Roman"/>
          <w:b/>
          <w:sz w:val="26"/>
          <w:szCs w:val="26"/>
        </w:rPr>
        <w:t xml:space="preserve">(s-fk-990) </w:t>
      </w:r>
      <w:r w:rsidR="003C2E38" w:rsidRPr="001C358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22.11.2024 за </w:t>
      </w:r>
      <w:proofErr w:type="gramStart"/>
      <w:r w:rsidR="003C2E38" w:rsidRPr="001C3586">
        <w:rPr>
          <w:rFonts w:ascii="Times New Roman" w:hAnsi="Times New Roman" w:cs="Times New Roman"/>
          <w:sz w:val="26"/>
          <w:szCs w:val="26"/>
        </w:rPr>
        <w:t>вх.№</w:t>
      </w:r>
      <w:proofErr w:type="gram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2739). </w:t>
      </w:r>
    </w:p>
    <w:p w14:paraId="50F165E2" w14:textId="77777777" w:rsidR="005A1970" w:rsidRPr="001C3586" w:rsidRDefault="005A1970" w:rsidP="00DF69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46D32671" w14:textId="22336370" w:rsidR="00C148CF" w:rsidRPr="001C3586" w:rsidRDefault="00C148CF" w:rsidP="00DF69C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3586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t>- Тетяна Дмитрова</w:t>
      </w:r>
      <w:r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>, яка зазначила, що необхідність підготовки та прийняття до комунальної власності Миколаївської міської територіальної громади закладів професійно-технічної освіти обумовлено Законом України «Про Державний бюджет на 2016 рік» згідно з яким</w:t>
      </w:r>
      <w:r w:rsidR="00214ED4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видатки на підготовку робітничих кадрів у професійно-технічних навчальних закладах були передані на фінансування з місцевих бюджетів та надано доручення Кабінету Міністрів України щодо забезпечення їх передачі з Державної до комунальної власності. На сьогодні в місті діє сім</w:t>
      </w:r>
      <w:r w:rsidRPr="001C3586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 xml:space="preserve"> професіонально-технічних училищ, даним </w:t>
      </w:r>
      <w:proofErr w:type="spellStart"/>
      <w:r w:rsidRPr="001C3586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>проєктом</w:t>
      </w:r>
      <w:proofErr w:type="spellEnd"/>
      <w:r w:rsidRPr="001C3586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 xml:space="preserve"> рішення пропонується надати згоду на безоплатне прийняття до</w:t>
      </w:r>
      <w:r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комунальної власності Миколаївської міської територіальної громади двох цілісних майнових комплексів закладів професійної освіти</w:t>
      </w:r>
      <w:r w:rsidR="00314079"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а саме </w:t>
      </w:r>
      <w:r w:rsidR="00314079"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>В</w:t>
      </w:r>
      <w:r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ище професійне училище </w:t>
      </w:r>
      <w:r w:rsidR="00314079"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>№ 2</w:t>
      </w:r>
      <w:r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 та Миколаївський центр професійної освіти.</w:t>
      </w:r>
    </w:p>
    <w:p w14:paraId="57DE7142" w14:textId="77777777" w:rsidR="005A1970" w:rsidRPr="001C3586" w:rsidRDefault="005A1970" w:rsidP="00214E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C358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087B6B85" w14:textId="7C03B0A1" w:rsidR="008C3D72" w:rsidRPr="00214ED4" w:rsidRDefault="008C3D72" w:rsidP="00214ED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</w:pPr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lastRenderedPageBreak/>
        <w:tab/>
      </w:r>
      <w:r w:rsidR="00214ED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ab/>
      </w:r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1C3586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1C358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«Про надання згоди на прийняття до комунальної </w:t>
      </w:r>
      <w:proofErr w:type="spellStart"/>
      <w:r w:rsidRPr="001C3586">
        <w:rPr>
          <w:rFonts w:ascii="Times New Roman" w:hAnsi="Times New Roman" w:cs="Times New Roman"/>
          <w:sz w:val="26"/>
          <w:szCs w:val="26"/>
          <w:lang w:val="uk-UA"/>
        </w:rPr>
        <w:t>вл</w:t>
      </w:r>
      <w:r w:rsidRPr="001C3586">
        <w:rPr>
          <w:rFonts w:ascii="Times New Roman" w:hAnsi="Times New Roman" w:cs="Times New Roman"/>
          <w:sz w:val="26"/>
          <w:szCs w:val="26"/>
        </w:rPr>
        <w:t>ac</w:t>
      </w:r>
      <w:proofErr w:type="spellEnd"/>
      <w:r w:rsidRPr="001C3586">
        <w:rPr>
          <w:rFonts w:ascii="Times New Roman" w:hAnsi="Times New Roman" w:cs="Times New Roman"/>
          <w:sz w:val="26"/>
          <w:szCs w:val="26"/>
          <w:lang w:val="uk-UA"/>
        </w:rPr>
        <w:t>н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oc</w:t>
      </w:r>
      <w:proofErr w:type="spellEnd"/>
      <w:r w:rsidRPr="001C3586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1C3586">
        <w:rPr>
          <w:rFonts w:ascii="Times New Roman" w:hAnsi="Times New Roman" w:cs="Times New Roman"/>
          <w:sz w:val="26"/>
          <w:szCs w:val="26"/>
        </w:rPr>
        <w:t>i</w:t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Миколаївської міської територіальної громади цілісних майнових комплексів закладів професійної (професійно-технічної) освіти» </w:t>
      </w:r>
      <w:r w:rsidR="00214ED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</w:t>
      </w:r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Pr="001C3586">
        <w:rPr>
          <w:rFonts w:ascii="Times New Roman" w:hAnsi="Times New Roman" w:cs="Times New Roman"/>
          <w:b/>
          <w:sz w:val="26"/>
          <w:szCs w:val="26"/>
        </w:rPr>
        <w:t>s</w:t>
      </w:r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proofErr w:type="spellStart"/>
      <w:r w:rsidRPr="001C3586">
        <w:rPr>
          <w:rFonts w:ascii="Times New Roman" w:hAnsi="Times New Roman" w:cs="Times New Roman"/>
          <w:b/>
          <w:sz w:val="26"/>
          <w:szCs w:val="26"/>
        </w:rPr>
        <w:t>fk</w:t>
      </w:r>
      <w:proofErr w:type="spellEnd"/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t>-990).</w:t>
      </w:r>
    </w:p>
    <w:p w14:paraId="3F5592E6" w14:textId="781B8198" w:rsidR="005A1970" w:rsidRPr="001C3586" w:rsidRDefault="00214ED4" w:rsidP="005A197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ab/>
      </w:r>
      <w:r w:rsidR="005A1970" w:rsidRPr="001C358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="005A1970"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 (М. Карцев, Г. Норд, М. Грачова, О. Кузьміна, З. Моторна, О. </w:t>
      </w:r>
      <w:proofErr w:type="spellStart"/>
      <w:r w:rsidR="005A1970"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="005A1970"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29079023" w14:textId="77777777" w:rsidR="005E7797" w:rsidRPr="001C3586" w:rsidRDefault="005E7797" w:rsidP="003C2E3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253B1B9" w14:textId="6F82BECA" w:rsidR="003C2E38" w:rsidRPr="001C3586" w:rsidRDefault="00214ED4" w:rsidP="00214ED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C2E38" w:rsidRPr="001C3586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формування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конкурсної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обрання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незалежних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членів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наглядової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комунального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некомерційного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підприємства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ради «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Міська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лікарня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№ 4»</w:t>
      </w:r>
      <w:r w:rsidR="003C2E38"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(s-fk-1001) </w:t>
      </w:r>
      <w:r w:rsidR="003C2E38"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</w:t>
      </w:r>
      <w:proofErr w:type="spellStart"/>
      <w:r w:rsidR="003C2E38"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 w:rsidR="003C2E38"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14.11.2024 за </w:t>
      </w:r>
      <w:proofErr w:type="gramStart"/>
      <w:r w:rsidR="003C2E38"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вх.№</w:t>
      </w:r>
      <w:proofErr w:type="gramEnd"/>
      <w:r w:rsidR="003C2E38"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2678).</w:t>
      </w:r>
    </w:p>
    <w:p w14:paraId="677E5468" w14:textId="77777777" w:rsidR="005A1970" w:rsidRPr="001C3586" w:rsidRDefault="005A1970" w:rsidP="00214E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5C0666F2" w14:textId="7A65445E" w:rsidR="005E7797" w:rsidRPr="001C3586" w:rsidRDefault="005E7797" w:rsidP="00214ED4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3586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t>- Тетяна Дмитрова</w:t>
      </w:r>
      <w:r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яка зазначила, що зазначений </w:t>
      </w:r>
      <w:proofErr w:type="spellStart"/>
      <w:r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>проєкт</w:t>
      </w:r>
      <w:proofErr w:type="spellEnd"/>
      <w:r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рішення міської ради розроблений на виконання пункту чотири рішення міської ради про внесення змін до статуту комунального некомерційного підприємства «Міська лікарня № 4» та затвердження статуту в Новій редакції. Зазначила, що вимога про обов'язкову наявність у спеціалізованих</w:t>
      </w:r>
      <w:r w:rsidR="00A958DD"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A958DD" w:rsidRPr="001C3586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 xml:space="preserve">закладах охорони здоров'я наглядових рад почне діяти через 6 місяців після </w:t>
      </w:r>
      <w:r w:rsidR="00A958DD"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>закінчення або скасування воєнного стану. Б</w:t>
      </w:r>
      <w:proofErr w:type="spellStart"/>
      <w:r w:rsidR="00A958DD" w:rsidRPr="001C3586">
        <w:rPr>
          <w:rFonts w:ascii="Times New Roman" w:hAnsi="Times New Roman" w:cs="Times New Roman"/>
          <w:color w:val="0F0F0F"/>
          <w:sz w:val="26"/>
          <w:szCs w:val="26"/>
        </w:rPr>
        <w:t>ез</w:t>
      </w:r>
      <w:proofErr w:type="spellEnd"/>
      <w:r w:rsidR="00A958DD"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="00A958DD" w:rsidRPr="001C3586">
        <w:rPr>
          <w:rFonts w:ascii="Times New Roman" w:hAnsi="Times New Roman" w:cs="Times New Roman"/>
          <w:color w:val="0F0F0F"/>
          <w:sz w:val="26"/>
          <w:szCs w:val="26"/>
        </w:rPr>
        <w:t>утворення</w:t>
      </w:r>
      <w:proofErr w:type="spellEnd"/>
      <w:r w:rsidR="00A958DD"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="00A958DD" w:rsidRPr="001C3586">
        <w:rPr>
          <w:rFonts w:ascii="Times New Roman" w:hAnsi="Times New Roman" w:cs="Times New Roman"/>
          <w:color w:val="0F0F0F"/>
          <w:sz w:val="26"/>
          <w:szCs w:val="26"/>
        </w:rPr>
        <w:t>наглядової</w:t>
      </w:r>
      <w:proofErr w:type="spellEnd"/>
      <w:r w:rsidR="00A958DD"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ради заклад</w:t>
      </w:r>
      <w:r w:rsidR="00D80226"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D80226"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не </w:t>
      </w:r>
      <w:proofErr w:type="spellStart"/>
      <w:r w:rsidR="00D80226" w:rsidRPr="001C3586">
        <w:rPr>
          <w:rFonts w:ascii="Times New Roman" w:hAnsi="Times New Roman" w:cs="Times New Roman"/>
          <w:color w:val="0F0F0F"/>
          <w:sz w:val="26"/>
          <w:szCs w:val="26"/>
        </w:rPr>
        <w:t>зможе</w:t>
      </w:r>
      <w:proofErr w:type="spellEnd"/>
      <w:r w:rsidR="00D80226"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="00D80226" w:rsidRPr="001C3586">
        <w:rPr>
          <w:rFonts w:ascii="Times New Roman" w:hAnsi="Times New Roman" w:cs="Times New Roman"/>
          <w:color w:val="0F0F0F"/>
          <w:sz w:val="26"/>
          <w:szCs w:val="26"/>
        </w:rPr>
        <w:t>укласти</w:t>
      </w:r>
      <w:proofErr w:type="spellEnd"/>
      <w:r w:rsidR="00D80226"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="00D80226" w:rsidRPr="001C3586">
        <w:rPr>
          <w:rFonts w:ascii="Times New Roman" w:hAnsi="Times New Roman" w:cs="Times New Roman"/>
          <w:color w:val="0F0F0F"/>
          <w:sz w:val="26"/>
          <w:szCs w:val="26"/>
        </w:rPr>
        <w:t>договір</w:t>
      </w:r>
      <w:proofErr w:type="spellEnd"/>
      <w:r w:rsidR="00D80226"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з </w:t>
      </w:r>
      <w:r w:rsidR="00D80226"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НСЗУ </w:t>
      </w:r>
      <w:r w:rsidR="00D80226"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та </w:t>
      </w:r>
      <w:proofErr w:type="spellStart"/>
      <w:r w:rsidR="00D80226" w:rsidRPr="001C3586">
        <w:rPr>
          <w:rFonts w:ascii="Times New Roman" w:hAnsi="Times New Roman" w:cs="Times New Roman"/>
          <w:color w:val="0F0F0F"/>
          <w:sz w:val="26"/>
          <w:szCs w:val="26"/>
        </w:rPr>
        <w:t>ризикує</w:t>
      </w:r>
      <w:proofErr w:type="spellEnd"/>
      <w:r w:rsidR="00D80226"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="00D80226" w:rsidRPr="001C3586">
        <w:rPr>
          <w:rFonts w:ascii="Times New Roman" w:hAnsi="Times New Roman" w:cs="Times New Roman"/>
          <w:color w:val="0F0F0F"/>
          <w:sz w:val="26"/>
          <w:szCs w:val="26"/>
        </w:rPr>
        <w:t>втратити</w:t>
      </w:r>
      <w:proofErr w:type="spellEnd"/>
      <w:r w:rsidR="00D80226"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="00D80226" w:rsidRPr="001C3586">
        <w:rPr>
          <w:rFonts w:ascii="Times New Roman" w:hAnsi="Times New Roman" w:cs="Times New Roman"/>
          <w:color w:val="0F0F0F"/>
          <w:sz w:val="26"/>
          <w:szCs w:val="26"/>
        </w:rPr>
        <w:t>фінансування</w:t>
      </w:r>
      <w:proofErr w:type="spellEnd"/>
      <w:r w:rsidR="00D80226"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>.</w:t>
      </w:r>
    </w:p>
    <w:p w14:paraId="74791ABB" w14:textId="77777777" w:rsidR="005A1970" w:rsidRPr="001C3586" w:rsidRDefault="005A1970" w:rsidP="00214E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C358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5AE00E4D" w14:textId="657AFB92" w:rsidR="00D80226" w:rsidRPr="001C3586" w:rsidRDefault="00214ED4" w:rsidP="00D8022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ab/>
      </w:r>
      <w:r w:rsidR="00D80226"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="00D80226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="00D80226" w:rsidRPr="001C3586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D80226"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="00D80226" w:rsidRPr="001C358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D80226" w:rsidRPr="001C3586">
        <w:rPr>
          <w:rFonts w:ascii="Times New Roman" w:hAnsi="Times New Roman" w:cs="Times New Roman"/>
          <w:sz w:val="26"/>
          <w:szCs w:val="26"/>
          <w:lang w:val="uk-UA"/>
        </w:rPr>
        <w:t>«Про формування конкурсної комісії для обрання незалежних членів наглядової ради комунального некомерційного підприємства Миколаївської міської ради «Міська лікарня №</w:t>
      </w:r>
      <w:r w:rsidR="00D80226" w:rsidRPr="001C3586">
        <w:rPr>
          <w:rFonts w:ascii="Times New Roman" w:hAnsi="Times New Roman" w:cs="Times New Roman"/>
          <w:sz w:val="26"/>
          <w:szCs w:val="26"/>
        </w:rPr>
        <w:t> </w:t>
      </w:r>
      <w:r w:rsidR="00D80226" w:rsidRPr="001C3586">
        <w:rPr>
          <w:rFonts w:ascii="Times New Roman" w:hAnsi="Times New Roman" w:cs="Times New Roman"/>
          <w:sz w:val="26"/>
          <w:szCs w:val="26"/>
          <w:lang w:val="uk-UA"/>
        </w:rPr>
        <w:t>4»</w:t>
      </w:r>
      <w:r w:rsidR="00D80226"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 xml:space="preserve"> (</w:t>
      </w:r>
      <w:r w:rsidR="00D80226"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="00D80226"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="00D80226"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fk</w:t>
      </w:r>
      <w:proofErr w:type="spellEnd"/>
      <w:r w:rsidR="00D80226"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-1001).</w:t>
      </w:r>
    </w:p>
    <w:p w14:paraId="083B56D1" w14:textId="756B78DE" w:rsidR="005A1970" w:rsidRPr="001C3586" w:rsidRDefault="00214ED4" w:rsidP="005A197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ab/>
      </w:r>
      <w:r w:rsidR="005A1970" w:rsidRPr="001C358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="005A1970"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 (М. Карцев, Г. Норд, М. Грачова, О. Кузьміна, З. Моторна, О. </w:t>
      </w:r>
      <w:proofErr w:type="spellStart"/>
      <w:r w:rsidR="005A1970"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="005A1970"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20E2650D" w14:textId="77777777" w:rsidR="00D80226" w:rsidRPr="001C3586" w:rsidRDefault="00D80226" w:rsidP="003C2E3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65AE86D" w14:textId="22143217" w:rsidR="003C2E38" w:rsidRPr="001C3586" w:rsidRDefault="00214ED4" w:rsidP="003C2E3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3C2E38" w:rsidRPr="001C3586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згоди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списання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основних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засобів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» </w:t>
      </w:r>
      <w:r w:rsidR="003C2E38"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(s-no-045) </w:t>
      </w:r>
      <w:r w:rsidR="003C2E38"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</w:t>
      </w:r>
      <w:proofErr w:type="spellStart"/>
      <w:r w:rsidR="003C2E38"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 w:rsidR="003C2E38"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14.11.2024 за </w:t>
      </w:r>
      <w:proofErr w:type="gramStart"/>
      <w:r w:rsidR="003C2E38"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вх.№</w:t>
      </w:r>
      <w:proofErr w:type="gramEnd"/>
      <w:r w:rsidR="003C2E38"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2696).</w:t>
      </w:r>
    </w:p>
    <w:p w14:paraId="106F5320" w14:textId="77777777" w:rsidR="005A1970" w:rsidRPr="001C3586" w:rsidRDefault="005A1970" w:rsidP="00214E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19FCC3FC" w14:textId="03C97038" w:rsidR="00D80226" w:rsidRPr="001C3586" w:rsidRDefault="00D80226" w:rsidP="00214ED4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Ганна Личко, </w:t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яка проінформувала, що </w:t>
      </w:r>
      <w:proofErr w:type="spellStart"/>
      <w:r w:rsidRPr="001C3586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рішення розроблено з метою </w:t>
      </w:r>
      <w:r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>списання димової труби загальна площа якої 2 м²,  1963 рік введення в експлуатацію. Зазначила, що вона д</w:t>
      </w:r>
      <w:proofErr w:type="spellStart"/>
      <w:r w:rsidRPr="001C3586">
        <w:rPr>
          <w:rFonts w:ascii="Times New Roman" w:hAnsi="Times New Roman" w:cs="Times New Roman"/>
          <w:color w:val="0F0F0F"/>
          <w:sz w:val="26"/>
          <w:szCs w:val="26"/>
        </w:rPr>
        <w:t>осить</w:t>
      </w:r>
      <w:proofErr w:type="spellEnd"/>
      <w:r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color w:val="0F0F0F"/>
          <w:sz w:val="26"/>
          <w:szCs w:val="26"/>
        </w:rPr>
        <w:t>тривалий</w:t>
      </w:r>
      <w:proofErr w:type="spellEnd"/>
      <w:r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час не </w:t>
      </w:r>
      <w:proofErr w:type="spellStart"/>
      <w:r w:rsidRPr="001C3586">
        <w:rPr>
          <w:rFonts w:ascii="Times New Roman" w:hAnsi="Times New Roman" w:cs="Times New Roman"/>
          <w:color w:val="0F0F0F"/>
          <w:sz w:val="26"/>
          <w:szCs w:val="26"/>
        </w:rPr>
        <w:t>використовується</w:t>
      </w:r>
      <w:proofErr w:type="spellEnd"/>
      <w:r w:rsidR="00574811"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та </w:t>
      </w:r>
      <w:r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уже почала </w:t>
      </w:r>
      <w:proofErr w:type="spellStart"/>
      <w:r w:rsidRPr="001C3586">
        <w:rPr>
          <w:rFonts w:ascii="Times New Roman" w:hAnsi="Times New Roman" w:cs="Times New Roman"/>
          <w:color w:val="0F0F0F"/>
          <w:sz w:val="26"/>
          <w:szCs w:val="26"/>
        </w:rPr>
        <w:t>руйнувати</w:t>
      </w:r>
      <w:proofErr w:type="spellEnd"/>
      <w:r w:rsidR="00214ED4">
        <w:rPr>
          <w:rFonts w:ascii="Times New Roman" w:hAnsi="Times New Roman" w:cs="Times New Roman"/>
          <w:color w:val="0F0F0F"/>
          <w:sz w:val="26"/>
          <w:szCs w:val="26"/>
          <w:lang w:val="uk-UA"/>
        </w:rPr>
        <w:t>ся</w:t>
      </w:r>
      <w:r w:rsidR="00574811"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>.</w:t>
      </w:r>
      <w:r w:rsidR="00574811"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574811"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>К</w:t>
      </w:r>
      <w:proofErr w:type="spellStart"/>
      <w:r w:rsidR="00574811" w:rsidRPr="001C3586">
        <w:rPr>
          <w:rFonts w:ascii="Times New Roman" w:hAnsi="Times New Roman" w:cs="Times New Roman"/>
          <w:color w:val="0F0F0F"/>
          <w:sz w:val="26"/>
          <w:szCs w:val="26"/>
        </w:rPr>
        <w:t>рім</w:t>
      </w:r>
      <w:proofErr w:type="spellEnd"/>
      <w:r w:rsidR="00574811"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того</w:t>
      </w:r>
      <w:r w:rsidR="00574811"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</w:t>
      </w:r>
      <w:proofErr w:type="spellStart"/>
      <w:r w:rsidRPr="001C3586">
        <w:rPr>
          <w:rFonts w:ascii="Times New Roman" w:hAnsi="Times New Roman" w:cs="Times New Roman"/>
          <w:color w:val="0F0F0F"/>
          <w:sz w:val="26"/>
          <w:szCs w:val="26"/>
        </w:rPr>
        <w:t>оскільки</w:t>
      </w:r>
      <w:proofErr w:type="spellEnd"/>
      <w:r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color w:val="0F0F0F"/>
          <w:sz w:val="26"/>
          <w:szCs w:val="26"/>
        </w:rPr>
        <w:t>ця</w:t>
      </w:r>
      <w:proofErr w:type="spellEnd"/>
      <w:r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труба </w:t>
      </w:r>
      <w:proofErr w:type="spellStart"/>
      <w:r w:rsidRPr="001C3586">
        <w:rPr>
          <w:rFonts w:ascii="Times New Roman" w:hAnsi="Times New Roman" w:cs="Times New Roman"/>
          <w:color w:val="0F0F0F"/>
          <w:sz w:val="26"/>
          <w:szCs w:val="26"/>
        </w:rPr>
        <w:t>знаходиться</w:t>
      </w:r>
      <w:proofErr w:type="spellEnd"/>
      <w:r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на </w:t>
      </w:r>
      <w:proofErr w:type="spellStart"/>
      <w:r w:rsidRPr="001C3586">
        <w:rPr>
          <w:rFonts w:ascii="Times New Roman" w:hAnsi="Times New Roman" w:cs="Times New Roman"/>
          <w:color w:val="0F0F0F"/>
          <w:sz w:val="26"/>
          <w:szCs w:val="26"/>
        </w:rPr>
        <w:t>тери</w:t>
      </w:r>
      <w:r w:rsidR="00574811" w:rsidRPr="001C3586">
        <w:rPr>
          <w:rFonts w:ascii="Times New Roman" w:hAnsi="Times New Roman" w:cs="Times New Roman"/>
          <w:color w:val="0F0F0F"/>
          <w:sz w:val="26"/>
          <w:szCs w:val="26"/>
        </w:rPr>
        <w:t>торії</w:t>
      </w:r>
      <w:proofErr w:type="spellEnd"/>
      <w:r w:rsidR="00574811"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закладу </w:t>
      </w:r>
      <w:proofErr w:type="spellStart"/>
      <w:r w:rsidR="00574811" w:rsidRPr="001C3586">
        <w:rPr>
          <w:rFonts w:ascii="Times New Roman" w:hAnsi="Times New Roman" w:cs="Times New Roman"/>
          <w:color w:val="0F0F0F"/>
          <w:sz w:val="26"/>
          <w:szCs w:val="26"/>
        </w:rPr>
        <w:t>дошкільної</w:t>
      </w:r>
      <w:proofErr w:type="spellEnd"/>
      <w:r w:rsidR="00574811"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="00574811" w:rsidRPr="001C3586">
        <w:rPr>
          <w:rFonts w:ascii="Times New Roman" w:hAnsi="Times New Roman" w:cs="Times New Roman"/>
          <w:color w:val="0F0F0F"/>
          <w:sz w:val="26"/>
          <w:szCs w:val="26"/>
        </w:rPr>
        <w:t>освіти</w:t>
      </w:r>
      <w:proofErr w:type="spellEnd"/>
      <w:r w:rsidR="00574811"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>, н</w:t>
      </w:r>
      <w:proofErr w:type="spellStart"/>
      <w:r w:rsidRPr="001C3586">
        <w:rPr>
          <w:rFonts w:ascii="Times New Roman" w:hAnsi="Times New Roman" w:cs="Times New Roman"/>
          <w:color w:val="0F0F0F"/>
          <w:sz w:val="26"/>
          <w:szCs w:val="26"/>
        </w:rPr>
        <w:t>едалеко</w:t>
      </w:r>
      <w:proofErr w:type="spellEnd"/>
      <w:r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color w:val="0F0F0F"/>
          <w:sz w:val="26"/>
          <w:szCs w:val="26"/>
        </w:rPr>
        <w:t>біля</w:t>
      </w:r>
      <w:proofErr w:type="spellEnd"/>
      <w:r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входу де </w:t>
      </w:r>
      <w:r w:rsidR="00574811" w:rsidRPr="001C3586">
        <w:rPr>
          <w:rFonts w:ascii="Times New Roman" w:hAnsi="Times New Roman" w:cs="Times New Roman"/>
          <w:color w:val="0F0F0F"/>
          <w:sz w:val="26"/>
          <w:szCs w:val="26"/>
        </w:rPr>
        <w:t>проводи</w:t>
      </w:r>
      <w:proofErr w:type="spellStart"/>
      <w:r w:rsidR="00574811"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>ться</w:t>
      </w:r>
      <w:proofErr w:type="spellEnd"/>
      <w:r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ремонт </w:t>
      </w:r>
      <w:proofErr w:type="spellStart"/>
      <w:r w:rsidRPr="001C3586">
        <w:rPr>
          <w:rFonts w:ascii="Times New Roman" w:hAnsi="Times New Roman" w:cs="Times New Roman"/>
          <w:color w:val="0F0F0F"/>
          <w:sz w:val="26"/>
          <w:szCs w:val="26"/>
        </w:rPr>
        <w:t>найпростішого</w:t>
      </w:r>
      <w:proofErr w:type="spellEnd"/>
      <w:r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color w:val="0F0F0F"/>
          <w:sz w:val="26"/>
          <w:szCs w:val="26"/>
        </w:rPr>
        <w:t>укриття</w:t>
      </w:r>
      <w:proofErr w:type="spellEnd"/>
      <w:r w:rsidR="00574811"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color w:val="0F0F0F"/>
          <w:sz w:val="26"/>
          <w:szCs w:val="26"/>
        </w:rPr>
        <w:t>необхідно</w:t>
      </w:r>
      <w:proofErr w:type="spellEnd"/>
      <w:r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color w:val="0F0F0F"/>
          <w:sz w:val="26"/>
          <w:szCs w:val="26"/>
        </w:rPr>
        <w:t>її</w:t>
      </w:r>
      <w:proofErr w:type="spellEnd"/>
      <w:r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color w:val="0F0F0F"/>
          <w:sz w:val="26"/>
          <w:szCs w:val="26"/>
        </w:rPr>
        <w:t>демонтувати</w:t>
      </w:r>
      <w:proofErr w:type="spellEnd"/>
      <w:r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574811"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>для</w:t>
      </w:r>
      <w:r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proofErr w:type="spellStart"/>
      <w:r w:rsidRPr="001C3586">
        <w:rPr>
          <w:rFonts w:ascii="Times New Roman" w:hAnsi="Times New Roman" w:cs="Times New Roman"/>
          <w:color w:val="0F0F0F"/>
          <w:sz w:val="26"/>
          <w:szCs w:val="26"/>
        </w:rPr>
        <w:t>забезпечення</w:t>
      </w:r>
      <w:proofErr w:type="spellEnd"/>
      <w:r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color w:val="0F0F0F"/>
          <w:sz w:val="26"/>
          <w:szCs w:val="26"/>
        </w:rPr>
        <w:t>безпеки</w:t>
      </w:r>
      <w:proofErr w:type="spellEnd"/>
      <w:r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color w:val="0F0F0F"/>
          <w:sz w:val="26"/>
          <w:szCs w:val="26"/>
        </w:rPr>
        <w:t>учасників</w:t>
      </w:r>
      <w:proofErr w:type="spellEnd"/>
      <w:r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color w:val="0F0F0F"/>
          <w:sz w:val="26"/>
          <w:szCs w:val="26"/>
        </w:rPr>
        <w:t>освітнього</w:t>
      </w:r>
      <w:proofErr w:type="spellEnd"/>
      <w:r w:rsidRPr="001C3586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color w:val="0F0F0F"/>
          <w:sz w:val="26"/>
          <w:szCs w:val="26"/>
        </w:rPr>
        <w:t>процесу</w:t>
      </w:r>
      <w:proofErr w:type="spellEnd"/>
      <w:r w:rsidR="00574811"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>.</w:t>
      </w:r>
    </w:p>
    <w:p w14:paraId="19D4B05E" w14:textId="77777777" w:rsidR="005A1970" w:rsidRPr="001C3586" w:rsidRDefault="005A1970" w:rsidP="00214E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C358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3A6A4C6C" w14:textId="0603BC66" w:rsidR="00574811" w:rsidRPr="001C3586" w:rsidRDefault="00574811" w:rsidP="00214E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1C3586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рішення </w:t>
      </w:r>
      <w:r w:rsidRPr="001C3586">
        <w:rPr>
          <w:rFonts w:ascii="Times New Roman" w:hAnsi="Times New Roman" w:cs="Times New Roman"/>
          <w:sz w:val="26"/>
          <w:szCs w:val="26"/>
        </w:rPr>
        <w:t xml:space="preserve">«Про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згоди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списання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основних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засобів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» </w:t>
      </w:r>
      <w:r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(s-no-045)</w:t>
      </w:r>
      <w:r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.</w:t>
      </w:r>
    </w:p>
    <w:p w14:paraId="1486BF8D" w14:textId="379297A6" w:rsidR="005A1970" w:rsidRPr="001C3586" w:rsidRDefault="00214ED4" w:rsidP="005A197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ab/>
      </w:r>
      <w:r w:rsidR="005A1970" w:rsidRPr="001C358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="005A1970"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</w:t>
      </w:r>
      <w:r w:rsidR="00574811"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5</w:t>
      </w:r>
      <w:r w:rsidR="005A1970"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(М. Карцев, Г. Норд, М. Гр</w:t>
      </w:r>
      <w:r w:rsidR="00574811"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ачова, О. Кузьміна,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                                </w:t>
      </w:r>
      <w:r w:rsidR="00574811"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З. Моторна</w:t>
      </w:r>
      <w:r w:rsidR="005A1970"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; «проти» - 0; «утрималися» - 0. </w:t>
      </w:r>
    </w:p>
    <w:p w14:paraId="3C769411" w14:textId="3D82F6D4" w:rsidR="003C2E38" w:rsidRPr="001C3586" w:rsidRDefault="00574811" w:rsidP="00214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C358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lastRenderedPageBreak/>
        <w:t xml:space="preserve">Примітка: </w:t>
      </w:r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О. </w:t>
      </w:r>
      <w:proofErr w:type="spellStart"/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не приймав участь у голосуванні. </w:t>
      </w:r>
    </w:p>
    <w:p w14:paraId="6443EB9F" w14:textId="77777777" w:rsidR="00574811" w:rsidRPr="001C3586" w:rsidRDefault="00574811" w:rsidP="003C2E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C1B26B8" w14:textId="0DD09094" w:rsidR="003C2E38" w:rsidRPr="001C3586" w:rsidRDefault="00214ED4" w:rsidP="00214ED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3C2E38" w:rsidRPr="001C3586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перейменування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Миколаївського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ліцею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№ 38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імені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Володимира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Дмитровича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Чайки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E38" w:rsidRPr="001C3586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="003C2E38" w:rsidRPr="001C3586">
        <w:rPr>
          <w:rFonts w:ascii="Times New Roman" w:hAnsi="Times New Roman" w:cs="Times New Roman"/>
          <w:sz w:val="26"/>
          <w:szCs w:val="26"/>
        </w:rPr>
        <w:t>»</w:t>
      </w:r>
      <w:r w:rsidR="003C2E38"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(s-no-046) </w:t>
      </w:r>
      <w:r w:rsidR="003C2E38"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</w:t>
      </w:r>
      <w:proofErr w:type="spellStart"/>
      <w:r w:rsidR="003C2E38"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 w:rsidR="003C2E38"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14.11.2024 за </w:t>
      </w:r>
      <w:proofErr w:type="gramStart"/>
      <w:r w:rsidR="003C2E38"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вх.№</w:t>
      </w:r>
      <w:proofErr w:type="gramEnd"/>
      <w:r w:rsidR="003C2E38" w:rsidRPr="001C3586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2695).</w:t>
      </w:r>
    </w:p>
    <w:p w14:paraId="1217A17B" w14:textId="77777777" w:rsidR="005A1970" w:rsidRPr="001C3586" w:rsidRDefault="005A1970" w:rsidP="00214ED4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765EA2A4" w14:textId="5B85DA2B" w:rsidR="00F5493B" w:rsidRPr="008422F4" w:rsidRDefault="00F5493B" w:rsidP="00214ED4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C3586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Ганна Личко, </w:t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яка проінформувала, що </w:t>
      </w:r>
      <w:proofErr w:type="spellStart"/>
      <w:r w:rsidRPr="001C3586">
        <w:rPr>
          <w:rFonts w:ascii="Times New Roman" w:hAnsi="Times New Roman" w:cs="Times New Roman"/>
          <w:sz w:val="26"/>
          <w:szCs w:val="26"/>
          <w:lang w:val="uk-UA"/>
        </w:rPr>
        <w:t>проєктом</w:t>
      </w:r>
      <w:proofErr w:type="spellEnd"/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рішення пропонується </w:t>
      </w:r>
      <w:r w:rsidRPr="001C3586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перейменувати </w:t>
      </w:r>
      <w:r w:rsidR="008422F4" w:rsidRPr="008422F4">
        <w:rPr>
          <w:rFonts w:ascii="Times New Roman" w:hAnsi="Times New Roman" w:cs="Times New Roman"/>
          <w:sz w:val="26"/>
          <w:szCs w:val="26"/>
          <w:lang w:val="uk-UA"/>
        </w:rPr>
        <w:t>Миколаївський ліцей №</w:t>
      </w:r>
      <w:r w:rsidR="008422F4" w:rsidRPr="008422F4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8422F4" w:rsidRPr="008422F4">
        <w:rPr>
          <w:rFonts w:ascii="Times New Roman" w:hAnsi="Times New Roman" w:cs="Times New Roman"/>
          <w:sz w:val="26"/>
          <w:szCs w:val="26"/>
          <w:lang w:val="uk-UA"/>
        </w:rPr>
        <w:t>38 імені Володимира Дмитровича Чайки Миколаївської міської ради Миколаївської області  в Миколаївський ліцей №38 «Муніципальний колегіум» імені Володимира Дмитровича Чайки Миколаївської міської ради Миколаївської області.</w:t>
      </w:r>
    </w:p>
    <w:p w14:paraId="2F9AA142" w14:textId="77777777" w:rsidR="005A1970" w:rsidRPr="001C3586" w:rsidRDefault="005A1970" w:rsidP="00214E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C358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266CAD70" w14:textId="7C5FBD4E" w:rsidR="00F5493B" w:rsidRPr="001C3586" w:rsidRDefault="00F5493B" w:rsidP="00214E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1C3586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1C3586">
        <w:rPr>
          <w:rFonts w:ascii="Times New Roman" w:hAnsi="Times New Roman" w:cs="Times New Roman"/>
          <w:sz w:val="26"/>
          <w:szCs w:val="26"/>
          <w:lang w:val="uk-UA"/>
        </w:rPr>
        <w:t xml:space="preserve"> рішення </w:t>
      </w:r>
      <w:r w:rsidRPr="001C3586">
        <w:rPr>
          <w:rFonts w:ascii="Times New Roman" w:hAnsi="Times New Roman" w:cs="Times New Roman"/>
          <w:sz w:val="26"/>
          <w:szCs w:val="26"/>
        </w:rPr>
        <w:t xml:space="preserve">«Про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перейменування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Миколаївського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ліцею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№ 38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імені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Володимира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Дмитровича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Чайки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586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Pr="001C3586">
        <w:rPr>
          <w:rFonts w:ascii="Times New Roman" w:hAnsi="Times New Roman" w:cs="Times New Roman"/>
          <w:sz w:val="26"/>
          <w:szCs w:val="26"/>
        </w:rPr>
        <w:t>»</w:t>
      </w:r>
      <w:r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(s-no-046)</w:t>
      </w:r>
      <w:r w:rsidRPr="001C3586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.</w:t>
      </w:r>
    </w:p>
    <w:p w14:paraId="5C5DB5E3" w14:textId="7A075E00" w:rsidR="005A1970" w:rsidRPr="001C3586" w:rsidRDefault="005A1970" w:rsidP="00214ED4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C358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 (М. Карцев, Г. Норд, М. Грачова, О. Кузьміна, З. Моторна,          О. </w:t>
      </w:r>
      <w:proofErr w:type="spellStart"/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1C358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07950BF9" w14:textId="77777777" w:rsidR="00B317AF" w:rsidRPr="001A6EBC" w:rsidRDefault="00B317AF" w:rsidP="001A6EBC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</w:p>
    <w:p w14:paraId="61C22C95" w14:textId="77777777" w:rsidR="0077761C" w:rsidRPr="0077761C" w:rsidRDefault="0077761C" w:rsidP="005B3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2AB8766" w14:textId="77777777" w:rsidR="00A2105E" w:rsidRPr="005B3514" w:rsidRDefault="00A2105E" w:rsidP="00243053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D47DFA" w14:textId="7E46EB82" w:rsidR="006D27AA" w:rsidRPr="008E0CAA" w:rsidRDefault="006D27AA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Голова постійної комісії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F66FB4" w:rsidRPr="006F1B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="00F66FB4" w:rsidRPr="006F1B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Ганна НОРД</w:t>
      </w:r>
    </w:p>
    <w:p w14:paraId="42AE5576" w14:textId="77777777" w:rsidR="00F66FB4" w:rsidRPr="008E0CAA" w:rsidRDefault="00F66FB4" w:rsidP="00F66FB4">
      <w:pPr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3F1A1FB" w14:textId="782AF542" w:rsidR="00EB0AB7" w:rsidRPr="008E0CAA" w:rsidRDefault="00721ED0" w:rsidP="00F66FB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С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екретар постійної комісії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D74FE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  </w:t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</w:t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Олена КУЗЬМІНА</w:t>
      </w:r>
      <w:r w:rsidR="00D74FE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</w:p>
    <w:sectPr w:rsidR="00EB0AB7" w:rsidRPr="008E0CAA" w:rsidSect="0098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A64"/>
    <w:multiLevelType w:val="hybridMultilevel"/>
    <w:tmpl w:val="9578AF10"/>
    <w:lvl w:ilvl="0" w:tplc="EF32D344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3544E69"/>
    <w:multiLevelType w:val="hybridMultilevel"/>
    <w:tmpl w:val="C062E9CC"/>
    <w:lvl w:ilvl="0" w:tplc="BE24E1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6150942"/>
    <w:multiLevelType w:val="hybridMultilevel"/>
    <w:tmpl w:val="C434762E"/>
    <w:lvl w:ilvl="0" w:tplc="C3985B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08210B51"/>
    <w:multiLevelType w:val="hybridMultilevel"/>
    <w:tmpl w:val="1C2411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E2183"/>
    <w:multiLevelType w:val="hybridMultilevel"/>
    <w:tmpl w:val="AEE038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5D82"/>
    <w:multiLevelType w:val="hybridMultilevel"/>
    <w:tmpl w:val="0854D6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64AE3"/>
    <w:multiLevelType w:val="hybridMultilevel"/>
    <w:tmpl w:val="C4CE9214"/>
    <w:lvl w:ilvl="0" w:tplc="0DF85E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211B11"/>
    <w:multiLevelType w:val="hybridMultilevel"/>
    <w:tmpl w:val="21A4E9EC"/>
    <w:lvl w:ilvl="0" w:tplc="4A143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C10C05"/>
    <w:multiLevelType w:val="hybridMultilevel"/>
    <w:tmpl w:val="D1BCC1B6"/>
    <w:lvl w:ilvl="0" w:tplc="B41667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45005"/>
    <w:multiLevelType w:val="hybridMultilevel"/>
    <w:tmpl w:val="A4CCD43E"/>
    <w:lvl w:ilvl="0" w:tplc="0E08BD9C">
      <w:start w:val="1"/>
      <w:numFmt w:val="decimal"/>
      <w:lvlText w:val="%1."/>
      <w:lvlJc w:val="left"/>
      <w:pPr>
        <w:ind w:left="899" w:hanging="360"/>
      </w:pPr>
      <w:rPr>
        <w:rFonts w:eastAsia="Times New Roman" w:cs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170B3EA3"/>
    <w:multiLevelType w:val="hybridMultilevel"/>
    <w:tmpl w:val="D312074C"/>
    <w:lvl w:ilvl="0" w:tplc="9FF05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AF21CF"/>
    <w:multiLevelType w:val="hybridMultilevel"/>
    <w:tmpl w:val="9D4E56E6"/>
    <w:lvl w:ilvl="0" w:tplc="2410FC5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70F22"/>
    <w:multiLevelType w:val="hybridMultilevel"/>
    <w:tmpl w:val="02CA3AF8"/>
    <w:lvl w:ilvl="0" w:tplc="F05EE6E8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 w:hint="default"/>
        <w:b w:val="0"/>
        <w:color w:val="auto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20A919E4"/>
    <w:multiLevelType w:val="multilevel"/>
    <w:tmpl w:val="D5ACCF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1F85D35"/>
    <w:multiLevelType w:val="hybridMultilevel"/>
    <w:tmpl w:val="E6588560"/>
    <w:lvl w:ilvl="0" w:tplc="F7EE2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C0329"/>
    <w:multiLevelType w:val="hybridMultilevel"/>
    <w:tmpl w:val="7B109A7A"/>
    <w:lvl w:ilvl="0" w:tplc="14404D0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242849E4"/>
    <w:multiLevelType w:val="hybridMultilevel"/>
    <w:tmpl w:val="F1AACC84"/>
    <w:lvl w:ilvl="0" w:tplc="72443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32E78"/>
    <w:multiLevelType w:val="hybridMultilevel"/>
    <w:tmpl w:val="CEB0BB30"/>
    <w:lvl w:ilvl="0" w:tplc="F5460FFE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278D0CE9"/>
    <w:multiLevelType w:val="hybridMultilevel"/>
    <w:tmpl w:val="8E805FAA"/>
    <w:lvl w:ilvl="0" w:tplc="0422000F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CFB4690"/>
    <w:multiLevelType w:val="hybridMultilevel"/>
    <w:tmpl w:val="6E1E0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D555D"/>
    <w:multiLevelType w:val="hybridMultilevel"/>
    <w:tmpl w:val="6EE83D1A"/>
    <w:lvl w:ilvl="0" w:tplc="10945CF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6E02A4"/>
    <w:multiLevelType w:val="hybridMultilevel"/>
    <w:tmpl w:val="A904A0C0"/>
    <w:lvl w:ilvl="0" w:tplc="54000ED0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38C17C88"/>
    <w:multiLevelType w:val="hybridMultilevel"/>
    <w:tmpl w:val="54D61194"/>
    <w:lvl w:ilvl="0" w:tplc="5DDAF82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3A534BB3"/>
    <w:multiLevelType w:val="hybridMultilevel"/>
    <w:tmpl w:val="75BAD8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76284"/>
    <w:multiLevelType w:val="hybridMultilevel"/>
    <w:tmpl w:val="0CA4452C"/>
    <w:lvl w:ilvl="0" w:tplc="88EA020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426E2F4C"/>
    <w:multiLevelType w:val="hybridMultilevel"/>
    <w:tmpl w:val="B8CE5914"/>
    <w:lvl w:ilvl="0" w:tplc="2C30B2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42DA6B37"/>
    <w:multiLevelType w:val="hybridMultilevel"/>
    <w:tmpl w:val="47F60B9E"/>
    <w:lvl w:ilvl="0" w:tplc="D520B9CC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48AB7E88"/>
    <w:multiLevelType w:val="hybridMultilevel"/>
    <w:tmpl w:val="0A5A703A"/>
    <w:lvl w:ilvl="0" w:tplc="EC24A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2CC2154"/>
    <w:multiLevelType w:val="hybridMultilevel"/>
    <w:tmpl w:val="E09A2B32"/>
    <w:lvl w:ilvl="0" w:tplc="B40A8B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5B481F77"/>
    <w:multiLevelType w:val="hybridMultilevel"/>
    <w:tmpl w:val="C584FD92"/>
    <w:lvl w:ilvl="0" w:tplc="EE90CF9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D4B3E94"/>
    <w:multiLevelType w:val="hybridMultilevel"/>
    <w:tmpl w:val="B296B572"/>
    <w:lvl w:ilvl="0" w:tplc="CD4EB2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A73C1"/>
    <w:multiLevelType w:val="hybridMultilevel"/>
    <w:tmpl w:val="016020F6"/>
    <w:lvl w:ilvl="0" w:tplc="F360335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65" w:hanging="360"/>
      </w:pPr>
    </w:lvl>
    <w:lvl w:ilvl="2" w:tplc="0422001B" w:tentative="1">
      <w:start w:val="1"/>
      <w:numFmt w:val="lowerRoman"/>
      <w:lvlText w:val="%3."/>
      <w:lvlJc w:val="right"/>
      <w:pPr>
        <w:ind w:left="2685" w:hanging="180"/>
      </w:pPr>
    </w:lvl>
    <w:lvl w:ilvl="3" w:tplc="0422000F" w:tentative="1">
      <w:start w:val="1"/>
      <w:numFmt w:val="decimal"/>
      <w:lvlText w:val="%4."/>
      <w:lvlJc w:val="left"/>
      <w:pPr>
        <w:ind w:left="3405" w:hanging="360"/>
      </w:pPr>
    </w:lvl>
    <w:lvl w:ilvl="4" w:tplc="04220019" w:tentative="1">
      <w:start w:val="1"/>
      <w:numFmt w:val="lowerLetter"/>
      <w:lvlText w:val="%5."/>
      <w:lvlJc w:val="left"/>
      <w:pPr>
        <w:ind w:left="4125" w:hanging="360"/>
      </w:pPr>
    </w:lvl>
    <w:lvl w:ilvl="5" w:tplc="0422001B" w:tentative="1">
      <w:start w:val="1"/>
      <w:numFmt w:val="lowerRoman"/>
      <w:lvlText w:val="%6."/>
      <w:lvlJc w:val="right"/>
      <w:pPr>
        <w:ind w:left="4845" w:hanging="180"/>
      </w:pPr>
    </w:lvl>
    <w:lvl w:ilvl="6" w:tplc="0422000F" w:tentative="1">
      <w:start w:val="1"/>
      <w:numFmt w:val="decimal"/>
      <w:lvlText w:val="%7."/>
      <w:lvlJc w:val="left"/>
      <w:pPr>
        <w:ind w:left="5565" w:hanging="360"/>
      </w:pPr>
    </w:lvl>
    <w:lvl w:ilvl="7" w:tplc="04220019" w:tentative="1">
      <w:start w:val="1"/>
      <w:numFmt w:val="lowerLetter"/>
      <w:lvlText w:val="%8."/>
      <w:lvlJc w:val="left"/>
      <w:pPr>
        <w:ind w:left="6285" w:hanging="360"/>
      </w:pPr>
    </w:lvl>
    <w:lvl w:ilvl="8" w:tplc="0422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" w15:restartNumberingAfterBreak="0">
    <w:nsid w:val="5EC62F73"/>
    <w:multiLevelType w:val="hybridMultilevel"/>
    <w:tmpl w:val="9D94C054"/>
    <w:lvl w:ilvl="0" w:tplc="91FA8A2E">
      <w:start w:val="1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3" w15:restartNumberingAfterBreak="0">
    <w:nsid w:val="6981476F"/>
    <w:multiLevelType w:val="hybridMultilevel"/>
    <w:tmpl w:val="A0F44D04"/>
    <w:lvl w:ilvl="0" w:tplc="C03C632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5730431"/>
    <w:multiLevelType w:val="hybridMultilevel"/>
    <w:tmpl w:val="78688F24"/>
    <w:lvl w:ilvl="0" w:tplc="9B489076">
      <w:start w:val="1"/>
      <w:numFmt w:val="decimal"/>
      <w:lvlText w:val="%1."/>
      <w:lvlJc w:val="left"/>
      <w:pPr>
        <w:ind w:left="1062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5" w15:restartNumberingAfterBreak="0">
    <w:nsid w:val="7638206E"/>
    <w:multiLevelType w:val="hybridMultilevel"/>
    <w:tmpl w:val="9B6E7A80"/>
    <w:lvl w:ilvl="0" w:tplc="7152D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749ED"/>
    <w:multiLevelType w:val="hybridMultilevel"/>
    <w:tmpl w:val="ADE6D3DE"/>
    <w:lvl w:ilvl="0" w:tplc="1A4E6262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D12730E"/>
    <w:multiLevelType w:val="hybridMultilevel"/>
    <w:tmpl w:val="63DECEB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7"/>
  </w:num>
  <w:num w:numId="5">
    <w:abstractNumId w:val="31"/>
  </w:num>
  <w:num w:numId="6">
    <w:abstractNumId w:val="23"/>
  </w:num>
  <w:num w:numId="7">
    <w:abstractNumId w:val="16"/>
  </w:num>
  <w:num w:numId="8">
    <w:abstractNumId w:val="10"/>
  </w:num>
  <w:num w:numId="9">
    <w:abstractNumId w:val="5"/>
  </w:num>
  <w:num w:numId="10">
    <w:abstractNumId w:val="22"/>
  </w:num>
  <w:num w:numId="11">
    <w:abstractNumId w:val="17"/>
  </w:num>
  <w:num w:numId="12">
    <w:abstractNumId w:val="1"/>
  </w:num>
  <w:num w:numId="13">
    <w:abstractNumId w:val="28"/>
  </w:num>
  <w:num w:numId="14">
    <w:abstractNumId w:val="21"/>
  </w:num>
  <w:num w:numId="15">
    <w:abstractNumId w:val="9"/>
  </w:num>
  <w:num w:numId="16">
    <w:abstractNumId w:val="0"/>
  </w:num>
  <w:num w:numId="17">
    <w:abstractNumId w:val="32"/>
  </w:num>
  <w:num w:numId="18">
    <w:abstractNumId w:val="8"/>
  </w:num>
  <w:num w:numId="19">
    <w:abstractNumId w:val="12"/>
  </w:num>
  <w:num w:numId="20">
    <w:abstractNumId w:val="26"/>
  </w:num>
  <w:num w:numId="21">
    <w:abstractNumId w:val="24"/>
  </w:num>
  <w:num w:numId="22">
    <w:abstractNumId w:val="36"/>
  </w:num>
  <w:num w:numId="23">
    <w:abstractNumId w:val="3"/>
  </w:num>
  <w:num w:numId="24">
    <w:abstractNumId w:val="4"/>
  </w:num>
  <w:num w:numId="25">
    <w:abstractNumId w:val="35"/>
  </w:num>
  <w:num w:numId="26">
    <w:abstractNumId w:val="29"/>
  </w:num>
  <w:num w:numId="27">
    <w:abstractNumId w:val="33"/>
  </w:num>
  <w:num w:numId="28">
    <w:abstractNumId w:val="30"/>
  </w:num>
  <w:num w:numId="29">
    <w:abstractNumId w:val="11"/>
  </w:num>
  <w:num w:numId="30">
    <w:abstractNumId w:val="14"/>
  </w:num>
  <w:num w:numId="31">
    <w:abstractNumId w:val="2"/>
  </w:num>
  <w:num w:numId="32">
    <w:abstractNumId w:val="25"/>
  </w:num>
  <w:num w:numId="33">
    <w:abstractNumId w:val="15"/>
  </w:num>
  <w:num w:numId="34">
    <w:abstractNumId w:val="27"/>
  </w:num>
  <w:num w:numId="35">
    <w:abstractNumId w:val="37"/>
  </w:num>
  <w:num w:numId="36">
    <w:abstractNumId w:val="6"/>
  </w:num>
  <w:num w:numId="37">
    <w:abstractNumId w:val="19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B2"/>
    <w:rsid w:val="00011BBC"/>
    <w:rsid w:val="00011C45"/>
    <w:rsid w:val="00023AB8"/>
    <w:rsid w:val="00027CCD"/>
    <w:rsid w:val="00035B8F"/>
    <w:rsid w:val="000423D4"/>
    <w:rsid w:val="00043A45"/>
    <w:rsid w:val="00044134"/>
    <w:rsid w:val="000553B2"/>
    <w:rsid w:val="000568A0"/>
    <w:rsid w:val="000616AE"/>
    <w:rsid w:val="0006470B"/>
    <w:rsid w:val="000727A9"/>
    <w:rsid w:val="000950C9"/>
    <w:rsid w:val="000A5562"/>
    <w:rsid w:val="000A6540"/>
    <w:rsid w:val="000A6846"/>
    <w:rsid w:val="000B48B6"/>
    <w:rsid w:val="000B52C1"/>
    <w:rsid w:val="000B72CD"/>
    <w:rsid w:val="000C119D"/>
    <w:rsid w:val="000C6CA9"/>
    <w:rsid w:val="000D681F"/>
    <w:rsid w:val="000E2C48"/>
    <w:rsid w:val="000E53C0"/>
    <w:rsid w:val="000F06A0"/>
    <w:rsid w:val="000F1FCD"/>
    <w:rsid w:val="001002C8"/>
    <w:rsid w:val="001078F3"/>
    <w:rsid w:val="00125C88"/>
    <w:rsid w:val="00132A88"/>
    <w:rsid w:val="00134954"/>
    <w:rsid w:val="0013553B"/>
    <w:rsid w:val="00135C0F"/>
    <w:rsid w:val="00140319"/>
    <w:rsid w:val="00141E04"/>
    <w:rsid w:val="00147A43"/>
    <w:rsid w:val="0016642F"/>
    <w:rsid w:val="00170E21"/>
    <w:rsid w:val="00171AAE"/>
    <w:rsid w:val="00176712"/>
    <w:rsid w:val="0017735F"/>
    <w:rsid w:val="00177988"/>
    <w:rsid w:val="0018027C"/>
    <w:rsid w:val="00180813"/>
    <w:rsid w:val="0018285B"/>
    <w:rsid w:val="00185A29"/>
    <w:rsid w:val="00187C9D"/>
    <w:rsid w:val="00190E9D"/>
    <w:rsid w:val="00190F5B"/>
    <w:rsid w:val="00192CC6"/>
    <w:rsid w:val="001972FE"/>
    <w:rsid w:val="00197CBB"/>
    <w:rsid w:val="001A19D2"/>
    <w:rsid w:val="001A6EBC"/>
    <w:rsid w:val="001A71AB"/>
    <w:rsid w:val="001B3636"/>
    <w:rsid w:val="001B5F9B"/>
    <w:rsid w:val="001B6979"/>
    <w:rsid w:val="001B72AD"/>
    <w:rsid w:val="001B7AFD"/>
    <w:rsid w:val="001C3586"/>
    <w:rsid w:val="001D00FC"/>
    <w:rsid w:val="001D1182"/>
    <w:rsid w:val="001D7D9B"/>
    <w:rsid w:val="001E27DD"/>
    <w:rsid w:val="001E38CA"/>
    <w:rsid w:val="001F3ECB"/>
    <w:rsid w:val="001F59B1"/>
    <w:rsid w:val="002036D1"/>
    <w:rsid w:val="00211274"/>
    <w:rsid w:val="002116D9"/>
    <w:rsid w:val="00214ED4"/>
    <w:rsid w:val="00220B40"/>
    <w:rsid w:val="002214B7"/>
    <w:rsid w:val="00221F4C"/>
    <w:rsid w:val="00234753"/>
    <w:rsid w:val="00243053"/>
    <w:rsid w:val="00243C21"/>
    <w:rsid w:val="00264A2F"/>
    <w:rsid w:val="002659FC"/>
    <w:rsid w:val="0027103E"/>
    <w:rsid w:val="002732BF"/>
    <w:rsid w:val="0027522A"/>
    <w:rsid w:val="00276C92"/>
    <w:rsid w:val="00280081"/>
    <w:rsid w:val="002866A7"/>
    <w:rsid w:val="00290061"/>
    <w:rsid w:val="00292336"/>
    <w:rsid w:val="002B5066"/>
    <w:rsid w:val="002C17C6"/>
    <w:rsid w:val="002C1C09"/>
    <w:rsid w:val="002D2C0C"/>
    <w:rsid w:val="002E114C"/>
    <w:rsid w:val="002E395A"/>
    <w:rsid w:val="002E77D8"/>
    <w:rsid w:val="002F25EF"/>
    <w:rsid w:val="002F7C52"/>
    <w:rsid w:val="003062F9"/>
    <w:rsid w:val="003128F7"/>
    <w:rsid w:val="00314079"/>
    <w:rsid w:val="00314804"/>
    <w:rsid w:val="003218F2"/>
    <w:rsid w:val="003253FB"/>
    <w:rsid w:val="0033082D"/>
    <w:rsid w:val="0034090C"/>
    <w:rsid w:val="00354AFC"/>
    <w:rsid w:val="0036414F"/>
    <w:rsid w:val="00381D76"/>
    <w:rsid w:val="003A5BE9"/>
    <w:rsid w:val="003B5625"/>
    <w:rsid w:val="003B5F2A"/>
    <w:rsid w:val="003C1D06"/>
    <w:rsid w:val="003C2E38"/>
    <w:rsid w:val="003C3116"/>
    <w:rsid w:val="003D4B8B"/>
    <w:rsid w:val="003E2AF9"/>
    <w:rsid w:val="003E54A8"/>
    <w:rsid w:val="003E70F9"/>
    <w:rsid w:val="003F49E5"/>
    <w:rsid w:val="003F4CD7"/>
    <w:rsid w:val="003F5241"/>
    <w:rsid w:val="003F6DC3"/>
    <w:rsid w:val="003F736D"/>
    <w:rsid w:val="00407DF2"/>
    <w:rsid w:val="004108B7"/>
    <w:rsid w:val="00421A76"/>
    <w:rsid w:val="00426167"/>
    <w:rsid w:val="00435362"/>
    <w:rsid w:val="00435947"/>
    <w:rsid w:val="00436281"/>
    <w:rsid w:val="004372AD"/>
    <w:rsid w:val="004537FC"/>
    <w:rsid w:val="0045475F"/>
    <w:rsid w:val="00463BB7"/>
    <w:rsid w:val="004702B7"/>
    <w:rsid w:val="0047283D"/>
    <w:rsid w:val="004778CA"/>
    <w:rsid w:val="00477AE6"/>
    <w:rsid w:val="00480BCB"/>
    <w:rsid w:val="00491932"/>
    <w:rsid w:val="0049334E"/>
    <w:rsid w:val="004A73CD"/>
    <w:rsid w:val="004B1253"/>
    <w:rsid w:val="004B7180"/>
    <w:rsid w:val="004C13B2"/>
    <w:rsid w:val="004C4AEE"/>
    <w:rsid w:val="004D26FE"/>
    <w:rsid w:val="004E1011"/>
    <w:rsid w:val="004E295A"/>
    <w:rsid w:val="004F23F0"/>
    <w:rsid w:val="004F3BB5"/>
    <w:rsid w:val="004F633E"/>
    <w:rsid w:val="0050150B"/>
    <w:rsid w:val="00503458"/>
    <w:rsid w:val="005041C8"/>
    <w:rsid w:val="00504C09"/>
    <w:rsid w:val="00505BDA"/>
    <w:rsid w:val="0051053F"/>
    <w:rsid w:val="00511CBF"/>
    <w:rsid w:val="005149AF"/>
    <w:rsid w:val="00520240"/>
    <w:rsid w:val="00523208"/>
    <w:rsid w:val="00532E71"/>
    <w:rsid w:val="00532F6C"/>
    <w:rsid w:val="00536068"/>
    <w:rsid w:val="0054041B"/>
    <w:rsid w:val="00542860"/>
    <w:rsid w:val="00543551"/>
    <w:rsid w:val="0055318D"/>
    <w:rsid w:val="005544D0"/>
    <w:rsid w:val="00561F82"/>
    <w:rsid w:val="00563388"/>
    <w:rsid w:val="0056651B"/>
    <w:rsid w:val="00566AC1"/>
    <w:rsid w:val="00566DA9"/>
    <w:rsid w:val="005678F3"/>
    <w:rsid w:val="00570E88"/>
    <w:rsid w:val="00574797"/>
    <w:rsid w:val="00574811"/>
    <w:rsid w:val="00580A32"/>
    <w:rsid w:val="00582215"/>
    <w:rsid w:val="00585FC4"/>
    <w:rsid w:val="00587CFB"/>
    <w:rsid w:val="005900D9"/>
    <w:rsid w:val="00594DF8"/>
    <w:rsid w:val="0059685A"/>
    <w:rsid w:val="005A1970"/>
    <w:rsid w:val="005B3514"/>
    <w:rsid w:val="005B5565"/>
    <w:rsid w:val="005C3154"/>
    <w:rsid w:val="005C7822"/>
    <w:rsid w:val="005D49A6"/>
    <w:rsid w:val="005E2122"/>
    <w:rsid w:val="005E5148"/>
    <w:rsid w:val="005E7797"/>
    <w:rsid w:val="005F13D8"/>
    <w:rsid w:val="005F20A8"/>
    <w:rsid w:val="005F2E84"/>
    <w:rsid w:val="00604191"/>
    <w:rsid w:val="00612105"/>
    <w:rsid w:val="00620505"/>
    <w:rsid w:val="00623F17"/>
    <w:rsid w:val="0062577F"/>
    <w:rsid w:val="00633535"/>
    <w:rsid w:val="00633AEC"/>
    <w:rsid w:val="00633F3B"/>
    <w:rsid w:val="0063711A"/>
    <w:rsid w:val="00643B3D"/>
    <w:rsid w:val="00652A5C"/>
    <w:rsid w:val="00652BE1"/>
    <w:rsid w:val="0066588F"/>
    <w:rsid w:val="00671967"/>
    <w:rsid w:val="006A28B3"/>
    <w:rsid w:val="006A5089"/>
    <w:rsid w:val="006B20B7"/>
    <w:rsid w:val="006B5794"/>
    <w:rsid w:val="006B62FF"/>
    <w:rsid w:val="006C3CA3"/>
    <w:rsid w:val="006C5CDB"/>
    <w:rsid w:val="006D27AA"/>
    <w:rsid w:val="006D714C"/>
    <w:rsid w:val="006E037F"/>
    <w:rsid w:val="006F1BE5"/>
    <w:rsid w:val="006F3E7B"/>
    <w:rsid w:val="006F4137"/>
    <w:rsid w:val="006F45CF"/>
    <w:rsid w:val="0071369A"/>
    <w:rsid w:val="00715B16"/>
    <w:rsid w:val="00721ED0"/>
    <w:rsid w:val="00724540"/>
    <w:rsid w:val="00724541"/>
    <w:rsid w:val="007246A5"/>
    <w:rsid w:val="00732154"/>
    <w:rsid w:val="00734417"/>
    <w:rsid w:val="007346DD"/>
    <w:rsid w:val="00736884"/>
    <w:rsid w:val="00737FE6"/>
    <w:rsid w:val="007419AA"/>
    <w:rsid w:val="0074215D"/>
    <w:rsid w:val="00757A5C"/>
    <w:rsid w:val="00771D5A"/>
    <w:rsid w:val="0077761C"/>
    <w:rsid w:val="00777ECC"/>
    <w:rsid w:val="007878FB"/>
    <w:rsid w:val="00790E44"/>
    <w:rsid w:val="007961B6"/>
    <w:rsid w:val="007A191E"/>
    <w:rsid w:val="007B13DA"/>
    <w:rsid w:val="007B64D9"/>
    <w:rsid w:val="007B7885"/>
    <w:rsid w:val="007C31F4"/>
    <w:rsid w:val="007D0DE4"/>
    <w:rsid w:val="007E663C"/>
    <w:rsid w:val="007F0CE1"/>
    <w:rsid w:val="007F3C0F"/>
    <w:rsid w:val="007F6A3D"/>
    <w:rsid w:val="00800894"/>
    <w:rsid w:val="00813B76"/>
    <w:rsid w:val="00824857"/>
    <w:rsid w:val="00826C28"/>
    <w:rsid w:val="0083780B"/>
    <w:rsid w:val="008422F4"/>
    <w:rsid w:val="00844683"/>
    <w:rsid w:val="0085116C"/>
    <w:rsid w:val="00852013"/>
    <w:rsid w:val="00852930"/>
    <w:rsid w:val="008541B6"/>
    <w:rsid w:val="00854966"/>
    <w:rsid w:val="00856AE8"/>
    <w:rsid w:val="008636BF"/>
    <w:rsid w:val="00875CB5"/>
    <w:rsid w:val="00876056"/>
    <w:rsid w:val="008835F2"/>
    <w:rsid w:val="008A6080"/>
    <w:rsid w:val="008A7244"/>
    <w:rsid w:val="008A73FC"/>
    <w:rsid w:val="008A7A34"/>
    <w:rsid w:val="008C2F37"/>
    <w:rsid w:val="008C3D72"/>
    <w:rsid w:val="008C6665"/>
    <w:rsid w:val="008E0CAA"/>
    <w:rsid w:val="008E1576"/>
    <w:rsid w:val="008E2EA9"/>
    <w:rsid w:val="0090211A"/>
    <w:rsid w:val="009028C1"/>
    <w:rsid w:val="00905E03"/>
    <w:rsid w:val="00906D4D"/>
    <w:rsid w:val="00911C82"/>
    <w:rsid w:val="00916B2E"/>
    <w:rsid w:val="00934DC0"/>
    <w:rsid w:val="0094184E"/>
    <w:rsid w:val="0094573A"/>
    <w:rsid w:val="00947D4B"/>
    <w:rsid w:val="009535AF"/>
    <w:rsid w:val="0096146D"/>
    <w:rsid w:val="00964501"/>
    <w:rsid w:val="00972BE7"/>
    <w:rsid w:val="00974E4F"/>
    <w:rsid w:val="00983393"/>
    <w:rsid w:val="00984A45"/>
    <w:rsid w:val="00993DF7"/>
    <w:rsid w:val="0099632A"/>
    <w:rsid w:val="009A6564"/>
    <w:rsid w:val="009B51B0"/>
    <w:rsid w:val="009B549C"/>
    <w:rsid w:val="009C374F"/>
    <w:rsid w:val="009C6699"/>
    <w:rsid w:val="009D7211"/>
    <w:rsid w:val="009E41A7"/>
    <w:rsid w:val="009F0970"/>
    <w:rsid w:val="009F640D"/>
    <w:rsid w:val="009F729B"/>
    <w:rsid w:val="009F7444"/>
    <w:rsid w:val="00A05A0D"/>
    <w:rsid w:val="00A07EFD"/>
    <w:rsid w:val="00A115B4"/>
    <w:rsid w:val="00A1298A"/>
    <w:rsid w:val="00A2105E"/>
    <w:rsid w:val="00A216D3"/>
    <w:rsid w:val="00A303EA"/>
    <w:rsid w:val="00A3301E"/>
    <w:rsid w:val="00A33F61"/>
    <w:rsid w:val="00A3697C"/>
    <w:rsid w:val="00A521C2"/>
    <w:rsid w:val="00A61472"/>
    <w:rsid w:val="00A640B7"/>
    <w:rsid w:val="00A65C32"/>
    <w:rsid w:val="00A75315"/>
    <w:rsid w:val="00A7628A"/>
    <w:rsid w:val="00A82F08"/>
    <w:rsid w:val="00A860EB"/>
    <w:rsid w:val="00A958DD"/>
    <w:rsid w:val="00AA77B3"/>
    <w:rsid w:val="00AB0DA9"/>
    <w:rsid w:val="00AB2538"/>
    <w:rsid w:val="00AB4584"/>
    <w:rsid w:val="00AC404D"/>
    <w:rsid w:val="00AC6E8E"/>
    <w:rsid w:val="00AD716D"/>
    <w:rsid w:val="00AE1E41"/>
    <w:rsid w:val="00AF09B4"/>
    <w:rsid w:val="00AF39BC"/>
    <w:rsid w:val="00AF71B9"/>
    <w:rsid w:val="00B0538A"/>
    <w:rsid w:val="00B175A4"/>
    <w:rsid w:val="00B242E5"/>
    <w:rsid w:val="00B2436B"/>
    <w:rsid w:val="00B247FA"/>
    <w:rsid w:val="00B2774F"/>
    <w:rsid w:val="00B30960"/>
    <w:rsid w:val="00B317AF"/>
    <w:rsid w:val="00B4773A"/>
    <w:rsid w:val="00B603A8"/>
    <w:rsid w:val="00B72C89"/>
    <w:rsid w:val="00B802C4"/>
    <w:rsid w:val="00B83FD6"/>
    <w:rsid w:val="00B865C8"/>
    <w:rsid w:val="00B90E1F"/>
    <w:rsid w:val="00B96C1D"/>
    <w:rsid w:val="00B97079"/>
    <w:rsid w:val="00BB386C"/>
    <w:rsid w:val="00BB3D12"/>
    <w:rsid w:val="00BB795C"/>
    <w:rsid w:val="00BC50D0"/>
    <w:rsid w:val="00BD31BB"/>
    <w:rsid w:val="00BE500D"/>
    <w:rsid w:val="00BF2417"/>
    <w:rsid w:val="00C00EBD"/>
    <w:rsid w:val="00C026D3"/>
    <w:rsid w:val="00C031D2"/>
    <w:rsid w:val="00C04747"/>
    <w:rsid w:val="00C05CA4"/>
    <w:rsid w:val="00C11E7E"/>
    <w:rsid w:val="00C139FD"/>
    <w:rsid w:val="00C148CF"/>
    <w:rsid w:val="00C2061B"/>
    <w:rsid w:val="00C22D23"/>
    <w:rsid w:val="00C257C5"/>
    <w:rsid w:val="00C31796"/>
    <w:rsid w:val="00C32FE5"/>
    <w:rsid w:val="00C3785E"/>
    <w:rsid w:val="00C4243F"/>
    <w:rsid w:val="00C5088B"/>
    <w:rsid w:val="00C53B95"/>
    <w:rsid w:val="00C54F27"/>
    <w:rsid w:val="00C63B5C"/>
    <w:rsid w:val="00C649CF"/>
    <w:rsid w:val="00C65408"/>
    <w:rsid w:val="00C66425"/>
    <w:rsid w:val="00C7144D"/>
    <w:rsid w:val="00C7287B"/>
    <w:rsid w:val="00C8101D"/>
    <w:rsid w:val="00C81E03"/>
    <w:rsid w:val="00C850C9"/>
    <w:rsid w:val="00C85398"/>
    <w:rsid w:val="00C927D3"/>
    <w:rsid w:val="00C956FE"/>
    <w:rsid w:val="00CA0AD8"/>
    <w:rsid w:val="00CA132D"/>
    <w:rsid w:val="00CA690C"/>
    <w:rsid w:val="00CA6E0C"/>
    <w:rsid w:val="00CB406D"/>
    <w:rsid w:val="00CB4FB2"/>
    <w:rsid w:val="00CC32A1"/>
    <w:rsid w:val="00CC7C48"/>
    <w:rsid w:val="00CD1ADB"/>
    <w:rsid w:val="00CE0165"/>
    <w:rsid w:val="00CE2089"/>
    <w:rsid w:val="00CF1664"/>
    <w:rsid w:val="00CF3F3C"/>
    <w:rsid w:val="00CF480B"/>
    <w:rsid w:val="00D0501E"/>
    <w:rsid w:val="00D075BA"/>
    <w:rsid w:val="00D34519"/>
    <w:rsid w:val="00D365DE"/>
    <w:rsid w:val="00D405D7"/>
    <w:rsid w:val="00D41BF8"/>
    <w:rsid w:val="00D42089"/>
    <w:rsid w:val="00D50DB1"/>
    <w:rsid w:val="00D6050C"/>
    <w:rsid w:val="00D74C68"/>
    <w:rsid w:val="00D74FEA"/>
    <w:rsid w:val="00D80226"/>
    <w:rsid w:val="00D8069F"/>
    <w:rsid w:val="00D85880"/>
    <w:rsid w:val="00D87CF9"/>
    <w:rsid w:val="00D91815"/>
    <w:rsid w:val="00D91843"/>
    <w:rsid w:val="00D95835"/>
    <w:rsid w:val="00D96C5E"/>
    <w:rsid w:val="00DA13C6"/>
    <w:rsid w:val="00DA2FB0"/>
    <w:rsid w:val="00DA55E8"/>
    <w:rsid w:val="00DB3799"/>
    <w:rsid w:val="00DC3B0E"/>
    <w:rsid w:val="00DC576C"/>
    <w:rsid w:val="00DC6610"/>
    <w:rsid w:val="00DD5C7B"/>
    <w:rsid w:val="00DE5819"/>
    <w:rsid w:val="00DE6C9D"/>
    <w:rsid w:val="00DF69C1"/>
    <w:rsid w:val="00E06363"/>
    <w:rsid w:val="00E07397"/>
    <w:rsid w:val="00E16139"/>
    <w:rsid w:val="00E241C6"/>
    <w:rsid w:val="00E31DCE"/>
    <w:rsid w:val="00E34C2B"/>
    <w:rsid w:val="00E404CB"/>
    <w:rsid w:val="00E4514B"/>
    <w:rsid w:val="00E56AE6"/>
    <w:rsid w:val="00E65347"/>
    <w:rsid w:val="00E82F6D"/>
    <w:rsid w:val="00E85BBD"/>
    <w:rsid w:val="00E9542B"/>
    <w:rsid w:val="00EA688A"/>
    <w:rsid w:val="00EB0AB7"/>
    <w:rsid w:val="00EB5978"/>
    <w:rsid w:val="00EB6C3E"/>
    <w:rsid w:val="00EB76CF"/>
    <w:rsid w:val="00EB7F91"/>
    <w:rsid w:val="00EC4670"/>
    <w:rsid w:val="00EC57AE"/>
    <w:rsid w:val="00EC62B5"/>
    <w:rsid w:val="00EC6D11"/>
    <w:rsid w:val="00ED637A"/>
    <w:rsid w:val="00EE2517"/>
    <w:rsid w:val="00EF76AB"/>
    <w:rsid w:val="00F0424E"/>
    <w:rsid w:val="00F10FA8"/>
    <w:rsid w:val="00F2356B"/>
    <w:rsid w:val="00F26BBB"/>
    <w:rsid w:val="00F31EFA"/>
    <w:rsid w:val="00F34979"/>
    <w:rsid w:val="00F36778"/>
    <w:rsid w:val="00F3717D"/>
    <w:rsid w:val="00F37DC9"/>
    <w:rsid w:val="00F46CC8"/>
    <w:rsid w:val="00F53B50"/>
    <w:rsid w:val="00F53D3C"/>
    <w:rsid w:val="00F5493B"/>
    <w:rsid w:val="00F570F4"/>
    <w:rsid w:val="00F5745E"/>
    <w:rsid w:val="00F60B7B"/>
    <w:rsid w:val="00F66FB4"/>
    <w:rsid w:val="00F71239"/>
    <w:rsid w:val="00F714B8"/>
    <w:rsid w:val="00F71A71"/>
    <w:rsid w:val="00F827FA"/>
    <w:rsid w:val="00F87F4A"/>
    <w:rsid w:val="00F9501C"/>
    <w:rsid w:val="00F9793E"/>
    <w:rsid w:val="00FB2953"/>
    <w:rsid w:val="00FB37B5"/>
    <w:rsid w:val="00FB5CFA"/>
    <w:rsid w:val="00FB6C8E"/>
    <w:rsid w:val="00FC01FB"/>
    <w:rsid w:val="00FC53CF"/>
    <w:rsid w:val="00FD1475"/>
    <w:rsid w:val="00FD1713"/>
    <w:rsid w:val="00FD52BC"/>
    <w:rsid w:val="00FF4963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0812"/>
  <w15:docId w15:val="{E57FC7CC-5D80-4A6B-89E1-509A930B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393"/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nhideWhenUsed/>
    <w:rsid w:val="007C31F4"/>
    <w:rPr>
      <w:color w:val="0000FF"/>
      <w:u w:val="single"/>
    </w:rPr>
  </w:style>
  <w:style w:type="paragraph" w:customStyle="1" w:styleId="1">
    <w:name w:val="Знак Знак1 Знак"/>
    <w:basedOn w:val="a"/>
    <w:rsid w:val="00F37DC9"/>
    <w:pPr>
      <w:spacing w:after="0" w:line="240" w:lineRule="auto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10">
    <w:name w:val="Звичайний (веб)1"/>
    <w:basedOn w:val="a"/>
    <w:rsid w:val="00F37DC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E16139"/>
    <w:pPr>
      <w:spacing w:after="0" w:line="240" w:lineRule="auto"/>
    </w:pPr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1B697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C62B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3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3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7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7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6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475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0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0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2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9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8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82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2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5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4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rada.gov.ua/files/APRAD/2023/%D0%A0%D1%96%D1%88%D0%B5%D0%BD%D0%BD%D1%8F%20s-uv-010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6</Pages>
  <Words>8003</Words>
  <Characters>4563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157</cp:revision>
  <dcterms:created xsi:type="dcterms:W3CDTF">2023-08-29T09:29:00Z</dcterms:created>
  <dcterms:modified xsi:type="dcterms:W3CDTF">2024-11-28T14:07:00Z</dcterms:modified>
</cp:coreProperties>
</file>