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1" w:hanging="3"/>
        <w:jc w:val="right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ПРОЄКТ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1" w:hanging="3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ПОРЯДОК ДЕННИЙ ТА РЕГЛАМЕНТ РОБОТИ</w:t>
      </w:r>
    </w:p>
    <w:p w:rsidR="00000000" w:rsidDel="00000000" w:rsidP="00000000" w:rsidRDefault="00000000" w:rsidRPr="00000000" w14:paraId="00000004">
      <w:pPr>
        <w:spacing w:after="0" w:line="240" w:lineRule="auto"/>
        <w:ind w:left="1" w:hanging="3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49-ої чергової сесії Миколаївської міської ради VIIІ скликання</w:t>
      </w:r>
    </w:p>
    <w:p w:rsidR="00000000" w:rsidDel="00000000" w:rsidP="00000000" w:rsidRDefault="00000000" w:rsidRPr="00000000" w14:paraId="00000005">
      <w:pPr>
        <w:spacing w:after="0" w:line="240" w:lineRule="auto"/>
        <w:ind w:left="1" w:hanging="3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40.0" w:type="dxa"/>
        <w:jc w:val="left"/>
        <w:tblInd w:w="-709.0" w:type="dxa"/>
        <w:tblLayout w:type="fixed"/>
        <w:tblLook w:val="0400"/>
      </w:tblPr>
      <w:tblGrid>
        <w:gridCol w:w="967"/>
        <w:gridCol w:w="6120"/>
        <w:gridCol w:w="3653"/>
        <w:tblGridChange w:id="0">
          <w:tblGrid>
            <w:gridCol w:w="967"/>
            <w:gridCol w:w="6120"/>
            <w:gridCol w:w="3653"/>
          </w:tblGrid>
        </w:tblGridChange>
      </w:tblGrid>
      <w:tr>
        <w:trPr>
          <w:cantSplit w:val="0"/>
          <w:trHeight w:val="716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ind w:left="6" w:hanging="6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Початок роботи сесії:</w:t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ind w:left="6" w:hanging="6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27 листопада 2025 року</w:t>
            </w:r>
          </w:p>
          <w:p w:rsidR="00000000" w:rsidDel="00000000" w:rsidP="00000000" w:rsidRDefault="00000000" w:rsidRPr="00000000" w14:paraId="00000009">
            <w:pPr>
              <w:widowControl w:val="0"/>
              <w:ind w:left="6" w:hanging="6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13.00 година</w:t>
            </w:r>
          </w:p>
        </w:tc>
      </w:tr>
      <w:tr>
        <w:trPr>
          <w:cantSplit w:val="0"/>
          <w:trHeight w:val="1209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ind w:left="6" w:hanging="6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Форма роботи:</w:t>
            </w:r>
          </w:p>
          <w:p w:rsidR="00000000" w:rsidDel="00000000" w:rsidP="00000000" w:rsidRDefault="00000000" w:rsidRPr="00000000" w14:paraId="0000000C">
            <w:pPr>
              <w:widowControl w:val="0"/>
              <w:ind w:left="6" w:hanging="6"/>
              <w:rPr>
                <w:b w:val="1"/>
                <w:bCs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ind w:left="6" w:hanging="6"/>
              <w:rPr>
                <w:b w:val="1"/>
                <w:bCs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u w:val="single"/>
                <w:rtl w:val="0"/>
              </w:rPr>
              <w:t xml:space="preserve">13.00-18.00</w:t>
            </w:r>
          </w:p>
          <w:p w:rsidR="00000000" w:rsidDel="00000000" w:rsidP="00000000" w:rsidRDefault="00000000" w:rsidRPr="00000000" w14:paraId="0000000E">
            <w:pPr>
              <w:widowControl w:val="0"/>
              <w:ind w:left="6" w:hanging="6"/>
              <w:rPr>
                <w:b w:val="1"/>
                <w:bCs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ind w:left="6" w:hanging="6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Дистанційний режим</w:t>
            </w:r>
          </w:p>
          <w:p w:rsidR="00000000" w:rsidDel="00000000" w:rsidP="00000000" w:rsidRDefault="00000000" w:rsidRPr="00000000" w14:paraId="00000010">
            <w:pPr>
              <w:widowControl w:val="0"/>
              <w:ind w:left="6" w:hanging="6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(режим – відеоконференція)</w:t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301.000000000002" w:type="dxa"/>
        <w:jc w:val="left"/>
        <w:tblInd w:w="-719.0" w:type="dxa"/>
        <w:tblLayout w:type="fixed"/>
        <w:tblLook w:val="0000"/>
      </w:tblPr>
      <w:tblGrid>
        <w:gridCol w:w="578"/>
        <w:gridCol w:w="7007"/>
        <w:gridCol w:w="15"/>
        <w:gridCol w:w="2890"/>
        <w:gridCol w:w="236"/>
        <w:gridCol w:w="236"/>
        <w:gridCol w:w="1225"/>
        <w:gridCol w:w="39"/>
        <w:gridCol w:w="197"/>
        <w:gridCol w:w="39"/>
        <w:gridCol w:w="1197"/>
        <w:gridCol w:w="236"/>
        <w:gridCol w:w="167"/>
        <w:gridCol w:w="239"/>
        <w:tblGridChange w:id="0">
          <w:tblGrid>
            <w:gridCol w:w="578"/>
            <w:gridCol w:w="7007"/>
            <w:gridCol w:w="15"/>
            <w:gridCol w:w="2890"/>
            <w:gridCol w:w="236"/>
            <w:gridCol w:w="236"/>
            <w:gridCol w:w="1225"/>
            <w:gridCol w:w="39"/>
            <w:gridCol w:w="197"/>
            <w:gridCol w:w="39"/>
            <w:gridCol w:w="1197"/>
            <w:gridCol w:w="236"/>
            <w:gridCol w:w="167"/>
            <w:gridCol w:w="239"/>
          </w:tblGrid>
        </w:tblGridChange>
      </w:tblGrid>
      <w:tr>
        <w:trPr>
          <w:cantSplit w:val="0"/>
          <w:trHeight w:val="41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Земельні питання: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Файл</w:t>
            </w:r>
          </w:p>
        </w:tc>
      </w:tr>
      <w:tr>
        <w:trPr>
          <w:cantSplit w:val="0"/>
          <w:trHeight w:val="1836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І. Проєкти рішень міської ради про надання дозволу/ про відмову на складання проєкту землеустрою щодо відведення земельної ділянки, на виготовлення технічної документації із землеустрою щодо встановлення (відновлення) меж земельної ділянки в натурі (на місцевості) та/або надання згоди на відновлення меж земельної ділянки з метою надання у власність/в оренду; про надання/про відмову у наданні у власність/оренду громадянам земельних ділянок/про відмову у продажу у власність земельної ділянки, про продовження оренди земельної ділянки по Центральному, Заводському, Інгульському, Корабельному районах м. Миколаєва (громадяни, забудовані земельні ділянки)</w:t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Про надання дозволу на складання проєкту землеустрою щодо відведення земельної ділянки, виготовлення технічної документації із землеустрою щодо встановлення (відновлення) меж земельної ділянки в натурі (на місцевості) та/або згоди на відновлення меж земельних ділянок громадянам, з метою надання у власність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Заводський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2"/>
              </w:numPr>
              <w:tabs>
                <w:tab w:val="left" w:leader="none" w:pos="337"/>
                <w:tab w:val="left" w:leader="none" w:pos="831"/>
              </w:tabs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A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(S-zr-250/492) 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дозволу громадянину Тимонову Миколі Івановичу на розроблення проєкту землеустрою щодо відведення у власність земельної ділянки для індивідуального садівництва в СТ «Алие Паруса», ділянка № 8 у Заводському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Тимонову М. І.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 «Алие Паруса», ділянка № 8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орієнтовна площа 402 кв.м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4F">
            <w:pPr>
              <w:widowControl w:val="0"/>
              <w:tabs>
                <w:tab w:val="left" w:leader="none" w:pos="345"/>
                <w:tab w:val="left" w:leader="none" w:pos="7088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Про передачу у власність земельних ділянок громадянам </w:t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5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Центральний район</w:t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A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(s-zr-255/153)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спільну сумісну власність громадянам Тарановій Наталі Миколаївні та Заїці Наталі Олександрівні земельної ділянки (кадастровий номер 4810137200:04:043:0029) для будівництва та обслуговування житлового будинку, господарських будівель і споруд (присадибної ділянки) за адресою: вул. 11 Воєнна, 9 у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Гр-м Тарановій Н. М. та Заїці Н. О.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11 Воєнна, 9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801 кв.м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07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F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(s-zr-221/17) 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спільну сумісну власність громадянам Лихому Андрію Миколайовичу та Лихому Євгену Андрійовичу земельної ділянки (кадастровий номер 4810137200:01:006:0001) для будівництва та обслуговування житлового будинку, господарських будівель і споруд (присадибної ділянки) за адресою: вул. Новоодеська, 2 у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Гр-м Лихому А. М. та Лихому Є. А.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Новоодеська, 2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673 кв.м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08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19.11.2025</w:t>
            </w:r>
          </w:p>
        </w:tc>
        <w:tc>
          <w:tcPr/>
          <w:p w:rsidR="00000000" w:rsidDel="00000000" w:rsidP="00000000" w:rsidRDefault="00000000" w:rsidRPr="00000000" w14:paraId="0000008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4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(s-zr-205/740) </w:t>
            </w: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Атанасовій Світлані Павлівні земельної ділянки (кадастровий номер 4810137200:13:076:0009) у власність для будівництва і обслуговування житлового будинку, господарських будівель і споруд (присадибної ділянки) по вул. Західній, 85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Атанасовій С. П.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Західна, 85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692 кв.м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09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9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(s-zr-205/739) </w:t>
            </w: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Білецькій Ганні Петрівні земельної ділянки (кадастровий номер 4810137200:03:034:0014) у власність для будівництва і обслуговування житлового будинку, господарських будівель і споруд (присадибної ділянки) по вул. Безіменній, 6/1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Білецькій Г. П.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Безіменна, 6/1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673 кв.м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0B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E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(s-zr-221/26) </w:t>
            </w: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Белан Софії Юріївні земельної ділянки (кадастровий номер 4810137200:08:011:0029) у власність для будівництва і обслуговування житлового будинку, господарських будівель і споруд (присадибної ділянки) по вул. 1 Слобідській, 7а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Белан С. Ю.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1 Слобідська, 7а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193 кв.м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0C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2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3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(s-zr-221/27) </w:t>
            </w: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Церетелі Ларисі Володимирівні земельної ділянки (кадастровий номер 4810137200:08:011:0030) у власність для будівництва і обслуговування житлового будинку, господарських будівель і споруд (присадибної ділянки) по вул. 1 Слобідській, 7а/1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Церетелі Л.В.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1 Слобідська, 7а/1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219 кв.м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0D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E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7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8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(s-zr-255/156) </w:t>
            </w: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власність громадянці Кудіновій Світлані Григорівні земельної ділянки (кадастровий номер 4810137200:13:004:0015) для будівництва та обслуговування житлового будинку, господарських будівель і споруд (присадибної ділянки) за адресою: вул. Софіївська, 183 у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Кудіновій С. Г.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Софіївська, 183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896 кв.м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0F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F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D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(s-zr-205/745) </w:t>
            </w: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Сидорук Світлані Анатоліївні земельної ділянки (кадастровий номер 4810137200:04:054:0021) у власність для будівництва і обслуговування житлового будинку, господарських будівель і споруд (присадибної ділянки) по вул. 1 Екіпажній, 25 в Центральному районі м. Миколаєва (забудована земельна ділянка) 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Сидорук С. А.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1 Екіпажна, 25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273 кв.м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10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0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1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2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(s-zr-255/172) </w:t>
            </w: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власність громадянину Рожкову Сергію Васильовичу  земельної ділянки (кадастровий номер 4810137200:10:076:0026) для будівництва та обслуговування житлового будинку, господарських будівель і споруд (присадибної ділянки) за адресою: вул. Клубна, 112 у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Рожкову С. В.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Клубна, 112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920 кв.м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11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2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7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(s-zr-205/756)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2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Якуніній Тетяні Іванівні земельної ділянки (кадастровий номер 4810137200:13:002:0030) у власність для будівництва і обслуговування житлового будинку, господарських будівель і споруд (присадибної ділянки) по вул. Одеській, 110 (Тернівка)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2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Якуніній Т. І.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Одеська, 110 (Тернівка)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787 кв.м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12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3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B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C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(s-zr-205/748) </w:t>
            </w:r>
            <w:hyperlink r:id="rId2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Безуханич Ользі Анатоліївні земельної ділянки (кадастровий номер 4810137200:16:048:0014) у власність для будівництва і обслуговування житлового будинку, господарських будівель і споруд (присадибної ділянки) по вул. Дмитра Олійника, 72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3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Безуханич О. А.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Дмитра Олійника, 72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1000 кв.м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14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4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1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(s-zr-255/148) </w:t>
            </w:r>
            <w:hyperlink r:id="rId3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власність громадянці Руденко Юлії Іванівні  земельної ділянки (кадастровий номер 4810137200:04:005:0016) для будівництва та обслуговування житлового будинку, господарських будівель і споруд (присадибної ділянки) за адресою: пров. Кам'яний, 21 у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3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Руденко Ю. І.</w:t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пров. Кам'яний, 21</w:t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311 кв.м</w:t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15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5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Заводський район</w:t>
            </w:r>
          </w:p>
        </w:tc>
        <w:tc>
          <w:tcPr/>
          <w:p w:rsidR="00000000" w:rsidDel="00000000" w:rsidP="00000000" w:rsidRDefault="00000000" w:rsidRPr="00000000" w14:paraId="0000016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6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A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(s-zr-255/154) </w:t>
            </w:r>
            <w:hyperlink r:id="rId3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власність громадянину Молдовану Миколі Михайловичу  земельної ділянки (кадастровий номер 4810136300:01:037:0031) для будівництва та обслуговування житлового будинку, господарських будівель і споруд (присадибної ділянки) за адресою: вул. Поперечна восьма, 22/3 в Заводському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3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Молдовану М. М.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Поперечна восьма, 22/3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467 кв.м</w:t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17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7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7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80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(s-zr-205/750) </w:t>
            </w:r>
            <w:hyperlink r:id="rId3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Гладченко Надії Вікторівні земельної ділянки (кадастровий номер 4810136300:01:009:0070) у власність для будівництва і обслуговування житлового будинку, господарських будівель і споруд (присадибної ділянки) по вул. Шосейній, 31/5 в Заводському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3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Гладченко Н.В.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Шосейна, 31/5</w:t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283 кв.м</w:t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18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8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9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96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(s-zr-255/159) </w:t>
            </w:r>
            <w:hyperlink r:id="rId3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власність громадянці Кравець Людмилі Іванівні земельної ділянки (кадастровий номер 4810136300:11:020:0011) для будівництва та обслуговування житлового будинку, господарських будівель і споруд (присадибної ділянки) за адресою: вул. Бориса Фармаковського, 9 в Заводському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3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Кравець Л. І.</w:t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Бориса Фармаковського, 9</w:t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880 кв.м</w:t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19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A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A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AC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(s-zr-255/166) </w:t>
            </w:r>
            <w:hyperlink r:id="rId3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власність громадянці Дудник Олені Василівні земельної ділянки (кадастровий номер 4810136300:08:010:0035) для індивідуального садівництва, земельна ділянка № 48 в СТ "Гвоздика" в Заводському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4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Дудник О. В.</w:t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земельна ділянка № 48 в СТ "Гвоздика"</w:t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388 кв.м</w:t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1B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B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B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C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Інгульський район</w:t>
            </w:r>
          </w:p>
        </w:tc>
        <w:tc>
          <w:tcPr/>
          <w:p w:rsidR="00000000" w:rsidDel="00000000" w:rsidP="00000000" w:rsidRDefault="00000000" w:rsidRPr="00000000" w14:paraId="000001C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C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CF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(s-zr-255/152) </w:t>
            </w:r>
            <w:hyperlink r:id="rId4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спільну сумісну власність громадянам Асютіній Ользі Миколаївні та Асютіну Руслану Івановичу земельної ділянки (кадастровий номер 4810136900:02:028:0020) для будівництва та обслуговування житлового будинку, господарських будівель і споруд (присадибної ділянки) за адресою: вул. 9 Поздовжня, 71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4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Гр-м Асютіній О. М. та Асютіну Р. І.</w:t>
            </w:r>
          </w:p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9 Поздовжня, 71</w:t>
            </w:r>
          </w:p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719 кв.м</w:t>
            </w:r>
          </w:p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1D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14.11.2025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DB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(s-zr-221/24) </w:t>
            </w:r>
            <w:hyperlink r:id="rId4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Соловйовій Олені Олександрівні земельної ділянки (кадастровий номер 4810136900:04:017:0016) у власність для будівництва і обслуговування житлового будинку, господарських будівель і споруд (присадибної ділянки) по пров. 2 Баштанському, 4а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4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Соловйовій О. О.</w:t>
            </w:r>
          </w:p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пров. 2 Баштанський, 4а</w:t>
            </w:r>
          </w:p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273 кв.м</w:t>
            </w:r>
          </w:p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1E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E7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(s-zr-205/744) </w:t>
            </w:r>
            <w:hyperlink r:id="rId4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Кабацькій Людмилі Олексіївні земельної ділянки  (кадастровий номер 4810136900:04:010:0031) у власність для будівництва і обслуговування житлового будинку, господарських будівель і споруд (присадибної ділянки) по пров. 5 Круговий, 3/2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4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Кабацькій Л. О.</w:t>
            </w:r>
          </w:p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пров. 5 Круговий, 3/2</w:t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179 кв.м</w:t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1E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2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3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(s-zr-255/157) </w:t>
            </w:r>
            <w:hyperlink r:id="rId4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власність громадянці Д'яченко Антоніні Іванівні земельної ділянки (кадастровий номер 4810136900:03:072:0039) для індивідуального садівництва в СТ "Дружба", земельна ділянка № 26, в Інгульському районі м. 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4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Д'яченко А. І.</w:t>
            </w:r>
          </w:p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 "Дружба", земельна ділянка № 26</w:t>
            </w:r>
          </w:p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600 кв.м</w:t>
            </w:r>
          </w:p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1F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E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F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(s-zr-255/155) </w:t>
            </w:r>
            <w:hyperlink r:id="rId4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власність громадянці Нікітіній Ользі Олександрівні земельної ділянки (кадастровий номер 4810136900:05:010:0080) для індивідуального садівництва в СТ "Імені 61 Комунара", земельна ділянка № 85,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5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Нікітіній О. О.</w:t>
            </w:r>
          </w:p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 "Імені 61 Комунара", земельна ділянка № 85</w:t>
            </w:r>
          </w:p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615 кв.м</w:t>
            </w:r>
          </w:p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0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0B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(s-zr-205/749) </w:t>
            </w:r>
            <w:hyperlink r:id="rId5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громадянам Бойко Вірі Тимофіївні, Бойку Олександру Васильовичу та Бойку Ігорю Васильовичу земельної ділянки (кадастровий номер 4810136900:03:080:0013) у спільну сумісну власність для будівництва і обслуговування житлового будинку, господарських будівель і споруд (присадибної ділянки) по вул. Олександра Довженка, 11/1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5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Гр-м Бойко В. Т., Бойку О. В. та Бойку І. В.</w:t>
            </w:r>
          </w:p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Олександра Довженка, 11/1</w:t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499 кв.м</w:t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1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c9c9" w:val="clear"/>
          </w:tcPr>
          <w:p w:rsidR="00000000" w:rsidDel="00000000" w:rsidP="00000000" w:rsidRDefault="00000000" w:rsidRPr="00000000" w14:paraId="00000216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Корабельний район</w:t>
            </w:r>
          </w:p>
        </w:tc>
        <w:tc>
          <w:tcPr/>
          <w:p w:rsidR="00000000" w:rsidDel="00000000" w:rsidP="00000000" w:rsidRDefault="00000000" w:rsidRPr="00000000" w14:paraId="0000021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1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1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2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25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(s-zr-255/144) </w:t>
            </w:r>
            <w:hyperlink r:id="rId5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спільну сумісну власність громадянам Шевченку Дмитру Ігоровичу, Шевченку Євгенію Ігоровичу, Шевченко Дар'ї Ігорівні та Анчикову Артему Олександровичу земельної ділянки (кадастровий номер 4810136600:05:045:0013) для будівництва та обслуговування житлового будинку, господарських будівель і споруд (присадибної ділянки) за адресою: вул. Родинна, 55 в Корабельному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5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Гр-м Шевченку Д. І., Шевченку Є. І., Шевченко Д. І. та Анчикову А. О.</w:t>
            </w:r>
          </w:p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Родинна, 55</w:t>
            </w:r>
          </w:p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1000 кв.м</w:t>
            </w:r>
          </w:p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2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3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3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3B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(s-zr-221/23) </w:t>
            </w:r>
            <w:hyperlink r:id="rId5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Щербині Тетяні Сергіївні земельної ділянки (кадастровий номер 4810136600:01:033:0013) у власність для будівництва і обслуговування житлового будинку, господарських будівель і споруд (присадибної ділянки) по вул. Контрадмірала Білинського, 41 в Корабельному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5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Щербині Т. С.</w:t>
            </w:r>
          </w:p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Контрадмірала Білинського, 41</w:t>
            </w:r>
          </w:p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1000 кв.м</w:t>
            </w:r>
          </w:p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4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4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4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4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51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(s-zr-255/150) </w:t>
            </w:r>
            <w:hyperlink r:id="rId5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спільну сумісну власність громадянкам Волченко Галині Василівні та Коршун Євдокії Григорівні земельної ділянки (кадастровий номер 4810136600:02:059:0059) для будівництва та обслуговування житлового будинку, господарських будівель і споруд (присадибної ділянки) за адресою: вул. Прибузька, 37 в Корабельному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5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Гр-м Волченко Г. В. та Коршун Є. Г.</w:t>
            </w:r>
          </w:p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Прибузька, 37</w:t>
            </w:r>
          </w:p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1000 кв.м</w:t>
            </w:r>
          </w:p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5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5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6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6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67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(s-zr-255/158) </w:t>
            </w:r>
            <w:hyperlink r:id="rId5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власність громадянці Дробуш Світлані Леонідівні земельної ділянки (кадастровий номер 4810136600:06:064:0008) для будівництва та обслуговування житлового будинку, господарських будівель і споруд (присадибної ділянки) за адресою: пров. Боплана, 4 в Корабельному районі м. 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6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Дробуш С. Л.</w:t>
            </w:r>
          </w:p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пров. Боплана, 4</w:t>
            </w:r>
          </w:p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501 кв.м</w:t>
            </w:r>
          </w:p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6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7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7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7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7D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(S-zr-210/316) </w:t>
            </w:r>
            <w:hyperlink r:id="rId6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власність громадянці Кулик Наталії Олександрівні земельної ділянки (кадастровий номер 4810136600:07:094:0072) для будівництва та обслуговування житлового будинку, господарських будівель і споруд (присадибна ділянка) за адресою: пр. Богоявленський, 397 в Корабельному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6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Кулик Н. О.</w:t>
            </w:r>
          </w:p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пр. Богоявленський, 397</w:t>
            </w:r>
          </w:p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820 кв.м</w:t>
            </w:r>
          </w:p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8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8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8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9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2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93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(s-zr-255/162) </w:t>
            </w:r>
            <w:hyperlink r:id="rId6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власність громадянину Сімонченку Володимиру Васильовичу земельної ділянки (кадастровий номер 4810136600:05:058:0020) для будівництва та обслуговування житлового будинку, господарських будівель і споруд (присадибної ділянки) за адресою: вул. Анатолія Ліхтарчука, 34 в Корабельному районі м. 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6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Сімонченку В. В.</w:t>
            </w:r>
          </w:p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 Анатолія Ліхтарчука, 34</w:t>
            </w:r>
          </w:p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918 кв.м</w:t>
            </w:r>
          </w:p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9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A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A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A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A9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(s-zr-255/161) </w:t>
            </w:r>
            <w:hyperlink r:id="rId6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власність громадянину Пономаренку Анатолію Леонідовичу земельної ділянки (кадастровий номер 4810136600:01:040:0026) для будівництва та обслуговування житлового будинку, господарських будівель і споруд (присадибної ділянки) за адресою: вул. Зенітників, 8 в Корабельному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6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Пономаренку А. Л.</w:t>
            </w:r>
          </w:p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Зенітників, 8</w:t>
            </w:r>
          </w:p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518 кв.м</w:t>
            </w:r>
          </w:p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B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B5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(s-zr-205/753)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hyperlink r:id="rId6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громадянину Погосяну Олегу Борисовичу земельної ділянки (кадастровий номер 4810136600:07:075:0012) у власність для будівництва і обслуговування житлового будинку, господарських будівель і споруд (присадибної ділянки) по вул. Гетьмана Мазепи, 30 в Корабельному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 </w:t>
            </w:r>
            <w:hyperlink r:id="rId6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Погосяну О. Б.</w:t>
            </w:r>
          </w:p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Гетьмана Мазепи, 30</w:t>
            </w:r>
          </w:p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1000 кв.м</w:t>
            </w:r>
          </w:p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B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C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C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C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CB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(s-zr-255/160) </w:t>
            </w:r>
            <w:hyperlink r:id="rId6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власність громадянці Василенко Ларисі Миколаївні земельної ділянки (кадастровий номер 4810136600:05:062:0038) для будівництва та обслуговування житлового будинку, господарських будівель і споруд (присадибної ділянки) за адресою: пров. Литовський, 25 в Корабельному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7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Василенко Л. М.</w:t>
            </w:r>
          </w:p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пров. Литовський, 25</w:t>
            </w:r>
          </w:p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452 кв.м</w:t>
            </w:r>
          </w:p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D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D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D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D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2E0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Про припинення права користування земельною ділянкою, про внесення змін до рішення міської ради, внесення змін до договору оренди землі; про відмову у затвердженні технічної документації із землеустрою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E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E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E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2EE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Центральний район</w:t>
            </w:r>
          </w:p>
        </w:tc>
        <w:tc>
          <w:tcPr/>
          <w:p w:rsidR="00000000" w:rsidDel="00000000" w:rsidP="00000000" w:rsidRDefault="00000000" w:rsidRPr="00000000" w14:paraId="000002F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F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F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F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F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FD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(s-zr-210/504) </w:t>
            </w:r>
            <w:hyperlink r:id="rId7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внесення зміни до договору оренди землі в частині визначення орендарем земельної ділянки громадянина Назаренка Іллю Сергійовича для обслуговування житлового будинку, господарських будівель і споруд по вул. Межовій, 19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7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Назаренка І. С.</w:t>
            </w:r>
          </w:p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Межова, 19</w:t>
            </w:r>
          </w:p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16 кв.м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30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0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0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1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31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Інгульський район</w:t>
            </w:r>
          </w:p>
        </w:tc>
        <w:tc>
          <w:tcPr/>
          <w:p w:rsidR="00000000" w:rsidDel="00000000" w:rsidP="00000000" w:rsidRDefault="00000000" w:rsidRPr="00000000" w14:paraId="0000031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1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1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1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2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21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(s-zr-205/742) </w:t>
            </w:r>
            <w:hyperlink r:id="rId7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відмову у затвердженні технічної документації із землеустрою щодо встановлення (відновлення) меж земельної ділянки (кадастровий номер 4810136900:03:002:0014) в натурі (на місцевості) з метою передачі у власність громадянці Жело Людмилі Олексіївні по вул. 2 Набережній, 2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7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2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Жело Л. О.</w:t>
            </w:r>
          </w:p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2 Набережна, 2</w:t>
            </w:r>
          </w:p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803 кв.м</w:t>
            </w:r>
          </w:p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32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2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3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3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</w:tcPr>
          <w:p w:rsidR="00000000" w:rsidDel="00000000" w:rsidP="00000000" w:rsidRDefault="00000000" w:rsidRPr="00000000" w14:paraId="00000336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IІ. Проєкти рішень міської ради про надання дозволу/ про відмову на складання проєкту землеустрою щодо відведення земельної ділянки, на виготовлення технічної документації із землеустрою щодо встановлення (відновлення) меж земельної ділянки в натурі (на місцевості), про відмову у погодженні проєкту землеустрою та відведенні в оренду земельної ділянки/у наданні дозволу на розроблення проєкту землеустрою та/або надання згоди на відновлення меж земельної ділянки з метою надання у власність/в оренду громадянам земельних ділянок по Центральному, Заводському, Інгульському, Корабельному районах м. Миколаєва (громадяни, незабудовані земельні ділянки)</w:t>
            </w:r>
          </w:p>
        </w:tc>
        <w:tc>
          <w:tcPr/>
          <w:p w:rsidR="00000000" w:rsidDel="00000000" w:rsidP="00000000" w:rsidRDefault="00000000" w:rsidRPr="00000000" w14:paraId="000003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4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34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Про відмову у погодженні проєкту землеустрою та відведенні в оренду земельної ділянки/ у наданні дозволу на розроблення проєкту землеустрою / у продовженні оренди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4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4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5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Інгульський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5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5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5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6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61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(S-zr-250/471) </w:t>
            </w:r>
            <w:hyperlink r:id="rId7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відмову громадянину Назаренку Анатолію Григоровичу у наданні дозволу на розроблення проєкту землеустрою щодо відведення земельної ділянки по вул. Троїцькій ріг вул. Квітневої в Інгульському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7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2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Назаренку А. Г.</w:t>
            </w:r>
          </w:p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Троїцька ріг вул. Квітневої</w:t>
            </w:r>
          </w:p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036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14.11.2025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 надання згоди на прийняття земельної ділянки до комунальної власності/про відмову у наданні згоди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7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7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7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Центральний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7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8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8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87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88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(S-zr-155/477) </w:t>
            </w:r>
            <w:hyperlink r:id="rId7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відмову гр. Баскевичу Костянтину Вікторовичу у наданні згоди на одержання Миколаївською міською територіальною громадою в особі Миколаївської міської ради права власності на земельну ділянку по пров. 3 Прикордонному, 9/14 у Центральному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7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9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 Баскевичу К. В.</w:t>
            </w:r>
          </w:p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пров. 3 Прикордонний, 9/14</w:t>
            </w:r>
          </w:p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1000 кв.м</w:t>
            </w:r>
          </w:p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039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9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9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9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</w:tcPr>
          <w:p w:rsidR="00000000" w:rsidDel="00000000" w:rsidP="00000000" w:rsidRDefault="00000000" w:rsidRPr="00000000" w14:paraId="0000039D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III. Проєкти рішень міської ради про надання дозволу/про відмову на складання проєкту землеустрою щодо відведення земельної ділянки, на виготовлення технічної документації із землеустрою щодо встановлення (відновлення) меж земельної ділянки в натурі (на місцевості)/щодо поділу земельної ділянки та/або згоди на відновлення меж земельної ділянки/щодо інвентаризації земельної ділянки суб’єктам господарювання, громадянам (нежитлова забудова) по Центральному, Заводському, Інгульському, Корабельному районах  м. Миколаєва</w:t>
            </w:r>
          </w:p>
        </w:tc>
        <w:tc>
          <w:tcPr/>
          <w:p w:rsidR="00000000" w:rsidDel="00000000" w:rsidP="00000000" w:rsidRDefault="00000000" w:rsidRPr="00000000" w14:paraId="000003A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A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A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A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3AA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Про надання дозволу на складання проєкту землеустрою щодо відведення земельних ділянок; на виготовлення технічної документації із землеустрою щодо встановлення (відновлення) меж земельних ділянок в натурі (на місцевості)/щодо поділу земельної ділянки та/або згоди на відновлення меж земельної ділянки/ щодо інвентаризації земельної ділянки суб’єктам господарювання, громадянам (нежитлова забудова)</w:t>
            </w:r>
          </w:p>
        </w:tc>
        <w:tc>
          <w:tcPr/>
          <w:p w:rsidR="00000000" w:rsidDel="00000000" w:rsidP="00000000" w:rsidRDefault="00000000" w:rsidRPr="00000000" w14:paraId="000003A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A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B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B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3B7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Інгульський район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B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BC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(S-zr-155/465) </w:t>
            </w:r>
            <w:hyperlink r:id="rId7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Астремській Оксані Анатоліївні дозволу на розроблення  проєкту землеустрою щодо відведення в оренду земельної ділянки, цільове призначення якої змінюється, для обслуговування нежитлових приміщень по вул. Театральній, 45А/4 в Інгульському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8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D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Астремській О. А.</w:t>
            </w:r>
          </w:p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Театральна, 45А/4</w:t>
            </w:r>
          </w:p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597 кв.м</w:t>
            </w:r>
          </w:p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3C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C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C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C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 відмову на складання проєкту землеустрою щодо відведення земельної ділянки, на виготовлення технічної документації із землеустрою щодо встановлення (відновлення) меж земельної ділянки в натурі (на місцевості)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D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D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D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Інгульський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E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E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E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E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(s-zr-255/143) </w:t>
            </w:r>
            <w:hyperlink r:id="rId8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відмову у наданні дозволу на розроблення проєкту землеустрою щодо відведення земельної ділянки у межах безоплатної приватизації громадянину Герлаку Сергію Федоровичу за адресою: вул. Ковальська, 201-А/1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8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F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Герлаку С. Ф.</w:t>
            </w:r>
          </w:p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Ковальська, 201-А/1</w:t>
            </w:r>
          </w:p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орієнтовна площа 992 кв.м</w:t>
            </w:r>
          </w:p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3F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F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F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0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</w:tcPr>
          <w:p w:rsidR="00000000" w:rsidDel="00000000" w:rsidP="00000000" w:rsidRDefault="00000000" w:rsidRPr="00000000" w14:paraId="00000403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IV. Проєкти рішень міської ради про заміну сторони у договорі оренди землі, про припинення права користування земельними ділянками, про розірвання договору оренди землі, про відмову у розірванні договору оренди землі, про внесення змін до договору оренди землі, про відмову у внесенні змін до договору оренди землі</w:t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407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Про заміну сторони у договорі оренди землі, про припинення права користування земельними ділянками, про розірвання договору оренди землі, про внесення змін до договору оренди землі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0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0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41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Інгульський район</w:t>
            </w:r>
          </w:p>
        </w:tc>
        <w:tc>
          <w:tcPr/>
          <w:p w:rsidR="00000000" w:rsidDel="00000000" w:rsidP="00000000" w:rsidRDefault="00000000" w:rsidRPr="00000000" w14:paraId="0000041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1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1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1B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1C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(s-zr-210/517) </w:t>
            </w:r>
            <w:hyperlink r:id="rId8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внесення зміни до договору оренди землі в частині визначення орендарем земельної ділянки громадянина Мірзоєва Рахмона Садийовича для обслуговування нежитлової будівлі по вул. Кагатній, 1/6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8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D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Мірзоєва Р. С.</w:t>
            </w:r>
          </w:p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Кагатна, 1/6</w:t>
            </w:r>
          </w:p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3525 кв.м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42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2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2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2D">
      <w:pPr>
        <w:widowControl w:val="0"/>
        <w:spacing w:after="0" w:line="240" w:lineRule="auto"/>
        <w:ind w:right="820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E">
      <w:pPr>
        <w:widowControl w:val="0"/>
        <w:spacing w:after="0" w:line="240" w:lineRule="auto"/>
        <w:ind w:right="82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  <w:rtl w:val="0"/>
        </w:rPr>
        <w:t xml:space="preserve">Бюджетні питання:</w:t>
      </w:r>
    </w:p>
    <w:p w:rsidR="00000000" w:rsidDel="00000000" w:rsidP="00000000" w:rsidRDefault="00000000" w:rsidRPr="00000000" w14:paraId="0000042F">
      <w:pPr>
        <w:widowControl w:val="0"/>
        <w:spacing w:after="0" w:line="240" w:lineRule="auto"/>
        <w:ind w:right="82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714.0" w:type="dxa"/>
        <w:tblLayout w:type="fixed"/>
        <w:tblLook w:val="0400"/>
      </w:tblPr>
      <w:tblGrid>
        <w:gridCol w:w="567"/>
        <w:gridCol w:w="1276"/>
        <w:gridCol w:w="5245"/>
        <w:gridCol w:w="1985"/>
        <w:gridCol w:w="1417"/>
        <w:tblGridChange w:id="0">
          <w:tblGrid>
            <w:gridCol w:w="567"/>
            <w:gridCol w:w="1276"/>
            <w:gridCol w:w="5245"/>
            <w:gridCol w:w="1985"/>
            <w:gridCol w:w="1417"/>
          </w:tblGrid>
        </w:tblGridChange>
      </w:tblGrid>
      <w:tr>
        <w:trPr>
          <w:cantSplit w:val="0"/>
          <w:trHeight w:val="7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8" w:right="-61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№ 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Номер файлу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Назва проєкту рішення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Розгляд на засіданнях ПК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Дата оприлюднення на сайті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3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02" w:right="-61" w:hanging="36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rtl w:val="0"/>
              </w:rPr>
              <w:t xml:space="preserve">(s-pg-065)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 внесення доповнень до рішення Миколаївської міської ради від 23.12.2023 № 27/9 «Про затвердження Програми економічного і соціального розвитку м. Миколаєва на 2024-2026 роки» (зі змінами та доповненнями)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4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заступник директора департаменту економічного розвитку Миколаївської міської ради – начальник управління економіки та інвестицій – Шевченко Діна  Олександрівна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8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Порівняльна таблиця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3A">
            <w:pP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Розглянуто та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не підтримано за результатами голосування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на</w:t>
            </w:r>
          </w:p>
          <w:p w:rsidR="00000000" w:rsidDel="00000000" w:rsidP="00000000" w:rsidRDefault="00000000" w:rsidRPr="00000000" w14:paraId="0000043B">
            <w:pP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ПК бюджетна </w:t>
            </w:r>
          </w:p>
          <w:p w:rsidR="00000000" w:rsidDel="00000000" w:rsidP="00000000" w:rsidRDefault="00000000" w:rsidRPr="00000000" w14:paraId="0000043C">
            <w:pP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13.11.2025</w:t>
            </w:r>
          </w:p>
        </w:tc>
      </w:tr>
    </w:tbl>
    <w:p w:rsidR="00000000" w:rsidDel="00000000" w:rsidP="00000000" w:rsidRDefault="00000000" w:rsidRPr="00000000" w14:paraId="000004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820"/>
        <w:rPr>
          <w:rFonts w:ascii="Times New Roman" w:cs="Times New Roman" w:eastAsia="Times New Roman" w:hAnsi="Times New Roman"/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0">
      <w:pPr>
        <w:widowControl w:val="0"/>
        <w:spacing w:after="0" w:line="240" w:lineRule="auto"/>
        <w:ind w:right="8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1">
      <w:pPr>
        <w:widowControl w:val="0"/>
        <w:spacing w:after="0" w:line="240" w:lineRule="auto"/>
        <w:ind w:right="8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2">
      <w:pPr>
        <w:widowControl w:val="0"/>
        <w:spacing w:after="0" w:line="240" w:lineRule="auto"/>
        <w:ind w:right="8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Поточні питання:</w:t>
      </w:r>
    </w:p>
    <w:p w:rsidR="00000000" w:rsidDel="00000000" w:rsidP="00000000" w:rsidRDefault="00000000" w:rsidRPr="00000000" w14:paraId="000004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82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7"/>
        <w:gridCol w:w="1276"/>
        <w:gridCol w:w="5245"/>
        <w:gridCol w:w="1985"/>
        <w:gridCol w:w="1417"/>
        <w:tblGridChange w:id="0">
          <w:tblGrid>
            <w:gridCol w:w="567"/>
            <w:gridCol w:w="1276"/>
            <w:gridCol w:w="5245"/>
            <w:gridCol w:w="1985"/>
            <w:gridCol w:w="1417"/>
          </w:tblGrid>
        </w:tblGridChange>
      </w:tblGrid>
      <w:tr>
        <w:trPr>
          <w:cantSplit w:val="0"/>
          <w:trHeight w:val="74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8" w:right="-6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№ п/п</w:t>
            </w:r>
          </w:p>
          <w:p w:rsidR="00000000" w:rsidDel="00000000" w:rsidP="00000000" w:rsidRDefault="00000000" w:rsidRPr="00000000" w14:paraId="000004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8" w:right="-6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Номер файлу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Назва проєкту рішення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Розгляд на засіданнях ПК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Дата оприлюднення на сайті</w:t>
            </w:r>
          </w:p>
        </w:tc>
      </w:tr>
      <w:tr>
        <w:trPr>
          <w:cantSplit w:val="0"/>
          <w:trHeight w:val="2588" w:hRule="atLeast"/>
          <w:tblHeader w:val="0"/>
        </w:trPr>
        <w:tc>
          <w:tcPr/>
          <w:p w:rsidR="00000000" w:rsidDel="00000000" w:rsidP="00000000" w:rsidRDefault="00000000" w:rsidRPr="00000000" w14:paraId="0000044A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2" w:right="-61" w:hanging="36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rtl w:val="0"/>
              </w:rPr>
              <w:t xml:space="preserve">(s-gs-124)</w:t>
            </w:r>
          </w:p>
        </w:tc>
        <w:tc>
          <w:tcPr/>
          <w:p w:rsidR="00000000" w:rsidDel="00000000" w:rsidP="00000000" w:rsidRDefault="00000000" w:rsidRPr="00000000" w14:paraId="000004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 внесення зміни до рішення міської ради від 24.12.2020 № 2/36 «Про обрання заступників голів, секретарів постійних комісій Миколаївської міської ради VІІІ скликання»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 депутат Миколаївської міської ради VIII скликання, голова фракції політичної партії «ЄВРОПЕЙСЬКА СОЛІДАРНІСТЬ» у Миколаївській міській раді VIII скликання Кісельова Олена Василівна</w:t>
            </w:r>
          </w:p>
          <w:p w:rsidR="00000000" w:rsidDel="00000000" w:rsidP="00000000" w:rsidRDefault="00000000" w:rsidRPr="00000000" w14:paraId="000004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8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Порівняльна таблиця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Розглянуто та погоджено на ПК законності 22.10.2025</w:t>
            </w:r>
          </w:p>
        </w:tc>
        <w:tc>
          <w:tcPr/>
          <w:p w:rsidR="00000000" w:rsidDel="00000000" w:rsidP="00000000" w:rsidRDefault="00000000" w:rsidRPr="00000000" w14:paraId="00000450">
            <w:pPr>
              <w:widowControl w:val="0"/>
              <w:tabs>
                <w:tab w:val="left" w:leader="none" w:pos="822"/>
              </w:tabs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22.10.2025</w:t>
            </w:r>
          </w:p>
          <w:p w:rsidR="00000000" w:rsidDel="00000000" w:rsidP="00000000" w:rsidRDefault="00000000" w:rsidRPr="00000000" w14:paraId="00000451">
            <w:pPr>
              <w:widowControl w:val="0"/>
              <w:tabs>
                <w:tab w:val="left" w:leader="none" w:pos="822"/>
              </w:tabs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303030"/>
                <w:sz w:val="24"/>
                <w:szCs w:val="24"/>
                <w:rtl w:val="0"/>
              </w:rPr>
              <w:t xml:space="preserve">(оновлено 23.10.2025)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4" w:hRule="atLeast"/>
          <w:tblHeader w:val="0"/>
        </w:trPr>
        <w:tc>
          <w:tcPr/>
          <w:p w:rsidR="00000000" w:rsidDel="00000000" w:rsidP="00000000" w:rsidRDefault="00000000" w:rsidRPr="00000000" w14:paraId="00000452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2" w:right="-61" w:hanging="36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rtl w:val="0"/>
              </w:rPr>
              <w:t xml:space="preserve">(s-fk-073)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внесення доповнення до рішення міської ради від 29.05.2025 №44/5 «Про затвердження переліку об’єктів малої  приватизації комунальної власності Миколаївської міської територіальної громади, що підлягають приватизації шляхом продажу на аукціоні  (аукціоні з умовами)»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4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 заступник начальника управління комунального майна Миколаївської міської ради  Дмитрова Тетяна Олександрівна</w:t>
            </w:r>
          </w:p>
          <w:p w:rsidR="00000000" w:rsidDel="00000000" w:rsidP="00000000" w:rsidRDefault="00000000" w:rsidRPr="00000000" w14:paraId="00000456">
            <w:pP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hyperlink r:id="rId8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Порівняльна таблиця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7">
            <w:pPr>
              <w:ind w:right="-6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Розглянуто та погоджено  на ПК  ЖКГ 20.11.2025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8">
            <w:pPr>
              <w:widowControl w:val="0"/>
              <w:tabs>
                <w:tab w:val="left" w:leader="none" w:pos="822"/>
              </w:tabs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11.11.2025</w:t>
            </w:r>
          </w:p>
        </w:tc>
      </w:tr>
      <w:tr>
        <w:trPr>
          <w:cantSplit w:val="0"/>
          <w:trHeight w:val="1124" w:hRule="atLeast"/>
          <w:tblHeader w:val="0"/>
        </w:trPr>
        <w:tc>
          <w:tcPr/>
          <w:p w:rsidR="00000000" w:rsidDel="00000000" w:rsidP="00000000" w:rsidRDefault="00000000" w:rsidRPr="00000000" w14:paraId="00000459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2" w:right="-61" w:hanging="36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rtl w:val="0"/>
              </w:rPr>
              <w:t xml:space="preserve">(s-fk-074)</w:t>
            </w:r>
          </w:p>
        </w:tc>
        <w:tc>
          <w:tcPr/>
          <w:p w:rsidR="00000000" w:rsidDel="00000000" w:rsidP="00000000" w:rsidRDefault="00000000" w:rsidRPr="00000000" w14:paraId="000004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внесення доповнення до рішення міської ради від 29.05.2025 №44/5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«Про затвердження переліку об’єктів малої  приватизації комунальної власності Миколаївської міської територіальної громади, що підлягають приватизації шляхом продажу на аукціоні  (аукціоні з умовами)» </w:t>
            </w:r>
          </w:p>
          <w:p w:rsidR="00000000" w:rsidDel="00000000" w:rsidP="00000000" w:rsidRDefault="00000000" w:rsidRPr="00000000" w14:paraId="000004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 заступник начальника управління комунального майна Миколаївської міської ради  Дмитрова Тетяна Олександрівна</w:t>
            </w:r>
          </w:p>
          <w:p w:rsidR="00000000" w:rsidDel="00000000" w:rsidP="00000000" w:rsidRDefault="00000000" w:rsidRPr="00000000" w14:paraId="0000045D">
            <w:pP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hyperlink r:id="rId8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Порівняльна таблиця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E">
            <w:pPr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Розглянуто та погоджено  на ПК  ЖКГ 20.11.2025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F">
            <w:pPr>
              <w:widowControl w:val="0"/>
              <w:tabs>
                <w:tab w:val="left" w:leader="none" w:pos="822"/>
              </w:tabs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11.11.2025</w:t>
            </w:r>
          </w:p>
        </w:tc>
      </w:tr>
      <w:tr>
        <w:trPr>
          <w:cantSplit w:val="0"/>
          <w:trHeight w:val="1124" w:hRule="atLeast"/>
          <w:tblHeader w:val="0"/>
        </w:trPr>
        <w:tc>
          <w:tcPr/>
          <w:p w:rsidR="00000000" w:rsidDel="00000000" w:rsidP="00000000" w:rsidRDefault="00000000" w:rsidRPr="00000000" w14:paraId="00000460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2" w:right="-61" w:hanging="36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rtl w:val="0"/>
              </w:rPr>
              <w:t xml:space="preserve">(s-fk-079)</w:t>
            </w:r>
          </w:p>
        </w:tc>
        <w:tc>
          <w:tcPr/>
          <w:p w:rsidR="00000000" w:rsidDel="00000000" w:rsidP="00000000" w:rsidRDefault="00000000" w:rsidRPr="00000000" w14:paraId="000004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внесення зміни та доповнень до рішення міської ради від 24.12.2020 № 2/29 «Про розподіл повноважень при передачі в оренду майна, що належить до комунальної власності територіальної громади міста Миколаєва, затвердження Переліку підприємств, установ, організацій, що надають соціально важливі послуги населенню, та Переліку другого типу» (зі змінами та доповненнями)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4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 заступник начальника управління комунального майна Миколаївської міської ради  Дмитрова Тетяна Олександрівна</w:t>
            </w:r>
          </w:p>
          <w:p w:rsidR="00000000" w:rsidDel="00000000" w:rsidP="00000000" w:rsidRDefault="00000000" w:rsidRPr="00000000" w14:paraId="00000464">
            <w:pP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hyperlink r:id="rId8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Порівняльна таблиця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5">
            <w:pPr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Розглянуто та погоджено  на ПК  ЖКГ 20.11.2025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6">
            <w:pPr>
              <w:widowControl w:val="0"/>
              <w:tabs>
                <w:tab w:val="left" w:leader="none" w:pos="822"/>
              </w:tabs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11.11.2025</w:t>
            </w:r>
          </w:p>
        </w:tc>
      </w:tr>
      <w:tr>
        <w:trPr>
          <w:cantSplit w:val="0"/>
          <w:trHeight w:val="699" w:hRule="atLeast"/>
          <w:tblHeader w:val="0"/>
        </w:trPr>
        <w:tc>
          <w:tcPr/>
          <w:p w:rsidR="00000000" w:rsidDel="00000000" w:rsidP="00000000" w:rsidRDefault="00000000" w:rsidRPr="00000000" w14:paraId="00000467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2" w:right="-61" w:hanging="36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(s-fk-080)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затвердження розпоряджень міського голови</w:t>
            </w:r>
          </w:p>
          <w:p w:rsidR="00000000" w:rsidDel="00000000" w:rsidP="00000000" w:rsidRDefault="00000000" w:rsidRPr="00000000" w14:paraId="000004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 заступник начальника управління комунального майна Миколаївської міської ради  Дмитрова Тетяна Олександрівна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4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ff0000"/>
                <w:sz w:val="24"/>
                <w:szCs w:val="24"/>
                <w:rtl w:val="0"/>
              </w:rPr>
              <w:t xml:space="preserve">Не підлягає оприлюдненню на сайті Миколаївської міської ради відповідно до листа розробника проєкту рішення міської ради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C">
            <w:pPr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Розглянуто та погоджено  на ПК  ЖКГ 20.11.2025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D">
            <w:pPr>
              <w:widowControl w:val="0"/>
              <w:tabs>
                <w:tab w:val="left" w:leader="none" w:pos="822"/>
              </w:tabs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Надано до УАР 13.11.2025</w:t>
            </w:r>
          </w:p>
        </w:tc>
      </w:tr>
      <w:tr>
        <w:trPr>
          <w:cantSplit w:val="0"/>
          <w:trHeight w:val="699" w:hRule="atLeast"/>
          <w:tblHeader w:val="0"/>
        </w:trPr>
        <w:tc>
          <w:tcPr/>
          <w:p w:rsidR="00000000" w:rsidDel="00000000" w:rsidP="00000000" w:rsidRDefault="00000000" w:rsidRPr="00000000" w14:paraId="0000046E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2" w:right="-61" w:hanging="36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rtl w:val="0"/>
              </w:rPr>
              <w:t xml:space="preserve">(s-fk-081)</w:t>
            </w:r>
          </w:p>
        </w:tc>
        <w:tc>
          <w:tcPr/>
          <w:p w:rsidR="00000000" w:rsidDel="00000000" w:rsidP="00000000" w:rsidRDefault="00000000" w:rsidRPr="00000000" w14:paraId="000004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внесення змін та доповнення до рішення міської ради від 29.05.2025 № 44/5 «Про затвердження переліку об’єктів малої  приватизації комунальної власності Миколаївської міської територіальної громади, що підлягають приватизації шляхом продажу на аукціоні  (аукціоні з умовами)»  (з доповненнями)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4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 заступник начальника управління комунального майна Миколаївської міської ради  Дмитрова Тетяна Олександрівна</w:t>
            </w:r>
          </w:p>
          <w:p w:rsidR="00000000" w:rsidDel="00000000" w:rsidP="00000000" w:rsidRDefault="00000000" w:rsidRPr="00000000" w14:paraId="000004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9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Порівняльна таблиця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3">
            <w:pPr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Розглянуто та погоджено  на ПК  ЖКГ 20.11.2025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4">
            <w:pPr>
              <w:widowControl w:val="0"/>
              <w:tabs>
                <w:tab w:val="left" w:leader="none" w:pos="822"/>
              </w:tabs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13.11.2025</w:t>
            </w:r>
          </w:p>
        </w:tc>
      </w:tr>
      <w:tr>
        <w:trPr>
          <w:cantSplit w:val="0"/>
          <w:trHeight w:val="699" w:hRule="atLeast"/>
          <w:tblHeader w:val="0"/>
        </w:trPr>
        <w:tc>
          <w:tcPr/>
          <w:p w:rsidR="00000000" w:rsidDel="00000000" w:rsidP="00000000" w:rsidRDefault="00000000" w:rsidRPr="00000000" w14:paraId="00000475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2" w:right="-61" w:hanging="36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rtl w:val="0"/>
              </w:rPr>
              <w:t xml:space="preserve">(s-fk-083)</w:t>
            </w:r>
          </w:p>
        </w:tc>
        <w:tc>
          <w:tcPr/>
          <w:p w:rsidR="00000000" w:rsidDel="00000000" w:rsidP="00000000" w:rsidRDefault="00000000" w:rsidRPr="00000000" w14:paraId="000004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внесення змін та доповнення до рішення міської ради від 29.05.2025 № 44/5 «Про затвердження переліку об’єктів малої  приватизації комунальної власності Миколаївської міської територіальної громади, що підлягають приватизації шляхом продажу на аукціоні  (аукціоні з умовами)»  (з доповненнями)</w:t>
            </w:r>
          </w:p>
          <w:p w:rsidR="00000000" w:rsidDel="00000000" w:rsidP="00000000" w:rsidRDefault="00000000" w:rsidRPr="00000000" w14:paraId="000004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 заступник начальника управління комунального майна Миколаївської міської ради  Дмитрова Тетяна Олександрівна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4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hyperlink r:id="rId9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Порівняльна таблиця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A">
            <w:pPr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Розглянуто та погоджено  на ПК  ЖКГ 20.11.2025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B">
            <w:pPr>
              <w:widowControl w:val="0"/>
              <w:tabs>
                <w:tab w:val="left" w:leader="none" w:pos="822"/>
              </w:tabs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13.11.2025</w:t>
            </w:r>
          </w:p>
        </w:tc>
      </w:tr>
      <w:tr>
        <w:trPr>
          <w:cantSplit w:val="0"/>
          <w:trHeight w:val="699" w:hRule="atLeast"/>
          <w:tblHeader w:val="0"/>
        </w:trPr>
        <w:tc>
          <w:tcPr/>
          <w:p w:rsidR="00000000" w:rsidDel="00000000" w:rsidP="00000000" w:rsidRDefault="00000000" w:rsidRPr="00000000" w14:paraId="0000047C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2" w:right="-61" w:hanging="36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rtl w:val="0"/>
              </w:rPr>
              <w:t xml:space="preserve">(s-dj-180)</w:t>
            </w:r>
          </w:p>
        </w:tc>
        <w:tc>
          <w:tcPr/>
          <w:p w:rsidR="00000000" w:rsidDel="00000000" w:rsidP="00000000" w:rsidRDefault="00000000" w:rsidRPr="00000000" w14:paraId="000004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надання згоди на списання основних засобів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4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перший заступник директора департаменту житлово-комунального господарства Миколаївської міської ради  Набатов Ігор Ігорович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9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1">
            <w:pPr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Розглянуто та погоджено  на ПК  ЖКГ 20.11.2025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2">
            <w:pPr>
              <w:widowControl w:val="0"/>
              <w:tabs>
                <w:tab w:val="left" w:leader="none" w:pos="822"/>
              </w:tabs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12.11.2025</w:t>
            </w:r>
          </w:p>
        </w:tc>
      </w:tr>
      <w:tr>
        <w:trPr>
          <w:cantSplit w:val="0"/>
          <w:trHeight w:val="699" w:hRule="atLeast"/>
          <w:tblHeader w:val="0"/>
        </w:trPr>
        <w:tc>
          <w:tcPr/>
          <w:p w:rsidR="00000000" w:rsidDel="00000000" w:rsidP="00000000" w:rsidRDefault="00000000" w:rsidRPr="00000000" w14:paraId="00000483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2" w:right="-61" w:hanging="36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rtl w:val="0"/>
              </w:rPr>
              <w:t xml:space="preserve">(s-dj-186)</w:t>
            </w:r>
          </w:p>
        </w:tc>
        <w:tc>
          <w:tcPr/>
          <w:p w:rsidR="00000000" w:rsidDel="00000000" w:rsidP="00000000" w:rsidRDefault="00000000" w:rsidRPr="00000000" w14:paraId="000004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надання згоди на списання основних засобів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4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перший заступник директора департаменту житлово-комунального господарства Миколаївської міської ради  Набатов Ігор Ігорович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7">
            <w:pPr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Розглянуто та погоджено  на ПК  ЖКГ 20.11.2025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8">
            <w:pPr>
              <w:widowControl w:val="0"/>
              <w:tabs>
                <w:tab w:val="left" w:leader="none" w:pos="822"/>
              </w:tabs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13.11.2025</w:t>
            </w:r>
          </w:p>
        </w:tc>
      </w:tr>
    </w:tbl>
    <w:p w:rsidR="00000000" w:rsidDel="00000000" w:rsidP="00000000" w:rsidRDefault="00000000" w:rsidRPr="00000000" w14:paraId="00000489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3030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A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3030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B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3030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C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3030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303030"/>
          <w:rtl w:val="0"/>
        </w:rPr>
        <w:t xml:space="preserve">Початок роботи сесії                                                      </w:t>
        <w:tab/>
        <w:t xml:space="preserve">- 13:00</w:t>
      </w:r>
    </w:p>
    <w:p w:rsidR="00000000" w:rsidDel="00000000" w:rsidP="00000000" w:rsidRDefault="00000000" w:rsidRPr="00000000" w14:paraId="0000048D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3030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E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3030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303030"/>
          <w:rtl w:val="0"/>
        </w:rPr>
        <w:t xml:space="preserve"> Виступаючим:</w:t>
      </w:r>
    </w:p>
    <w:p w:rsidR="00000000" w:rsidDel="00000000" w:rsidP="00000000" w:rsidRDefault="00000000" w:rsidRPr="00000000" w14:paraId="0000048F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3030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303030"/>
          <w:rtl w:val="0"/>
        </w:rPr>
        <w:t xml:space="preserve"> - представникам депутатських фракцій</w:t>
      </w:r>
    </w:p>
    <w:p w:rsidR="00000000" w:rsidDel="00000000" w:rsidP="00000000" w:rsidRDefault="00000000" w:rsidRPr="00000000" w14:paraId="00000490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3030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303030"/>
          <w:rtl w:val="0"/>
        </w:rPr>
        <w:t xml:space="preserve">   до обговорення  порядку денного                                   </w:t>
        <w:tab/>
        <w:t xml:space="preserve">- до 5 хвилин</w:t>
      </w:r>
    </w:p>
    <w:p w:rsidR="00000000" w:rsidDel="00000000" w:rsidP="00000000" w:rsidRDefault="00000000" w:rsidRPr="00000000" w14:paraId="00000491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3030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303030"/>
          <w:rtl w:val="0"/>
        </w:rPr>
        <w:t xml:space="preserve">- під час обговорення  питань порядку денного              </w:t>
        <w:tab/>
        <w:t xml:space="preserve">-  до 3 хвилин </w:t>
      </w:r>
    </w:p>
    <w:p w:rsidR="00000000" w:rsidDel="00000000" w:rsidP="00000000" w:rsidRDefault="00000000" w:rsidRPr="00000000" w14:paraId="00000492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3030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303030"/>
          <w:rtl w:val="0"/>
        </w:rPr>
        <w:t xml:space="preserve">- повторні виступи                                                          </w:t>
        <w:tab/>
        <w:t xml:space="preserve">-  до 2 хвилин</w:t>
      </w:r>
    </w:p>
    <w:p w:rsidR="00000000" w:rsidDel="00000000" w:rsidP="00000000" w:rsidRDefault="00000000" w:rsidRPr="00000000" w14:paraId="00000493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303030"/>
          <w:rtl w:val="0"/>
        </w:rPr>
        <w:t xml:space="preserve">Закінчення роботи сесії                                                   </w:t>
        <w:tab/>
        <w:t xml:space="preserve"> - 18:00</w:t>
      </w:r>
      <w:r w:rsidDel="00000000" w:rsidR="00000000" w:rsidRPr="00000000">
        <w:rPr>
          <w:rtl w:val="0"/>
        </w:rPr>
      </w:r>
    </w:p>
    <w:sectPr>
      <w:footerReference r:id="rId93" w:type="default"/>
      <w:pgSz w:h="16838" w:w="11906" w:orient="portrait"/>
      <w:pgMar w:bottom="850" w:top="850" w:left="1417" w:right="850" w:header="708" w:footer="13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9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9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02" w:hanging="360"/>
      </w:pPr>
      <w:rPr/>
    </w:lvl>
    <w:lvl w:ilvl="1">
      <w:start w:val="1"/>
      <w:numFmt w:val="lowerLetter"/>
      <w:lvlText w:val="%2."/>
      <w:lvlJc w:val="left"/>
      <w:pPr>
        <w:ind w:left="1332" w:hanging="360.0000000000001"/>
      </w:pPr>
      <w:rPr/>
    </w:lvl>
    <w:lvl w:ilvl="2">
      <w:start w:val="1"/>
      <w:numFmt w:val="lowerRoman"/>
      <w:lvlText w:val="%3."/>
      <w:lvlJc w:val="right"/>
      <w:pPr>
        <w:ind w:left="2052" w:hanging="180"/>
      </w:pPr>
      <w:rPr/>
    </w:lvl>
    <w:lvl w:ilvl="3">
      <w:start w:val="1"/>
      <w:numFmt w:val="decimal"/>
      <w:lvlText w:val="%4."/>
      <w:lvlJc w:val="left"/>
      <w:pPr>
        <w:ind w:left="2772" w:hanging="360"/>
      </w:pPr>
      <w:rPr/>
    </w:lvl>
    <w:lvl w:ilvl="4">
      <w:start w:val="1"/>
      <w:numFmt w:val="lowerLetter"/>
      <w:lvlText w:val="%5."/>
      <w:lvlJc w:val="left"/>
      <w:pPr>
        <w:ind w:left="3492" w:hanging="360"/>
      </w:pPr>
      <w:rPr/>
    </w:lvl>
    <w:lvl w:ilvl="5">
      <w:start w:val="1"/>
      <w:numFmt w:val="lowerRoman"/>
      <w:lvlText w:val="%6."/>
      <w:lvlJc w:val="right"/>
      <w:pPr>
        <w:ind w:left="4212" w:hanging="180"/>
      </w:pPr>
      <w:rPr/>
    </w:lvl>
    <w:lvl w:ilvl="6">
      <w:start w:val="1"/>
      <w:numFmt w:val="decimal"/>
      <w:lvlText w:val="%7."/>
      <w:lvlJc w:val="left"/>
      <w:pPr>
        <w:ind w:left="4932" w:hanging="360"/>
      </w:pPr>
      <w:rPr/>
    </w:lvl>
    <w:lvl w:ilvl="7">
      <w:start w:val="1"/>
      <w:numFmt w:val="lowerLetter"/>
      <w:lvlText w:val="%8."/>
      <w:lvlJc w:val="left"/>
      <w:pPr>
        <w:ind w:left="5652" w:hanging="360"/>
      </w:pPr>
      <w:rPr/>
    </w:lvl>
    <w:lvl w:ilvl="8">
      <w:start w:val="1"/>
      <w:numFmt w:val="lowerRoman"/>
      <w:lvlText w:val="%9."/>
      <w:lvlJc w:val="right"/>
      <w:pPr>
        <w:ind w:left="6372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56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56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56" w:lineRule="auto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56" w:lineRule="auto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56" w:lineRule="auto"/>
    </w:pPr>
    <w:rPr>
      <w:rFonts w:ascii="Times New Roman" w:cs="Times New Roman" w:eastAsia="Times New Roman" w:hAnsi="Times New Roman"/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56" w:lineRule="auto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56" w:lineRule="auto"/>
    </w:pPr>
    <w:rPr>
      <w:rFonts w:ascii="Times New Roman" w:cs="Times New Roman" w:eastAsia="Times New Roman" w:hAnsi="Times New Roman"/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4">
    <w:name w:val="Normal (Web)"/>
    <w:uiPriority w:val="99"/>
    <w:unhideWhenUsed w:val="1"/>
    <w:qFormat w:val="1"/>
    <w:rsid w:val="00420E3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5">
    <w:name w:val="Emphasis"/>
    <w:basedOn w:val="a0"/>
    <w:uiPriority w:val="20"/>
    <w:qFormat w:val="1"/>
    <w:rsid w:val="00420E3C"/>
    <w:rPr>
      <w:i w:val="1"/>
      <w:iCs w:val="1"/>
    </w:rPr>
  </w:style>
  <w:style w:type="character" w:styleId="20" w:customStyle="1">
    <w:name w:val="Основной текст (2)_"/>
    <w:basedOn w:val="a0"/>
    <w:link w:val="21"/>
    <w:qFormat w:val="1"/>
    <w:rsid w:val="00420E3C"/>
    <w:rPr>
      <w:rFonts w:ascii="Times New Roman" w:cs="Times New Roman" w:eastAsia="Times New Roman" w:hAnsi="Times New Roman"/>
      <w:b w:val="1"/>
      <w:bCs w:val="1"/>
      <w:shd w:color="auto" w:fill="ffffff" w:val="clear"/>
    </w:rPr>
  </w:style>
  <w:style w:type="paragraph" w:styleId="21" w:customStyle="1">
    <w:name w:val="Основной текст (2)"/>
    <w:link w:val="20"/>
    <w:qFormat w:val="1"/>
    <w:rsid w:val="00420E3C"/>
    <w:pPr>
      <w:widowControl w:val="0"/>
      <w:shd w:color="auto" w:fill="ffffff" w:val="clear"/>
      <w:spacing w:after="0" w:line="274" w:lineRule="exact"/>
      <w:jc w:val="center"/>
    </w:pPr>
    <w:rPr>
      <w:rFonts w:ascii="Times New Roman" w:cs="Times New Roman" w:eastAsia="Times New Roman" w:hAnsi="Times New Roman"/>
      <w:b w:val="1"/>
      <w:bCs w:val="1"/>
      <w:lang w:eastAsia="en-US" w:val="uk-UA"/>
    </w:rPr>
  </w:style>
  <w:style w:type="table" w:styleId="a6">
    <w:name w:val="Table Grid"/>
    <w:basedOn w:val="a1"/>
    <w:uiPriority w:val="59"/>
    <w:rsid w:val="00420E3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yle2" w:customStyle="1">
    <w:name w:val="Style2"/>
    <w:rsid w:val="00420E3C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cs="Times New Roman" w:eastAsia="Times New Roman" w:hAnsi="Times New Roman"/>
      <w:sz w:val="24"/>
      <w:szCs w:val="24"/>
      <w:lang w:eastAsia="ru-RU" w:val="ru-RU"/>
    </w:rPr>
  </w:style>
  <w:style w:type="character" w:styleId="a7">
    <w:name w:val="Hyperlink"/>
    <w:basedOn w:val="a0"/>
    <w:uiPriority w:val="99"/>
    <w:unhideWhenUsed w:val="1"/>
    <w:rsid w:val="00420E3C"/>
    <w:rPr>
      <w:color w:val="0000ff"/>
      <w:u w:val="single"/>
    </w:rPr>
  </w:style>
  <w:style w:type="paragraph" w:styleId="a8">
    <w:name w:val="List Paragraph"/>
    <w:uiPriority w:val="34"/>
    <w:qFormat w:val="1"/>
    <w:rsid w:val="00420E3C"/>
    <w:pPr>
      <w:ind w:left="720"/>
      <w:contextualSpacing w:val="1"/>
    </w:pPr>
    <w:rPr>
      <w:rFonts w:asciiTheme="minorHAnsi" w:cstheme="minorBidi" w:eastAsiaTheme="minorHAnsi" w:hAnsiTheme="minorHAnsi"/>
      <w:lang w:eastAsia="en-US" w:val="ru-RU"/>
    </w:rPr>
  </w:style>
  <w:style w:type="character" w:styleId="FontStyle12" w:customStyle="1">
    <w:name w:val="Font Style12"/>
    <w:rsid w:val="00420E3C"/>
    <w:rPr>
      <w:rFonts w:ascii="Times New Roman" w:cs="Times New Roman" w:hAnsi="Times New Roman"/>
      <w:sz w:val="26"/>
      <w:szCs w:val="26"/>
    </w:rPr>
  </w:style>
  <w:style w:type="character" w:styleId="10" w:customStyle="1">
    <w:name w:val="Заголовок 1 Знак"/>
    <w:basedOn w:val="a0"/>
    <w:qFormat w:val="1"/>
    <w:rsid w:val="00553011"/>
    <w:rPr>
      <w:rFonts w:ascii="Times New Roman" w:cs="Times New Roman" w:eastAsia="Times New Roman" w:hAnsi="Times New Roman"/>
      <w:b w:val="1"/>
      <w:sz w:val="48"/>
      <w:szCs w:val="48"/>
      <w:lang w:eastAsia="ru-RU"/>
    </w:rPr>
  </w:style>
  <w:style w:type="character" w:styleId="22" w:customStyle="1">
    <w:name w:val="Заголовок 2 Знак"/>
    <w:basedOn w:val="a0"/>
    <w:qFormat w:val="1"/>
    <w:rsid w:val="00553011"/>
    <w:rPr>
      <w:rFonts w:ascii="Times New Roman" w:cs="Times New Roman" w:eastAsia="Times New Roman" w:hAnsi="Times New Roman"/>
      <w:b w:val="1"/>
      <w:sz w:val="36"/>
      <w:szCs w:val="36"/>
      <w:lang w:eastAsia="ru-RU"/>
    </w:rPr>
  </w:style>
  <w:style w:type="character" w:styleId="30" w:customStyle="1">
    <w:name w:val="Заголовок 3 Знак"/>
    <w:basedOn w:val="a0"/>
    <w:qFormat w:val="1"/>
    <w:rsid w:val="00553011"/>
    <w:rPr>
      <w:rFonts w:ascii="Times New Roman" w:cs="Times New Roman" w:eastAsia="Times New Roman" w:hAnsi="Times New Roman"/>
      <w:b w:val="1"/>
      <w:sz w:val="28"/>
      <w:szCs w:val="28"/>
      <w:lang w:eastAsia="ru-RU"/>
    </w:rPr>
  </w:style>
  <w:style w:type="character" w:styleId="40" w:customStyle="1">
    <w:name w:val="Заголовок 4 Знак"/>
    <w:basedOn w:val="a0"/>
    <w:qFormat w:val="1"/>
    <w:rsid w:val="00553011"/>
    <w:rPr>
      <w:rFonts w:ascii="Times New Roman" w:cs="Times New Roman" w:eastAsia="Times New Roman" w:hAnsi="Times New Roman"/>
      <w:b w:val="1"/>
      <w:sz w:val="24"/>
      <w:szCs w:val="24"/>
      <w:lang w:eastAsia="ru-RU"/>
    </w:rPr>
  </w:style>
  <w:style w:type="character" w:styleId="50" w:customStyle="1">
    <w:name w:val="Заголовок 5 Знак"/>
    <w:basedOn w:val="a0"/>
    <w:qFormat w:val="1"/>
    <w:rsid w:val="00553011"/>
    <w:rPr>
      <w:rFonts w:ascii="Times New Roman" w:cs="Times New Roman" w:eastAsia="Times New Roman" w:hAnsi="Times New Roman"/>
      <w:b w:val="1"/>
      <w:lang w:eastAsia="ru-RU"/>
    </w:rPr>
  </w:style>
  <w:style w:type="character" w:styleId="60" w:customStyle="1">
    <w:name w:val="Заголовок 6 Знак"/>
    <w:basedOn w:val="a0"/>
    <w:qFormat w:val="1"/>
    <w:rsid w:val="00553011"/>
    <w:rPr>
      <w:rFonts w:ascii="Times New Roman" w:cs="Times New Roman" w:eastAsia="Times New Roman" w:hAnsi="Times New Roman"/>
      <w:b w:val="1"/>
      <w:sz w:val="20"/>
      <w:szCs w:val="20"/>
      <w:lang w:eastAsia="ru-RU"/>
    </w:rPr>
  </w:style>
  <w:style w:type="character" w:styleId="a9">
    <w:name w:val="FollowedHyperlink"/>
    <w:basedOn w:val="a0"/>
    <w:semiHidden w:val="1"/>
    <w:unhideWhenUsed w:val="1"/>
    <w:rsid w:val="00553011"/>
    <w:rPr>
      <w:color w:val="954f72" w:themeColor="followedHyperlink"/>
      <w:u w:val="single"/>
    </w:rPr>
  </w:style>
  <w:style w:type="paragraph" w:styleId="msonormal0" w:customStyle="1">
    <w:name w:val="msonormal"/>
    <w:uiPriority w:val="99"/>
    <w:qFormat w:val="1"/>
    <w:rsid w:val="00553011"/>
    <w:pPr>
      <w:suppressAutoHyphens w:val="1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 w:val="uk-UA"/>
    </w:rPr>
  </w:style>
  <w:style w:type="paragraph" w:styleId="11">
    <w:name w:val="index 1"/>
    <w:autoRedefine w:val="1"/>
    <w:uiPriority w:val="99"/>
    <w:semiHidden w:val="1"/>
    <w:unhideWhenUsed w:val="1"/>
    <w:qFormat w:val="1"/>
    <w:rsid w:val="00553011"/>
    <w:pPr>
      <w:suppressAutoHyphens w:val="1"/>
      <w:spacing w:after="0" w:line="240" w:lineRule="auto"/>
      <w:ind w:left="240" w:hanging="240"/>
    </w:pPr>
    <w:rPr>
      <w:rFonts w:ascii="Times New Roman" w:cs="Times New Roman" w:eastAsia="Times New Roman" w:hAnsi="Times New Roman"/>
      <w:sz w:val="24"/>
      <w:szCs w:val="24"/>
      <w:lang w:eastAsia="ru-RU" w:val="uk-UA"/>
    </w:rPr>
  </w:style>
  <w:style w:type="paragraph" w:styleId="aa">
    <w:name w:val="annotation text"/>
    <w:link w:val="ab"/>
    <w:uiPriority w:val="99"/>
    <w:semiHidden w:val="1"/>
    <w:unhideWhenUsed w:val="1"/>
    <w:qFormat w:val="1"/>
    <w:rsid w:val="00553011"/>
    <w:pPr>
      <w:suppressAutoHyphens w:val="1"/>
      <w:spacing w:after="160" w:line="240" w:lineRule="auto"/>
    </w:pPr>
    <w:rPr>
      <w:rFonts w:ascii="Times New Roman" w:cs="Times New Roman" w:eastAsia="Times New Roman" w:hAnsi="Times New Roman"/>
      <w:sz w:val="20"/>
      <w:szCs w:val="20"/>
      <w:lang w:eastAsia="ru-RU" w:val="uk-UA"/>
    </w:rPr>
  </w:style>
  <w:style w:type="character" w:styleId="ab" w:customStyle="1">
    <w:name w:val="Текст примечания Знак"/>
    <w:basedOn w:val="a0"/>
    <w:link w:val="aa"/>
    <w:uiPriority w:val="99"/>
    <w:semiHidden w:val="1"/>
    <w:qFormat w:val="1"/>
    <w:rsid w:val="00553011"/>
    <w:rPr>
      <w:rFonts w:ascii="Times New Roman" w:cs="Times New Roman" w:eastAsia="Times New Roman" w:hAnsi="Times New Roman"/>
      <w:sz w:val="20"/>
      <w:szCs w:val="20"/>
      <w:lang w:eastAsia="ru-RU"/>
    </w:rPr>
  </w:style>
  <w:style w:type="paragraph" w:styleId="ac">
    <w:name w:val="header"/>
    <w:link w:val="ad"/>
    <w:unhideWhenUsed w:val="1"/>
    <w:qFormat w:val="1"/>
    <w:rsid w:val="00553011"/>
    <w:pPr>
      <w:tabs>
        <w:tab w:val="center" w:pos="4677"/>
        <w:tab w:val="right" w:pos="9355"/>
      </w:tabs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 w:val="uk-UA"/>
    </w:rPr>
  </w:style>
  <w:style w:type="character" w:styleId="ad" w:customStyle="1">
    <w:name w:val="Верхний колонтитул Знак"/>
    <w:basedOn w:val="a0"/>
    <w:link w:val="ac"/>
    <w:qFormat w:val="1"/>
    <w:rsid w:val="00553011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ae">
    <w:name w:val="footer"/>
    <w:link w:val="af"/>
    <w:uiPriority w:val="99"/>
    <w:unhideWhenUsed w:val="1"/>
    <w:qFormat w:val="1"/>
    <w:rsid w:val="00553011"/>
    <w:pPr>
      <w:tabs>
        <w:tab w:val="center" w:pos="4677"/>
        <w:tab w:val="right" w:pos="9355"/>
      </w:tabs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 w:val="uk-UA"/>
    </w:rPr>
  </w:style>
  <w:style w:type="character" w:styleId="af" w:customStyle="1">
    <w:name w:val="Нижний колонтитул Знак"/>
    <w:basedOn w:val="a0"/>
    <w:link w:val="ae"/>
    <w:uiPriority w:val="99"/>
    <w:qFormat w:val="1"/>
    <w:rsid w:val="00553011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af0">
    <w:name w:val="index heading"/>
    <w:unhideWhenUsed w:val="1"/>
    <w:qFormat w:val="1"/>
    <w:rsid w:val="00553011"/>
    <w:pPr>
      <w:suppressLineNumbers w:val="1"/>
      <w:suppressAutoHyphens w:val="1"/>
      <w:spacing w:after="160" w:line="256" w:lineRule="auto"/>
    </w:pPr>
    <w:rPr>
      <w:rFonts w:ascii="Times New Roman" w:cs="Arial" w:eastAsia="Times New Roman" w:hAnsi="Times New Roman"/>
      <w:sz w:val="24"/>
      <w:szCs w:val="24"/>
      <w:lang w:eastAsia="ru-RU" w:val="uk-UA"/>
    </w:rPr>
  </w:style>
  <w:style w:type="paragraph" w:styleId="af1">
    <w:name w:val="caption"/>
    <w:unhideWhenUsed w:val="1"/>
    <w:qFormat w:val="1"/>
    <w:rsid w:val="00553011"/>
    <w:pPr>
      <w:suppressLineNumbers w:val="1"/>
      <w:suppressAutoHyphens w:val="1"/>
      <w:spacing w:after="120" w:before="120" w:line="256" w:lineRule="auto"/>
    </w:pPr>
    <w:rPr>
      <w:rFonts w:ascii="Times New Roman" w:cs="Arial" w:eastAsia="Times New Roman" w:hAnsi="Times New Roman"/>
      <w:i w:val="1"/>
      <w:iCs w:val="1"/>
      <w:sz w:val="24"/>
      <w:szCs w:val="24"/>
      <w:lang w:eastAsia="ru-RU" w:val="uk-UA"/>
    </w:rPr>
  </w:style>
  <w:style w:type="paragraph" w:styleId="af2">
    <w:name w:val="Body Text"/>
    <w:link w:val="af3"/>
    <w:unhideWhenUsed w:val="1"/>
    <w:qFormat w:val="1"/>
    <w:rsid w:val="00553011"/>
    <w:pPr>
      <w:suppressAutoHyphens w:val="1"/>
      <w:spacing w:after="120" w:line="256" w:lineRule="auto"/>
    </w:pPr>
    <w:rPr>
      <w:rFonts w:ascii="Times New Roman" w:cs="Times New Roman" w:eastAsia="Times New Roman" w:hAnsi="Times New Roman"/>
      <w:sz w:val="24"/>
      <w:szCs w:val="24"/>
      <w:lang w:eastAsia="ru-RU" w:val="uk-UA"/>
    </w:rPr>
  </w:style>
  <w:style w:type="character" w:styleId="af3" w:customStyle="1">
    <w:name w:val="Основной текст Знак"/>
    <w:basedOn w:val="a0"/>
    <w:link w:val="af2"/>
    <w:qFormat w:val="1"/>
    <w:rsid w:val="00553011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af4">
    <w:name w:val="List"/>
    <w:basedOn w:val="af2"/>
    <w:unhideWhenUsed w:val="1"/>
    <w:qFormat w:val="1"/>
    <w:rsid w:val="00553011"/>
    <w:rPr>
      <w:rFonts w:cs="Arial"/>
    </w:rPr>
  </w:style>
  <w:style w:type="character" w:styleId="af5" w:customStyle="1">
    <w:name w:val="Заголовок Знак"/>
    <w:basedOn w:val="a0"/>
    <w:qFormat w:val="1"/>
    <w:rsid w:val="00553011"/>
    <w:rPr>
      <w:rFonts w:ascii="Times New Roman" w:cs="Times New Roman" w:eastAsia="Times New Roman" w:hAnsi="Times New Roman"/>
      <w:b w:val="1"/>
      <w:sz w:val="72"/>
      <w:szCs w:val="72"/>
      <w:lang w:eastAsia="ru-RU"/>
    </w:rPr>
  </w:style>
  <w:style w:type="paragraph" w:styleId="af6">
    <w:name w:val="Body Text Indent"/>
    <w:link w:val="af7"/>
    <w:uiPriority w:val="99"/>
    <w:unhideWhenUsed w:val="1"/>
    <w:qFormat w:val="1"/>
    <w:rsid w:val="00553011"/>
    <w:pPr>
      <w:suppressAutoHyphens w:val="1"/>
      <w:spacing w:after="120" w:line="256" w:lineRule="auto"/>
      <w:ind w:left="283"/>
    </w:pPr>
    <w:rPr>
      <w:rFonts w:ascii="Times New Roman" w:cs="Times New Roman" w:eastAsia="Times New Roman" w:hAnsi="Times New Roman"/>
      <w:sz w:val="24"/>
      <w:szCs w:val="24"/>
      <w:lang w:eastAsia="ru-RU" w:val="uk-UA"/>
    </w:rPr>
  </w:style>
  <w:style w:type="character" w:styleId="af7" w:customStyle="1">
    <w:name w:val="Основной текст с отступом Знак"/>
    <w:basedOn w:val="a0"/>
    <w:link w:val="af6"/>
    <w:uiPriority w:val="99"/>
    <w:qFormat w:val="1"/>
    <w:rsid w:val="00553011"/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f8" w:customStyle="1">
    <w:name w:val="Подзаголовок Знак"/>
    <w:basedOn w:val="a0"/>
    <w:qFormat w:val="1"/>
    <w:rsid w:val="00553011"/>
    <w:rPr>
      <w:rFonts w:ascii="Georgia" w:cs="Georgia" w:eastAsia="Georgia" w:hAnsi="Georgia"/>
      <w:i w:val="1"/>
      <w:color w:val="666666"/>
      <w:sz w:val="48"/>
      <w:szCs w:val="48"/>
      <w:lang w:eastAsia="ru-RU"/>
    </w:rPr>
  </w:style>
  <w:style w:type="paragraph" w:styleId="31">
    <w:name w:val="Body Text 3"/>
    <w:link w:val="32"/>
    <w:unhideWhenUsed w:val="1"/>
    <w:qFormat w:val="1"/>
    <w:rsid w:val="00553011"/>
    <w:pPr>
      <w:suppressAutoHyphens w:val="1"/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val="uk-UA"/>
    </w:rPr>
  </w:style>
  <w:style w:type="character" w:styleId="32" w:customStyle="1">
    <w:name w:val="Основной текст 3 Знак"/>
    <w:basedOn w:val="a0"/>
    <w:link w:val="31"/>
    <w:qFormat w:val="1"/>
    <w:rsid w:val="00553011"/>
    <w:rPr>
      <w:rFonts w:ascii="Times New Roman" w:cs="Times New Roman" w:eastAsia="Times New Roman" w:hAnsi="Times New Roman"/>
      <w:sz w:val="16"/>
      <w:szCs w:val="16"/>
      <w:lang w:eastAsia="uk-UA"/>
    </w:rPr>
  </w:style>
  <w:style w:type="paragraph" w:styleId="23">
    <w:name w:val="Body Text Indent 2"/>
    <w:link w:val="24"/>
    <w:uiPriority w:val="99"/>
    <w:unhideWhenUsed w:val="1"/>
    <w:qFormat w:val="1"/>
    <w:rsid w:val="00553011"/>
    <w:pPr>
      <w:suppressAutoHyphens w:val="1"/>
      <w:spacing w:after="120" w:line="480" w:lineRule="auto"/>
      <w:ind w:left="283"/>
    </w:pPr>
    <w:rPr>
      <w:rFonts w:ascii="Times New Roman" w:cs="Times New Roman" w:eastAsia="Times New Roman" w:hAnsi="Times New Roman"/>
      <w:sz w:val="24"/>
      <w:szCs w:val="24"/>
      <w:lang w:val="uk-UA"/>
    </w:rPr>
  </w:style>
  <w:style w:type="character" w:styleId="24" w:customStyle="1">
    <w:name w:val="Основной текст с отступом 2 Знак"/>
    <w:basedOn w:val="a0"/>
    <w:link w:val="23"/>
    <w:uiPriority w:val="99"/>
    <w:qFormat w:val="1"/>
    <w:rsid w:val="00553011"/>
    <w:rPr>
      <w:rFonts w:ascii="Times New Roman" w:cs="Times New Roman" w:eastAsia="Times New Roman" w:hAnsi="Times New Roman"/>
      <w:sz w:val="24"/>
      <w:szCs w:val="24"/>
      <w:lang w:eastAsia="uk-UA"/>
    </w:rPr>
  </w:style>
  <w:style w:type="paragraph" w:styleId="af9">
    <w:name w:val="Block Text"/>
    <w:unhideWhenUsed w:val="1"/>
    <w:qFormat w:val="1"/>
    <w:rsid w:val="00553011"/>
    <w:pPr>
      <w:suppressAutoHyphens w:val="1"/>
      <w:spacing w:after="0" w:line="240" w:lineRule="auto"/>
      <w:ind w:left="567" w:right="-1475"/>
      <w:jc w:val="both"/>
    </w:pPr>
    <w:rPr>
      <w:rFonts w:ascii="Times New Roman" w:cs="Times New Roman" w:eastAsia="Times New Roman" w:hAnsi="Times New Roman"/>
      <w:sz w:val="28"/>
      <w:szCs w:val="20"/>
      <w:lang w:eastAsia="ru-RU" w:val="uk-UA"/>
    </w:rPr>
  </w:style>
  <w:style w:type="paragraph" w:styleId="afa">
    <w:name w:val="annotation subject"/>
    <w:basedOn w:val="aa"/>
    <w:next w:val="aa"/>
    <w:link w:val="afb"/>
    <w:uiPriority w:val="99"/>
    <w:semiHidden w:val="1"/>
    <w:unhideWhenUsed w:val="1"/>
    <w:qFormat w:val="1"/>
    <w:rsid w:val="00553011"/>
    <w:rPr>
      <w:b w:val="1"/>
      <w:bCs w:val="1"/>
    </w:rPr>
  </w:style>
  <w:style w:type="character" w:styleId="afb" w:customStyle="1">
    <w:name w:val="Тема примечания Знак"/>
    <w:basedOn w:val="ab"/>
    <w:link w:val="afa"/>
    <w:uiPriority w:val="99"/>
    <w:semiHidden w:val="1"/>
    <w:qFormat w:val="1"/>
    <w:rsid w:val="00553011"/>
    <w:rPr>
      <w:rFonts w:ascii="Times New Roman" w:cs="Times New Roman" w:eastAsia="Times New Roman" w:hAnsi="Times New Roman"/>
      <w:b w:val="1"/>
      <w:bCs w:val="1"/>
      <w:sz w:val="20"/>
      <w:szCs w:val="20"/>
      <w:lang w:eastAsia="ru-RU"/>
    </w:rPr>
  </w:style>
  <w:style w:type="paragraph" w:styleId="afc">
    <w:name w:val="Balloon Text"/>
    <w:link w:val="afd"/>
    <w:uiPriority w:val="99"/>
    <w:semiHidden w:val="1"/>
    <w:unhideWhenUsed w:val="1"/>
    <w:qFormat w:val="1"/>
    <w:rsid w:val="00553011"/>
    <w:pPr>
      <w:suppressAutoHyphens w:val="1"/>
      <w:spacing w:after="0" w:line="240" w:lineRule="auto"/>
    </w:pPr>
    <w:rPr>
      <w:rFonts w:ascii="Segoe UI" w:cs="Segoe UI" w:eastAsia="Times New Roman" w:hAnsi="Segoe UI"/>
      <w:sz w:val="18"/>
      <w:szCs w:val="18"/>
      <w:lang w:eastAsia="ru-RU" w:val="uk-UA"/>
    </w:rPr>
  </w:style>
  <w:style w:type="character" w:styleId="afd" w:customStyle="1">
    <w:name w:val="Текст выноски Знак"/>
    <w:basedOn w:val="a0"/>
    <w:link w:val="afc"/>
    <w:uiPriority w:val="99"/>
    <w:semiHidden w:val="1"/>
    <w:qFormat w:val="1"/>
    <w:rsid w:val="00553011"/>
    <w:rPr>
      <w:rFonts w:ascii="Segoe UI" w:cs="Segoe UI" w:eastAsia="Times New Roman" w:hAnsi="Segoe UI"/>
      <w:sz w:val="18"/>
      <w:szCs w:val="18"/>
      <w:lang w:eastAsia="ru-RU"/>
    </w:rPr>
  </w:style>
  <w:style w:type="paragraph" w:styleId="afe">
    <w:name w:val="No Spacing"/>
    <w:uiPriority w:val="1"/>
    <w:qFormat w:val="1"/>
    <w:rsid w:val="00553011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33" w:customStyle="1">
    <w:name w:val="?ћСЃРЅРѕРІРЅРѕР№ С‚РµРєСЃС‚ СЃ РѕС‚СЃС‚СѓРїРѕРј 3"/>
    <w:uiPriority w:val="99"/>
    <w:qFormat w:val="1"/>
    <w:rsid w:val="00553011"/>
    <w:pPr>
      <w:widowControl w:val="0"/>
      <w:suppressAutoHyphens w:val="1"/>
      <w:spacing w:after="118" w:line="240" w:lineRule="auto"/>
      <w:ind w:left="280"/>
    </w:pPr>
    <w:rPr>
      <w:rFonts w:ascii="Times New Roman" w:cs="Times New Roman" w:eastAsia="Times New Roman" w:hAnsi="Times New Roman"/>
      <w:sz w:val="16"/>
      <w:szCs w:val="16"/>
      <w:lang w:eastAsia="ru-RU" w:val="uk-UA"/>
    </w:rPr>
  </w:style>
  <w:style w:type="paragraph" w:styleId="aff" w:customStyle="1">
    <w:name w:val="Колонтитул"/>
    <w:qFormat w:val="1"/>
    <w:rsid w:val="00553011"/>
    <w:pPr>
      <w:suppressAutoHyphens w:val="1"/>
      <w:spacing w:after="160" w:line="256" w:lineRule="auto"/>
    </w:pPr>
    <w:rPr>
      <w:rFonts w:ascii="Times New Roman" w:cs="Times New Roman" w:eastAsia="Times New Roman" w:hAnsi="Times New Roman"/>
      <w:sz w:val="24"/>
      <w:szCs w:val="24"/>
      <w:lang w:eastAsia="ru-RU" w:val="uk-UA"/>
    </w:rPr>
  </w:style>
  <w:style w:type="character" w:styleId="34" w:customStyle="1">
    <w:name w:val="Основной текст (3)_"/>
    <w:basedOn w:val="a0"/>
    <w:link w:val="35"/>
    <w:qFormat w:val="1"/>
    <w:locked w:val="1"/>
    <w:rsid w:val="00553011"/>
    <w:rPr>
      <w:sz w:val="26"/>
      <w:szCs w:val="26"/>
      <w:shd w:color="auto" w:fill="ffffff" w:val="clear"/>
      <w:lang w:bidi="ru-RU"/>
    </w:rPr>
  </w:style>
  <w:style w:type="paragraph" w:styleId="35" w:customStyle="1">
    <w:name w:val="Основной текст (3)"/>
    <w:link w:val="34"/>
    <w:qFormat w:val="1"/>
    <w:rsid w:val="00553011"/>
    <w:pPr>
      <w:widowControl w:val="0"/>
      <w:shd w:color="auto" w:fill="ffffff" w:val="clear"/>
      <w:suppressAutoHyphens w:val="1"/>
      <w:spacing w:after="1740" w:line="0" w:lineRule="atLeast"/>
      <w:jc w:val="both"/>
    </w:pPr>
    <w:rPr>
      <w:rFonts w:asciiTheme="minorHAnsi" w:cstheme="minorBidi" w:eastAsiaTheme="minorHAnsi" w:hAnsiTheme="minorHAnsi"/>
      <w:sz w:val="26"/>
      <w:szCs w:val="26"/>
      <w:lang w:bidi="ru-RU" w:eastAsia="en-US" w:val="uk-UA"/>
    </w:rPr>
  </w:style>
  <w:style w:type="paragraph" w:styleId="12" w:customStyle="1">
    <w:name w:val="Знак Знак1 Знак"/>
    <w:qFormat w:val="1"/>
    <w:rsid w:val="00553011"/>
    <w:pPr>
      <w:suppressAutoHyphens w:val="1"/>
      <w:spacing w:after="0" w:line="240" w:lineRule="auto"/>
    </w:pPr>
    <w:rPr>
      <w:rFonts w:ascii="Verdana" w:cs="Verdana" w:eastAsia="MS Mincho" w:hAnsi="Verdana"/>
      <w:sz w:val="20"/>
      <w:szCs w:val="20"/>
      <w:lang w:eastAsia="en-US" w:val="en-US"/>
    </w:rPr>
  </w:style>
  <w:style w:type="paragraph" w:styleId="xl69" w:customStyle="1">
    <w:name w:val="xl69"/>
    <w:qFormat w:val="1"/>
    <w:rsid w:val="00553011"/>
    <w:pPr>
      <w:pBdr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100" w:afterAutospacing="1" w:before="100" w:beforeAutospacing="1" w:line="240" w:lineRule="auto"/>
    </w:pPr>
    <w:rPr>
      <w:rFonts w:ascii="Times New Roman" w:cs="Times New Roman" w:hAnsi="Times New Roman"/>
      <w:color w:val="000000"/>
      <w:sz w:val="20"/>
      <w:szCs w:val="20"/>
      <w:lang w:val="ru-RU"/>
    </w:rPr>
  </w:style>
  <w:style w:type="paragraph" w:styleId="font12" w:customStyle="1">
    <w:name w:val="font12"/>
    <w:qFormat w:val="1"/>
    <w:rsid w:val="00553011"/>
    <w:pPr>
      <w:suppressAutoHyphens w:val="1"/>
      <w:spacing w:after="100" w:afterAutospacing="1" w:before="100" w:beforeAutospacing="1" w:line="240" w:lineRule="auto"/>
    </w:pPr>
    <w:rPr>
      <w:rFonts w:ascii="Times New Roman" w:cs="Times New Roman" w:hAnsi="Times New Roman"/>
      <w:b w:val="1"/>
      <w:bCs w:val="1"/>
      <w:sz w:val="24"/>
      <w:szCs w:val="24"/>
      <w:lang w:val="ru-RU"/>
    </w:rPr>
  </w:style>
  <w:style w:type="paragraph" w:styleId="western" w:customStyle="1">
    <w:name w:val="western"/>
    <w:qFormat w:val="1"/>
    <w:rsid w:val="00553011"/>
    <w:pPr>
      <w:suppressAutoHyphens w:val="1"/>
      <w:spacing w:after="144" w:before="100" w:beforeAutospacing="1"/>
    </w:pPr>
    <w:rPr>
      <w:rFonts w:ascii="Times New Roman" w:cs="Times New Roman" w:eastAsia="Times New Roman" w:hAnsi="Times New Roman"/>
      <w:sz w:val="24"/>
      <w:szCs w:val="24"/>
      <w:lang w:eastAsia="ru-RU" w:val="ru-RU"/>
    </w:rPr>
  </w:style>
  <w:style w:type="character" w:styleId="aff0">
    <w:name w:val="annotation reference"/>
    <w:basedOn w:val="a0"/>
    <w:uiPriority w:val="99"/>
    <w:semiHidden w:val="1"/>
    <w:unhideWhenUsed w:val="1"/>
    <w:qFormat w:val="1"/>
    <w:rsid w:val="00553011"/>
    <w:rPr>
      <w:sz w:val="16"/>
      <w:szCs w:val="16"/>
    </w:rPr>
  </w:style>
  <w:style w:type="character" w:styleId="-" w:customStyle="1">
    <w:name w:val="Интернет-ссылка"/>
    <w:uiPriority w:val="99"/>
    <w:rsid w:val="00553011"/>
    <w:rPr>
      <w:color w:val="0000ff"/>
      <w:u w:val="single"/>
    </w:rPr>
  </w:style>
  <w:style w:type="character" w:styleId="rvts82" w:customStyle="1">
    <w:name w:val="rvts82"/>
    <w:basedOn w:val="a0"/>
    <w:qFormat w:val="1"/>
    <w:rsid w:val="00553011"/>
  </w:style>
  <w:style w:type="character" w:styleId="aff1" w:customStyle="1">
    <w:name w:val="Посещённая гиперссылка"/>
    <w:basedOn w:val="a0"/>
    <w:semiHidden w:val="1"/>
    <w:rsid w:val="00553011"/>
    <w:rPr>
      <w:color w:val="954f72"/>
      <w:u w:val="single"/>
    </w:rPr>
  </w:style>
  <w:style w:type="character" w:styleId="13" w:customStyle="1">
    <w:name w:val="Неразрешенное упоминание1"/>
    <w:basedOn w:val="a0"/>
    <w:uiPriority w:val="99"/>
    <w:semiHidden w:val="1"/>
    <w:qFormat w:val="1"/>
    <w:rsid w:val="00553011"/>
    <w:rPr>
      <w:color w:val="605e5c"/>
      <w:shd w:color="auto" w:fill="e1dfdd" w:val="clear"/>
    </w:rPr>
  </w:style>
  <w:style w:type="character" w:styleId="41" w:customStyle="1">
    <w:name w:val="Основной текст (4) + Не полужирный"/>
    <w:qFormat w:val="1"/>
    <w:rsid w:val="00553011"/>
    <w:rPr>
      <w:rFonts w:ascii="Times New Roman" w:cs="Times New Roman" w:eastAsia="Times New Roman" w:hAnsi="Times New Roman" w:hint="default"/>
      <w:b w:val="1"/>
      <w:bCs w:val="1"/>
      <w:i w:val="0"/>
      <w:iCs w:val="0"/>
      <w:caps w:val="0"/>
      <w:smallCaps w:val="0"/>
      <w:strike w:val="0"/>
      <w:dstrike w:val="0"/>
      <w:u w:val="none"/>
      <w:effect w:val="none"/>
    </w:rPr>
  </w:style>
  <w:style w:type="character" w:styleId="310" w:customStyle="1">
    <w:name w:val="Основной текст 3 Знак1"/>
    <w:basedOn w:val="a0"/>
    <w:uiPriority w:val="99"/>
    <w:semiHidden w:val="1"/>
    <w:qFormat w:val="1"/>
    <w:rsid w:val="00553011"/>
    <w:rPr>
      <w:rFonts w:ascii="Times New Roman" w:cs="Times New Roman" w:eastAsia="Times New Roman" w:hAnsi="Times New Roman" w:hint="default"/>
      <w:sz w:val="16"/>
      <w:szCs w:val="16"/>
      <w:lang w:eastAsia="ru-RU" w:val="uk-UA"/>
    </w:rPr>
  </w:style>
  <w:style w:type="character" w:styleId="bumpedfont15" w:customStyle="1">
    <w:name w:val="bumpedfont15"/>
    <w:basedOn w:val="a0"/>
    <w:qFormat w:val="1"/>
    <w:rsid w:val="00553011"/>
  </w:style>
  <w:style w:type="character" w:styleId="14" w:customStyle="1">
    <w:name w:val="Заголовок Знак1"/>
    <w:basedOn w:val="a0"/>
    <w:uiPriority w:val="10"/>
    <w:rsid w:val="00553011"/>
    <w:rPr>
      <w:rFonts w:asciiTheme="majorHAnsi" w:cstheme="majorBidi" w:eastAsiaTheme="majorEastAsia" w:hAnsiTheme="majorHAnsi" w:hint="default"/>
      <w:spacing w:val="-10"/>
      <w:kern w:val="28"/>
      <w:sz w:val="56"/>
      <w:szCs w:val="56"/>
      <w:lang w:eastAsia="ru-RU"/>
    </w:rPr>
  </w:style>
  <w:style w:type="character" w:styleId="15" w:customStyle="1">
    <w:name w:val="Основной текст Знак1"/>
    <w:basedOn w:val="a0"/>
    <w:uiPriority w:val="99"/>
    <w:semiHidden w:val="1"/>
    <w:rsid w:val="00553011"/>
    <w:rPr>
      <w:lang w:eastAsia="ru-RU"/>
    </w:rPr>
  </w:style>
  <w:style w:type="character" w:styleId="210" w:customStyle="1">
    <w:name w:val="Основной текст с отступом 2 Знак1"/>
    <w:basedOn w:val="a0"/>
    <w:uiPriority w:val="99"/>
    <w:semiHidden w:val="1"/>
    <w:rsid w:val="00553011"/>
    <w:rPr>
      <w:lang w:eastAsia="ru-RU"/>
    </w:rPr>
  </w:style>
  <w:style w:type="character" w:styleId="16" w:customStyle="1">
    <w:name w:val="Верхний колонтитул Знак1"/>
    <w:basedOn w:val="a0"/>
    <w:uiPriority w:val="99"/>
    <w:semiHidden w:val="1"/>
    <w:rsid w:val="00553011"/>
    <w:rPr>
      <w:lang w:eastAsia="ru-RU"/>
    </w:rPr>
  </w:style>
  <w:style w:type="character" w:styleId="17" w:customStyle="1">
    <w:name w:val="Нижний колонтитул Знак1"/>
    <w:basedOn w:val="a0"/>
    <w:uiPriority w:val="99"/>
    <w:semiHidden w:val="1"/>
    <w:rsid w:val="00553011"/>
    <w:rPr>
      <w:lang w:eastAsia="ru-RU"/>
    </w:rPr>
  </w:style>
  <w:style w:type="character" w:styleId="18" w:customStyle="1">
    <w:name w:val="Подзаголовок Знак1"/>
    <w:basedOn w:val="a0"/>
    <w:uiPriority w:val="11"/>
    <w:rsid w:val="00553011"/>
    <w:rPr>
      <w:rFonts w:asciiTheme="minorHAnsi" w:cstheme="minorBidi" w:eastAsiaTheme="minorEastAsia" w:hAnsiTheme="minorHAnsi" w:hint="default"/>
      <w:color w:val="5a5a5a" w:themeColor="text1" w:themeTint="0000A5"/>
      <w:spacing w:val="15"/>
      <w:sz w:val="22"/>
      <w:szCs w:val="22"/>
      <w:lang w:eastAsia="ru-RU"/>
    </w:rPr>
  </w:style>
  <w:style w:type="character" w:styleId="19" w:customStyle="1">
    <w:name w:val="Текст выноски Знак1"/>
    <w:basedOn w:val="a0"/>
    <w:uiPriority w:val="99"/>
    <w:semiHidden w:val="1"/>
    <w:rsid w:val="00553011"/>
    <w:rPr>
      <w:rFonts w:ascii="Segoe UI" w:cs="Segoe UI" w:hAnsi="Segoe UI" w:hint="default"/>
      <w:sz w:val="18"/>
      <w:szCs w:val="18"/>
      <w:lang w:eastAsia="ru-RU"/>
    </w:rPr>
  </w:style>
  <w:style w:type="character" w:styleId="320" w:customStyle="1">
    <w:name w:val="Основной текст 3 Знак2"/>
    <w:basedOn w:val="a0"/>
    <w:uiPriority w:val="99"/>
    <w:semiHidden w:val="1"/>
    <w:rsid w:val="00553011"/>
    <w:rPr>
      <w:sz w:val="16"/>
      <w:szCs w:val="16"/>
      <w:lang w:eastAsia="ru-RU"/>
    </w:rPr>
  </w:style>
  <w:style w:type="character" w:styleId="1a" w:customStyle="1">
    <w:name w:val="Основной текст с отступом Знак1"/>
    <w:basedOn w:val="a0"/>
    <w:uiPriority w:val="99"/>
    <w:semiHidden w:val="1"/>
    <w:rsid w:val="00553011"/>
    <w:rPr>
      <w:lang w:eastAsia="ru-RU"/>
    </w:rPr>
  </w:style>
  <w:style w:type="character" w:styleId="1b" w:customStyle="1">
    <w:name w:val="Текст примечания Знак1"/>
    <w:basedOn w:val="a0"/>
    <w:uiPriority w:val="99"/>
    <w:semiHidden w:val="1"/>
    <w:rsid w:val="00553011"/>
    <w:rPr>
      <w:sz w:val="20"/>
      <w:szCs w:val="20"/>
      <w:lang w:eastAsia="ru-RU"/>
    </w:rPr>
  </w:style>
  <w:style w:type="character" w:styleId="1c" w:customStyle="1">
    <w:name w:val="Тема примечания Знак1"/>
    <w:basedOn w:val="1b"/>
    <w:uiPriority w:val="99"/>
    <w:semiHidden w:val="1"/>
    <w:rsid w:val="00553011"/>
    <w:rPr>
      <w:b w:val="1"/>
      <w:bCs w:val="1"/>
      <w:sz w:val="20"/>
      <w:szCs w:val="20"/>
      <w:lang w:eastAsia="ru-RU"/>
    </w:rPr>
  </w:style>
  <w:style w:type="table" w:styleId="TableNormal1" w:customStyle="1">
    <w:name w:val="Table Normal"/>
    <w:rsid w:val="00553011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3"/>
    <w:rsid w:val="00553011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rsid w:val="00553011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0" w:customStyle="1">
    <w:name w:val="Table Normal1"/>
    <w:rsid w:val="00553011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1d" w:customStyle="1">
    <w:name w:val="Сетка таблицы1"/>
    <w:basedOn w:val="a1"/>
    <w:uiPriority w:val="39"/>
    <w:rsid w:val="00553011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25" w:customStyle="1">
    <w:name w:val="2"/>
    <w:basedOn w:val="TableNormal2"/>
    <w:rsid w:val="0055301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e" w:customStyle="1">
    <w:name w:val="1"/>
    <w:basedOn w:val="TableNormal3"/>
    <w:rsid w:val="0055301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2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3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4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6" w:customStyle="1">
    <w:basedOn w:val="TableNormal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7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8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1f" w:customStyle="1">
    <w:name w:val="Нет списка1"/>
    <w:next w:val="a2"/>
    <w:uiPriority w:val="99"/>
    <w:semiHidden w:val="1"/>
    <w:unhideWhenUsed w:val="1"/>
    <w:rsid w:val="00C86CC2"/>
  </w:style>
  <w:style w:type="character" w:styleId="aff9">
    <w:name w:val="Strong"/>
    <w:basedOn w:val="a0"/>
    <w:uiPriority w:val="22"/>
    <w:qFormat w:val="1"/>
    <w:rsid w:val="00C86CC2"/>
    <w:rPr>
      <w:b w:val="1"/>
      <w:bCs w:val="1"/>
    </w:rPr>
  </w:style>
  <w:style w:type="character" w:styleId="affa">
    <w:name w:val="Unresolved Mention"/>
    <w:basedOn w:val="a0"/>
    <w:uiPriority w:val="99"/>
    <w:semiHidden w:val="1"/>
    <w:unhideWhenUsed w:val="1"/>
    <w:qFormat w:val="1"/>
    <w:rsid w:val="00C86CC2"/>
    <w:rPr>
      <w:color w:val="605e5c"/>
      <w:shd w:color="auto" w:fill="e1dfdd" w:val="clear"/>
    </w:rPr>
  </w:style>
  <w:style w:type="numbering" w:styleId="110" w:customStyle="1">
    <w:name w:val="Нет списка11"/>
    <w:uiPriority w:val="99"/>
    <w:semiHidden w:val="1"/>
    <w:unhideWhenUsed w:val="1"/>
    <w:qFormat w:val="1"/>
    <w:rsid w:val="00C86CC2"/>
  </w:style>
  <w:style w:type="table" w:styleId="TableNormal4" w:customStyle="1">
    <w:name w:val="Table Normal4"/>
    <w:rsid w:val="00C86CC2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uk-UA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1" w:customStyle="1">
    <w:name w:val="Table Normal31"/>
    <w:rsid w:val="00C86CC2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uk-UA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1" w:customStyle="1">
    <w:name w:val="Table Normal21"/>
    <w:rsid w:val="00C86CC2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 w:val="uk-UA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26" w:customStyle="1">
    <w:name w:val="Сетка таблицы2"/>
    <w:basedOn w:val="a1"/>
    <w:next w:val="a6"/>
    <w:uiPriority w:val="39"/>
    <w:rsid w:val="00C86CC2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 w:val="uk-UA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11" w:customStyle="1">
    <w:name w:val="Table Normal11"/>
    <w:rsid w:val="00C86CC2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 w:val="uk-UA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111" w:customStyle="1">
    <w:name w:val="Сетка таблицы11"/>
    <w:basedOn w:val="a1"/>
    <w:uiPriority w:val="39"/>
    <w:rsid w:val="00C86CC2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 w:val="uk-UA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211" w:customStyle="1">
    <w:name w:val="21"/>
    <w:basedOn w:val="TableNormal2"/>
    <w:rsid w:val="00C86CC2"/>
    <w:rPr>
      <w:lang w:val="uk-UA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12" w:customStyle="1">
    <w:name w:val="11"/>
    <w:basedOn w:val="TableNormal3"/>
    <w:rsid w:val="00C86CC2"/>
    <w:rPr>
      <w:lang w:val="uk-UA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56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mkrada.gov.ua/files/APRAD/2024/%D0%9F%D0%BE%D1%8F%D1%81%D0%BD%D1%8E%D0%B2%D0%B0%D0%BB%D1%8C%D0%BD%D0%B0%20%D0%B7%D0%B0%D0%BF%D0%B8%D1%81%D0%BA%D0%B0%20(255-166).docx" TargetMode="External"/><Relationship Id="rId84" Type="http://schemas.openxmlformats.org/officeDocument/2006/relationships/hyperlink" Target="https://mkrada.gov.ua/files/APRAD/2024/2%20%D0%BF%D0%BE%D1%8F%D1%81%D0%BD%D1%8E%D0%B2%D0%B0%D0%BB%D1%8C%D0%BD%D0%B0_%D0%B7%D0%B0%D0%BF%D0%B8%D1%81%D0%BA%D0%B0_S-zr-210-517.docx" TargetMode="External"/><Relationship Id="rId83" Type="http://schemas.openxmlformats.org/officeDocument/2006/relationships/hyperlink" Target="https://mkrada.gov.ua/files/APRAD/2024/210_517%20%D0%9C%D1%96%D1%80%D0%B7%D0%BE%D1%94%D0%B2.doc" TargetMode="External"/><Relationship Id="rId42" Type="http://schemas.openxmlformats.org/officeDocument/2006/relationships/hyperlink" Target="https://mkrada.gov.ua/files/APRAD/2024/%D0%9F%D0%BE%D1%8F%D1%81%D0%BD%D1%8E%D0%B2%D0%B0%D0%BB%D1%8C%D0%BD%D0%B0%20%D0%B7%D0%B0%D0%BF%D0%B8%D1%81%D0%BA%D0%B0%20(11).docx" TargetMode="External"/><Relationship Id="rId86" Type="http://schemas.openxmlformats.org/officeDocument/2006/relationships/hyperlink" Target="https://disk.mkrada.gov.ua/s/cfrAB2bwd1QE5HP" TargetMode="External"/><Relationship Id="rId41" Type="http://schemas.openxmlformats.org/officeDocument/2006/relationships/hyperlink" Target="https://mkrada.gov.ua/files/APRAD/2024/%D0%9F%D1%80%D0%BE%D1%94%D0%BA%D1%82%20%D1%80%D1%96%D1%88%D0%B5%D0%BD%D0%BD%D1%8F%20(11).docx" TargetMode="External"/><Relationship Id="rId85" Type="http://schemas.openxmlformats.org/officeDocument/2006/relationships/hyperlink" Target="https://disk.mkrada.gov.ua/s/jo6IqEHpyQhA8HO" TargetMode="External"/><Relationship Id="rId44" Type="http://schemas.openxmlformats.org/officeDocument/2006/relationships/hyperlink" Target="https://mkrada.gov.ua/files/APRAD/2024/2%20%D0%BF%D0%BE%D1%8F%D1%81%D0%BD%D1%8E%D0%B2%D0%B0%D0%BB%D1%8C%D0%BD%D0%B0%20%D0%B7%D0%B0%D0%BF%D0%B8%D1%81%D0%BA%D0%B0%20S-zr-221-24.docx" TargetMode="External"/><Relationship Id="rId88" Type="http://schemas.openxmlformats.org/officeDocument/2006/relationships/hyperlink" Target="https://disk.mkrada.gov.ua/s/h5AcS8T6IUSLpSn" TargetMode="External"/><Relationship Id="rId43" Type="http://schemas.openxmlformats.org/officeDocument/2006/relationships/hyperlink" Target="https://mkrada.gov.ua/files/APRAD/2024/s-zr-221_24%20%D0%A1%D0%BE%D0%BB%D0%BE%D0%B2%D0%B9%D0%BE%D0%B2%D0%B0%2052807.docx" TargetMode="External"/><Relationship Id="rId87" Type="http://schemas.openxmlformats.org/officeDocument/2006/relationships/hyperlink" Target="https://disk.mkrada.gov.ua/s/JeppAkthmaZXyeJ" TargetMode="External"/><Relationship Id="rId46" Type="http://schemas.openxmlformats.org/officeDocument/2006/relationships/hyperlink" Target="https://mkrada.gov.ua/files/APRAD/2024/2%20%D0%BF%D0%BE%D1%8F%D1%81%D0%BD%D1%8E%D0%B2%D0%B0%D0%BB%D1%8C%D0%BD%D0%B0_%D0%B7%D0%B0%D0%BF%D0%B8%D1%81%D0%BA%D0%B0_S-zr-205-744.docx" TargetMode="External"/><Relationship Id="rId45" Type="http://schemas.openxmlformats.org/officeDocument/2006/relationships/hyperlink" Target="https://mkrada.gov.ua/files/APRAD/2024/S_zr_205_744_%D0%9A%D0%B0%D0%B1%D0%B0%D1%86%D1%8C%D0%BA%D0%B0_%D0%9B%D1%8E%D0%B4%D0%BC%D0%B8%D0%BB%D0%B0_%D0%9E%D0%BB%D0%B5%D0%BA%D1%81%D1%96%D1%97%D0%B2%D0%BD%D0%B0%5b1%5d.docx" TargetMode="External"/><Relationship Id="rId89" Type="http://schemas.openxmlformats.org/officeDocument/2006/relationships/hyperlink" Target="https://disk.mkrada.gov.ua/s/doTatIZrBow3AzK" TargetMode="External"/><Relationship Id="rId80" Type="http://schemas.openxmlformats.org/officeDocument/2006/relationships/hyperlink" Target="https://mkrada.gov.ua/files/APRAD/2024/%D0%9F%D0%BE%D1%8F%D1%81%D0%BD%D1%8E%D0%B2%D0%B0%D0%BB%D1%8C%D0%BD%D0%B0%20%D0%B7%D0%B0%D0%BF%D0%B8%D1%81%D0%BA%D0%B0%20S-zr-155-465.doc" TargetMode="External"/><Relationship Id="rId82" Type="http://schemas.openxmlformats.org/officeDocument/2006/relationships/hyperlink" Target="https://mkrada.gov.ua/files/APRAD/2024/%D0%9F%D0%BE%D1%8F%D1%81%D0%BD%D1%8E%D0%B2%D0%B0%D0%BB%D1%8C%D0%BD%D0%B0%20%D0%B7%D0%B0%D0%BF%D0%B8%D1%81%D0%BA%D0%B0%20(15).docx" TargetMode="External"/><Relationship Id="rId81" Type="http://schemas.openxmlformats.org/officeDocument/2006/relationships/hyperlink" Target="https://mkrada.gov.ua/files/APRAD/2024/%D0%9F%D1%80%D0%BE%D1%94%D0%BA%D1%82%20%D1%80%D1%96%D1%88%D0%B5%D0%BD%D0%BD%D1%8F%20(15).docx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krada.gov.ua/files/APRAD/2024/%D0%9F%D1%80%D0%BE%D1%94%D0%BA%D1%82%20%D1%80%D1%96%D1%88%D0%B5%D0%BD%D0%BD%D1%8F%20(12).docx" TargetMode="External"/><Relationship Id="rId48" Type="http://schemas.openxmlformats.org/officeDocument/2006/relationships/hyperlink" Target="https://mkrada.gov.ua/files/APRAD/2024/%D0%9F%D0%BE%D1%8F%D1%81%D0%BD%D1%8E%D0%B2%D0%B0%D0%BB%D1%8C%D0%BD%D0%B0%20%D0%B7%D0%B0%D0%BF%D0%B8%D1%81%D0%BA%D0%B0%20(255-157).docx" TargetMode="External"/><Relationship Id="rId47" Type="http://schemas.openxmlformats.org/officeDocument/2006/relationships/hyperlink" Target="https://mkrada.gov.ua/files/APRAD/2024/%D0%9F%D1%80%D0%BE%D1%94%D0%BA%D1%82%20%D1%80%D1%96%D1%88%D0%B5%D0%BD%D0%BD%D1%8F%20(255-157).docx" TargetMode="External"/><Relationship Id="rId49" Type="http://schemas.openxmlformats.org/officeDocument/2006/relationships/hyperlink" Target="https://mkrada.gov.ua/files/APRAD/2024/%D0%9F%D1%80%D0%BE%D1%94%D0%BA%D1%82%20%D1%80%D1%96%D1%88%D0%B5%D0%BD%D0%BD%D1%8F%20(255-155).docx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krada.gov.ua/files/APRAD/2024/S-zr-250-492_%D0%A0%D1%96%D1%88%D0%B5%D0%BD%D0%BD%D1%8F.docx" TargetMode="External"/><Relationship Id="rId8" Type="http://schemas.openxmlformats.org/officeDocument/2006/relationships/hyperlink" Target="https://mkrada.gov.ua/files/APRAD/2024/S-zr-250-492%20%D0%9F%D0%BE%D1%8F%D1%81%D0%BD%D1%8E%D0%B2%D0%B0%D0%BB%D1%8C%D0%BD%D0%B0%20%D0%B7%D0%B0%D0%BF%D0%B8%D1%81%D0%BA%D0%B0.doc" TargetMode="External"/><Relationship Id="rId73" Type="http://schemas.openxmlformats.org/officeDocument/2006/relationships/hyperlink" Target="https://mkrada.gov.ua/files/APRAD/2024/S_zr_205_742%20%D0%96%D0%B5%D0%BB%D0%BE%20%D0%9B%D1%8E%D0%B4%D0%BC%D0%B8%D0%BB%D0%B0%20%D0%9E%D0%BB%D0%B5%D0%BA%D1%81%D1%96%D1%97%D0%B2%D0%BD%D0%B0%2023010-000657326-007-33%20(1).docx" TargetMode="External"/><Relationship Id="rId72" Type="http://schemas.openxmlformats.org/officeDocument/2006/relationships/hyperlink" Target="https://mkrada.gov.ua/files/APRAD/2024/2%20%D0%BF%D0%BE%D1%8F%D1%81%D0%BD%D1%8E%D0%B2%D0%B0%D0%BB%D1%8C%D0%BD%D0%B0_%D0%B7%D0%B0%D0%BF%D0%B8%D1%81%D0%BA%D0%B0_S-zr-210-504.docx" TargetMode="External"/><Relationship Id="rId31" Type="http://schemas.openxmlformats.org/officeDocument/2006/relationships/hyperlink" Target="https://mkrada.gov.ua/files/APRAD/2024/%D0%9F%D1%80%D0%BE%D1%94%D0%BA%D1%82%20%D1%80%D1%96%D1%88%D0%B5%D0%BD%D0%BD%D1%8F%20(245-148).docx" TargetMode="External"/><Relationship Id="rId75" Type="http://schemas.openxmlformats.org/officeDocument/2006/relationships/hyperlink" Target="https://mkrada.gov.ua/files/APRAD/2024/%D0%92%D1%96%D0%B4%D0%BC%D0%BE%D0%B2%D0%B0%20S-zr-250-471.docx" TargetMode="External"/><Relationship Id="rId30" Type="http://schemas.openxmlformats.org/officeDocument/2006/relationships/hyperlink" Target="https://mkrada.gov.ua/files/APRAD/2024/2%20%D0%BF%D0%BE%D1%8F%D1%81%D0%BD%D1%8E%D0%B2%D0%B0%D0%BB%D1%8C%D0%BD%D0%B0_%D0%B7%D0%B0%D0%BF%D0%B8%D1%81%D0%BA%D0%B0_S-zr-205-748.docx" TargetMode="External"/><Relationship Id="rId74" Type="http://schemas.openxmlformats.org/officeDocument/2006/relationships/hyperlink" Target="https://mkrada.gov.ua/files/APRAD/2024/2%20%D0%BF%D0%BE%D1%8F%D1%81%D0%BD%D1%8E%D0%B2%D0%B0%D0%BB%D1%8C%D0%BD%D0%B0_%D0%B7%D0%B0%D0%BF%D0%B8%D1%81%D0%BA%D0%B0_S-zr-205-742.docx" TargetMode="External"/><Relationship Id="rId33" Type="http://schemas.openxmlformats.org/officeDocument/2006/relationships/hyperlink" Target="https://mkrada.gov.ua/files/APRAD/2024/%D0%9F%D1%80%D0%BE%D1%94%D0%BA%D1%82%20%D1%80%D1%96%D1%88%D0%B5%D0%BD%D0%BD%D1%8F%20(16).docx" TargetMode="External"/><Relationship Id="rId77" Type="http://schemas.openxmlformats.org/officeDocument/2006/relationships/hyperlink" Target="https://mkrada.gov.ua/files/APRAD/2024/S-zr-155-477.docx" TargetMode="External"/><Relationship Id="rId32" Type="http://schemas.openxmlformats.org/officeDocument/2006/relationships/hyperlink" Target="https://mkrada.gov.ua/files/APRAD/2024/%D0%9F%D0%BE%D1%8F%D1%81%D0%BD%D1%8E%D0%B2%D0%B0%D0%BB%D1%8C%D0%BD%D0%B0%20%D0%B7%D0%B0%D0%BF%D0%B8%D1%81%D0%BA%D0%B0%20(245-148).docx" TargetMode="External"/><Relationship Id="rId76" Type="http://schemas.openxmlformats.org/officeDocument/2006/relationships/hyperlink" Target="https://mkrada.gov.ua/files/APRAD/2024/S-zr-250-471%20%D0%9F%D0%BE%D1%8F%D1%81%D0%BD%D1%8E%D0%B2%D0%B0%D0%BB%D1%8C%D0%BD%D0%B0%20%D0%B7%D0%B0%D0%BF%D0%B8%D1%81%D0%BA%D0%B0.doc" TargetMode="External"/><Relationship Id="rId35" Type="http://schemas.openxmlformats.org/officeDocument/2006/relationships/hyperlink" Target="https://mkrada.gov.ua/files/APRAD/2024/S_zr_205_750__%D0%93%D0%BB%D0%B0%D0%B4%D1%87%D0%B5%D0%BD%D0%BA%D0%BE_%D0%9D%D0%B0%D0%B4%D1%96%D1%8F_%D0%92%D1%96%D0%BA%D1%82%D0%BE%D1%80%D1%96%D0%B2%D0%BD%D0%B0%5b1%5d.docx" TargetMode="External"/><Relationship Id="rId79" Type="http://schemas.openxmlformats.org/officeDocument/2006/relationships/hyperlink" Target="https://mkrada.gov.ua/files/APRAD/2024/S-zr-155-465.docx" TargetMode="External"/><Relationship Id="rId34" Type="http://schemas.openxmlformats.org/officeDocument/2006/relationships/hyperlink" Target="https://mkrada.gov.ua/files/APRAD/2024/%D0%9F%D0%BE%D1%8F%D1%81%D0%BD%D1%8E%D0%B2%D0%B0%D0%BB%D1%8C%D0%BD%D0%B0%20%D0%B7%D0%B0%D0%BF%D0%B8%D1%81%D0%BA%D0%B0%20(16).docx" TargetMode="External"/><Relationship Id="rId78" Type="http://schemas.openxmlformats.org/officeDocument/2006/relationships/hyperlink" Target="https://mkrada.gov.ua/files/APRAD/2024/%D0%9F%D0%BE%D1%8F%D1%81%D0%BD%D1%8E%D0%B2%D0%B0%D0%BB%D1%8C%D0%BD%D0%B0%20%D0%B7%D0%B0%D0%BF%D0%B8%D1%81%D0%BA%D0%B0%20S-zr-155-477.doc" TargetMode="External"/><Relationship Id="rId71" Type="http://schemas.openxmlformats.org/officeDocument/2006/relationships/hyperlink" Target="https://mkrada.gov.ua/files/APRAD/2024/210_504%20%D0%9D%D0%B0%D0%B7%D0%B0%D1%80%D0%B5%D0%BD%D0%BA%D0%BE.doc" TargetMode="External"/><Relationship Id="rId70" Type="http://schemas.openxmlformats.org/officeDocument/2006/relationships/hyperlink" Target="https://mkrada.gov.ua/files/APRAD/2024/%D0%9F%D0%BE%D1%8F%D1%81%D0%BD%D1%8E%D0%B2%D0%B0%D0%BB%D1%8C%D0%BD%D0%B0%20%D0%B7%D0%B0%D0%BF%D0%B8%D1%81%D0%BA%D0%B0%20(255-160).docx" TargetMode="External"/><Relationship Id="rId37" Type="http://schemas.openxmlformats.org/officeDocument/2006/relationships/hyperlink" Target="https://mkrada.gov.ua/files/APRAD/2024/%D0%9F%D1%80%D0%BE%D1%94%D0%BA%D1%82%20%D1%80%D1%96%D1%88%D0%B5%D0%BD%D0%BD%D1%8F%20(255-159).docx" TargetMode="External"/><Relationship Id="rId36" Type="http://schemas.openxmlformats.org/officeDocument/2006/relationships/hyperlink" Target="https://mkrada.gov.ua/files/APRAD/2024/2%20%D0%BF%D0%BE%D1%8F%D1%81%D0%BD%D1%8E%D0%B2%D0%B0%D0%BB%D1%8C%D0%BD%D0%B0_%D0%B7%D0%B0%D0%BF%D0%B8%D1%81%D0%BA%D0%B0_S-zr-205-750.docx" TargetMode="External"/><Relationship Id="rId39" Type="http://schemas.openxmlformats.org/officeDocument/2006/relationships/hyperlink" Target="https://mkrada.gov.ua/files/APRAD/2024/%D0%9F%D1%80%D0%BE%D1%94%D0%BA%D1%82%20%D1%80%D1%96%D1%88%D0%B5%D0%BD%D0%BD%D1%8F%20(255-166).docx" TargetMode="External"/><Relationship Id="rId38" Type="http://schemas.openxmlformats.org/officeDocument/2006/relationships/hyperlink" Target="https://mkrada.gov.ua/files/APRAD/2024/%D0%9F%D0%BE%D1%8F%D1%81%D0%BD%D1%8E%D0%B2%D0%B0%D0%BB%D1%8C%D0%BD%D0%B0%20%D0%B7%D0%B0%D0%BF%D0%B8%D1%81%D0%BA%D0%B0%20(255-159).docx" TargetMode="External"/><Relationship Id="rId62" Type="http://schemas.openxmlformats.org/officeDocument/2006/relationships/hyperlink" Target="https://mkrada.gov.ua/files/APRAD/2024/2%20%D0%BF%D0%BE%D1%8F%D1%81%D0%BD%D1%8E%D0%B2%D0%B0%D0%BB%D1%8C%D0%BD%D0%B0_%D0%B7%D0%B0%D0%BF%D0%B8%D1%81%D0%BA%D0%B0_S-zr-210-316.docx" TargetMode="External"/><Relationship Id="rId61" Type="http://schemas.openxmlformats.org/officeDocument/2006/relationships/hyperlink" Target="https://mkrada.gov.ua/files/APRAD/2024/210_316%20%D0%9A%D1%83%D0%BB%D0%B8%D0%BA%20%D0%91%D0%BE%D0%B3%D0%BE%D1%8F%D0%B2%D0%BB%D0%B5%D0%BD%D1%81%D1%8C%D0%BA%D0%B8%D0%B9%20397%20(1).doc" TargetMode="External"/><Relationship Id="rId20" Type="http://schemas.openxmlformats.org/officeDocument/2006/relationships/hyperlink" Target="https://mkrada.gov.ua/files/APRAD/2024/2%20%D0%BF%D0%BE%D1%8F%D1%81%D0%BD%D1%8E%D0%B2%D0%B0%D0%BB%D1%8C%D0%BD%D0%B0%20%D0%B7%D0%B0%D0%BF%D0%B8%D1%81%D0%BA%D0%B0%20S-zr-221-27.docx" TargetMode="External"/><Relationship Id="rId64" Type="http://schemas.openxmlformats.org/officeDocument/2006/relationships/hyperlink" Target="https://mkrada.gov.ua/files/APRAD/2024/%D0%9F%D0%BE%D1%8F%D1%81%D0%BD%D1%8E%D0%B2%D0%B0%D0%BB%D1%8C%D0%BD%D0%B0%20%D0%B7%D0%B0%D0%BF%D0%B8%D1%81%D0%BA%D0%B0%20255_162.docx" TargetMode="External"/><Relationship Id="rId63" Type="http://schemas.openxmlformats.org/officeDocument/2006/relationships/hyperlink" Target="https://mkrada.gov.ua/files/APRAD/2024/255_162.docx" TargetMode="External"/><Relationship Id="rId22" Type="http://schemas.openxmlformats.org/officeDocument/2006/relationships/hyperlink" Target="https://mkrada.gov.ua/files/APRAD/2024/%D0%9F%D0%BE%D1%8F%D1%81%D0%BD%D1%8E%D0%B2%D0%B0%D0%BB%D1%8C%D0%BD%D0%B0%20%D0%B7%D0%B0%D0%BF%D0%B8%D1%81%D0%BA%D0%B0%20(255-156).docx" TargetMode="External"/><Relationship Id="rId66" Type="http://schemas.openxmlformats.org/officeDocument/2006/relationships/hyperlink" Target="https://mkrada.gov.ua/files/APRAD/2024/%D0%9F%D0%BE%D1%8F%D1%81%D0%BD%D1%8E%D0%B2%D0%B0%D0%BB%D1%8C%D0%BD%D0%B0%20%D0%B7%D0%B0%D0%BF%D0%B8%D1%81%D0%BA%D0%B0%20(29).docx" TargetMode="External"/><Relationship Id="rId21" Type="http://schemas.openxmlformats.org/officeDocument/2006/relationships/hyperlink" Target="https://mkrada.gov.ua/files/APRAD/2024/%D0%9F%D1%80%D0%BE%D1%94%D0%BA%D1%82%20%D1%80%D1%96%D1%88%D0%B5%D0%BD%D0%BD%D1%8F%20(255-156).docx" TargetMode="External"/><Relationship Id="rId65" Type="http://schemas.openxmlformats.org/officeDocument/2006/relationships/hyperlink" Target="https://mkrada.gov.ua/files/APRAD/2024/%D0%9F%D1%80%D0%BE%D1%94%D0%BA%D1%82%20%D1%80%D1%96%D1%88%D0%B5%D0%BD%D0%BD%D1%8F%20(26).docx" TargetMode="External"/><Relationship Id="rId24" Type="http://schemas.openxmlformats.org/officeDocument/2006/relationships/hyperlink" Target="https://mkrada.gov.ua/files/APRAD/2024/2%20%D0%BF%D0%BE%D1%8F%D1%81%D0%BD%D1%8E%D0%B2%D0%B0%D0%BB%D1%8C%D0%BD%D0%B0_%D0%B7%D0%B0%D0%BF%D0%B8%D1%81%D0%BA%D0%B0_S-zr-205-745.docx" TargetMode="External"/><Relationship Id="rId68" Type="http://schemas.openxmlformats.org/officeDocument/2006/relationships/hyperlink" Target="https://mkrada.gov.ua/files/APRAD/2024/2%20%D0%BF%D0%BE%D1%8F%D1%81%D0%BD%D1%8E%D0%B2%D0%B0%D0%BB%D1%8C%D0%BD%D0%B0_%D0%B7%D0%B0%D0%BF%D0%B8%D1%81%D0%BA%D0%B0_S-zr-205-753.docx" TargetMode="External"/><Relationship Id="rId23" Type="http://schemas.openxmlformats.org/officeDocument/2006/relationships/hyperlink" Target="https://mkrada.gov.ua/files/APRAD/2024/S_zr_205_745_%D0%A1%D0%B8%D0%B4%D0%BE%D1%80%D1%83%D0%BA_%D0%A1%D0%B2%D1%96%D1%82%D0%BB%D0%B0%D0%BD%D0%B0_%D0%90%D0%BD%D0%B0%D1%82%D0%BE%D0%BB%D1%96%D1%97%D0%B2%D0%BD%D0%B0%5b1%5d%5b1%5d.docx" TargetMode="External"/><Relationship Id="rId67" Type="http://schemas.openxmlformats.org/officeDocument/2006/relationships/hyperlink" Target="https://mkrada.gov.ua/files/APRAD/2024/S_zr_205_753%20%D0%9F%D0%BE%D0%B3%D0%BE%D1%81%D1%8F%D0%BD%20%D0%9E%D0%BB%D0%B5%D0%B3%20%D0%91%D0%BE%D1%80%D0%B8%D1%81%D0%BE%D0%B2%D0%B8%D1%87%5b1%5d.docx" TargetMode="External"/><Relationship Id="rId60" Type="http://schemas.openxmlformats.org/officeDocument/2006/relationships/hyperlink" Target="https://mkrada.gov.ua/files/APRAD/2024/%D0%9F%D0%BE%D1%8F%D1%81%D0%BD%D1%8E%D0%B2%D0%B0%D0%BB%D1%8C%D0%BD%D0%B0%20%D0%B7%D0%B0%D0%BF%D0%B8%D1%81%D0%BA%D0%B0%20(255-158).docx" TargetMode="External"/><Relationship Id="rId26" Type="http://schemas.openxmlformats.org/officeDocument/2006/relationships/hyperlink" Target="https://mkrada.gov.ua/files/APRAD/2024/%D0%9F%D0%97%20255_172.docx" TargetMode="External"/><Relationship Id="rId25" Type="http://schemas.openxmlformats.org/officeDocument/2006/relationships/hyperlink" Target="https://mkrada.gov.ua/files/APRAD/2024/255_172.docx" TargetMode="External"/><Relationship Id="rId69" Type="http://schemas.openxmlformats.org/officeDocument/2006/relationships/hyperlink" Target="https://mkrada.gov.ua/files/APRAD/2024/%D0%9F%D1%80%D0%BE%D1%94%D0%BA%D1%82%20%D1%80%D1%96%D1%88%D0%B5%D0%BD%D0%BD%D1%8F%20(255-160).docx" TargetMode="External"/><Relationship Id="rId28" Type="http://schemas.openxmlformats.org/officeDocument/2006/relationships/hyperlink" Target="https://mkrada.gov.ua/files/APRAD/2024/2%20%D0%BF%D0%BE%D1%8F%D1%81%D0%BD%D1%8E%D0%B2%D0%B0%D0%BB%D1%8C%D0%BD%D0%B0_%D0%B7%D0%B0%D0%BF%D0%B8%D1%81%D0%BA%D0%B0_S-zr-205-756.docx" TargetMode="External"/><Relationship Id="rId27" Type="http://schemas.openxmlformats.org/officeDocument/2006/relationships/hyperlink" Target="https://mkrada.gov.ua/files/APRAD/2024/S_zr_205_756__%D0%AF%D0%BA%D1%83%D0%BD%D1%96%D0%BD%D0%B0_%D0%A2%D0%B0%D1%82%D1%8F%D0%BD%D0%B0_%D0%86%D0%B2%D0%B0%D0%BD%D1%96%D0%B2%D0%BD%D0%B0_(2)%5b1%5d.docx" TargetMode="External"/><Relationship Id="rId29" Type="http://schemas.openxmlformats.org/officeDocument/2006/relationships/hyperlink" Target="https://mkrada.gov.ua/files/APRAD/2024/S_zr_205_748_%D0%91%D0%B5%D0%B7%D1%83%D1%85%D0%B0%D0%BD%D0%B8%D1%87_%D0%9E%D0%BB%D1%8C%D0%B3%D0%B0_%D0%90%D0%BD%D0%B0%D1%82%D0%BE%D0%BB%D1%96%D1%97%D0%B2%D0%BD%D0%B0%5b1%5d.docx" TargetMode="External"/><Relationship Id="rId51" Type="http://schemas.openxmlformats.org/officeDocument/2006/relationships/hyperlink" Target="https://mkrada.gov.ua/files/APRAD/2024/S_zr_205_749_%D0%91%D0%BE%D0%B9%D0%BA%D0%BE_%D0%92.%D0%A2._%D0%91%D0%BE%D0%B9%D0%BA%D0%BE_%D0%9E.%D0%92._%D0%91%D0%BE%D0%B9%D0%BA%D0%BE_%D0%86.%D0%92%5b1%5d.docx" TargetMode="External"/><Relationship Id="rId50" Type="http://schemas.openxmlformats.org/officeDocument/2006/relationships/hyperlink" Target="https://mkrada.gov.ua/files/APRAD/2024/%D0%9F%D0%BE%D1%8F%D1%81%D0%BD%D1%8E%D0%B2%D0%B0%D0%BB%D1%8C%D0%BD%D0%B0%20%D0%B7%D0%B0%D0%BF%D0%B8%D1%81%D0%BA%D0%B0%20(255-155).docx" TargetMode="External"/><Relationship Id="rId53" Type="http://schemas.openxmlformats.org/officeDocument/2006/relationships/hyperlink" Target="https://mkrada.gov.ua/files/APRAD/2024/%D0%9F%D1%80%D0%BE%D1%94%D0%BA%D1%82%20%D1%80%D1%96%D1%88%D0%B5%D0%BD%D0%BD%D1%8F%20(14).docx" TargetMode="External"/><Relationship Id="rId52" Type="http://schemas.openxmlformats.org/officeDocument/2006/relationships/hyperlink" Target="https://mkrada.gov.ua/files/APRAD/2024/2%20%D0%BF%D0%BE%D1%8F%D1%81%D0%BD%D1%8E%D0%B2%D0%B0%D0%BB%D1%8C%D0%BD%D0%B0_%D0%B7%D0%B0%D0%BF%D0%B8%D1%81%D0%BA%D0%B0_S-zr-205-749.docx" TargetMode="External"/><Relationship Id="rId11" Type="http://schemas.openxmlformats.org/officeDocument/2006/relationships/hyperlink" Target="https://mkrada.gov.ua/files/APRAD/2024/s-zr-221_17%20%D0%9B%D0%B8%D1%85%D0%B8%D0%B9%20%D0%90%D0%BD%D0%B4%D1%80%D1%96%D0%B9%20%D0%9C%D0%B8%D0%BA%D0%BE%D0%BB%D0%B0%D0%B9%D0%BE%D0%B2%D0%B8%D1%87%20%D1%82%D0%B0%20%D0%9B%D0%B8%D1%85%D0%B8%D0%B9%20%D0%84%D0%B2%D0%B3%D0%B5%D0%BD%20%D0%90%D0%BD%D0%B4%D1%80%D1%96%D0%B9%D0%BE%D0%B2%D0%B8%D1%87%2050238.docx" TargetMode="External"/><Relationship Id="rId55" Type="http://schemas.openxmlformats.org/officeDocument/2006/relationships/hyperlink" Target="https://mkrada.gov.ua/files/APRAD/2024/s-zr-221_23%20%D0%A9%D0%B5%D1%80%D0%B1%D0%B8%D0%BD%D0%B0%2052287.docx" TargetMode="External"/><Relationship Id="rId10" Type="http://schemas.openxmlformats.org/officeDocument/2006/relationships/hyperlink" Target="https://mkrada.gov.ua/files/APRAD/2024/%D0%9F%D0%BE%D1%8F%D1%81%D0%BD%D1%8E%D0%B2%D0%B0%D0%BB%D1%8C%D0%BD%D0%B0%20%D0%B7%D0%B0%D0%BF%D0%B8%D1%81%D0%BA%D0%B0%20(12).docx" TargetMode="External"/><Relationship Id="rId54" Type="http://schemas.openxmlformats.org/officeDocument/2006/relationships/hyperlink" Target="https://mkrada.gov.ua/files/APRAD/2024/%D0%9F%D0%BE%D1%8F%D1%81%D0%BD%D1%8E%D0%B2%D0%B0%D0%BB%D1%8C%D0%BD%D0%B0%20%D0%B7%D0%B0%D0%BF%D0%B8%D1%81%D0%BA%D0%B0%20(14).docx" TargetMode="External"/><Relationship Id="rId13" Type="http://schemas.openxmlformats.org/officeDocument/2006/relationships/hyperlink" Target="https://mkrada.gov.ua/files/APRAD/2024/S_zr_205_740%20%D0%90%D1%82%D0%B0%D0%BD%D0%B0%D1%81%D0%BE%D0%B2%D0%B0%20%D0%A1%D0%B2%D1%96%D1%82%D0%BB%D0%B0%D0%BD%D0%B0%20%D0%9F%D0%B0%D0%B2%D0%BB%D1%96%D0%B2%D0%BD%D0%B0%5b1%5d.docx" TargetMode="External"/><Relationship Id="rId57" Type="http://schemas.openxmlformats.org/officeDocument/2006/relationships/hyperlink" Target="https://mkrada.gov.ua/files/APRAD/2024/%D0%9F%D1%80%D0%BE%D1%94%D0%BA%D1%82%20%D1%80%D1%96%D1%88%D0%B5%D0%BD%D0%BD%D1%8F%20(255-150).docx" TargetMode="External"/><Relationship Id="rId12" Type="http://schemas.openxmlformats.org/officeDocument/2006/relationships/hyperlink" Target="https://mkrada.gov.ua/files/APRAD/2024/2%20%D0%BF%D0%BE%D1%8F%D1%81%D0%BD%D1%8E%D0%B2%D0%B0%D0%BB%D1%8C%D0%BD%D0%B0%20%D0%B7%D0%B0%D0%BF%D0%B8%D1%81%D0%BA%D0%B0%20S-zr-221-17.docx" TargetMode="External"/><Relationship Id="rId56" Type="http://schemas.openxmlformats.org/officeDocument/2006/relationships/hyperlink" Target="https://mkrada.gov.ua/files/APRAD/2024/2%20%D0%BF%D0%BE%D1%8F%D1%81%D0%BD%D1%8E%D0%B2%D0%B0%D0%BB%D1%8C%D0%BD%D0%B0%20%D0%B7%D0%B0%D0%BF%D0%B8%D1%81%D0%BA%D0%B0%20S-zr-221-23.docx" TargetMode="External"/><Relationship Id="rId91" Type="http://schemas.openxmlformats.org/officeDocument/2006/relationships/hyperlink" Target="https://disk.mkrada.gov.ua/s/R9LYtWSkb3p2tPY" TargetMode="External"/><Relationship Id="rId90" Type="http://schemas.openxmlformats.org/officeDocument/2006/relationships/hyperlink" Target="https://disk.mkrada.gov.ua/s/AoCOnfsKIrQJDQg" TargetMode="External"/><Relationship Id="rId93" Type="http://schemas.openxmlformats.org/officeDocument/2006/relationships/footer" Target="footer1.xml"/><Relationship Id="rId92" Type="http://schemas.openxmlformats.org/officeDocument/2006/relationships/hyperlink" Target="https://disk.mkrada.gov.ua/s/qI5cR9qUw8P0QIz" TargetMode="External"/><Relationship Id="rId15" Type="http://schemas.openxmlformats.org/officeDocument/2006/relationships/hyperlink" Target="https://mkrada.gov.ua/files/APRAD/2024/S_zr_205_739%20%D0%91%D1%96%D0%BB%D0%B5%D1%86%D1%8C%D0%BA%D0%B0%20%D0%93%D0%B0%D0%BD%D0%BD%D0%B0%20%D0%9F%D0%B5%D1%82%D1%80%D1%96%D0%B2%D0%BD%D0%B0.docx" TargetMode="External"/><Relationship Id="rId59" Type="http://schemas.openxmlformats.org/officeDocument/2006/relationships/hyperlink" Target="https://mkrada.gov.ua/files/APRAD/2024/%D0%9F%D1%80%D0%BE%D1%94%D0%BA%D1%82%20%D1%80%D1%96%D1%88%D0%B5%D0%BD%D0%BD%D1%8F%20(255-158).docx" TargetMode="External"/><Relationship Id="rId14" Type="http://schemas.openxmlformats.org/officeDocument/2006/relationships/hyperlink" Target="https://mkrada.gov.ua/files/APRAD/2024/2%20%D0%BF%D0%BE%D1%8F%D1%81%D0%BD%D1%8E%D0%B2%D0%B0%D0%BB%D1%8C%D0%BD%D0%B0_%D0%B7%D0%B0%D0%BF%D0%B8%D1%81%D0%BA%D0%B0_S-zr-205-740.docx" TargetMode="External"/><Relationship Id="rId58" Type="http://schemas.openxmlformats.org/officeDocument/2006/relationships/hyperlink" Target="https://mkrada.gov.ua/files/APRAD/2024/%D0%9F%D0%BE%D1%8F%D1%81%D0%BD%D1%8E%D0%B2%D0%B0%D0%BB%D1%8C%D0%BD%D0%B0%20%D0%B7%D0%B0%D0%BF%D0%B8%D1%81%D0%BA%D0%B0%20(255-150).docx" TargetMode="External"/><Relationship Id="rId17" Type="http://schemas.openxmlformats.org/officeDocument/2006/relationships/hyperlink" Target="https://mkrada.gov.ua/files/APRAD/2024/s-zr-221_26%20%D0%91%D0%B5%D0%BB%D0%B0%D0%BD%2055680.docx" TargetMode="External"/><Relationship Id="rId16" Type="http://schemas.openxmlformats.org/officeDocument/2006/relationships/hyperlink" Target="https://mkrada.gov.ua/files/APRAD/2024/2%20%D0%BF%D0%BE%D1%8F%D1%81%D0%BD%D1%8E%D0%B2%D0%B0%D0%BB%D1%8C%D0%BD%D0%B0_%D0%B7%D0%B0%D0%BF%D0%B8%D1%81%D0%BA%D0%B0_S-zr-205-739.docx" TargetMode="External"/><Relationship Id="rId19" Type="http://schemas.openxmlformats.org/officeDocument/2006/relationships/hyperlink" Target="https://mkrada.gov.ua/files/APRAD/2024/s-zr-221_27%20%D0%A6%D0%B5%D1%80%D0%B5%D1%82%D0%B5%D0%BB%D1%96%2055699.docx" TargetMode="External"/><Relationship Id="rId18" Type="http://schemas.openxmlformats.org/officeDocument/2006/relationships/hyperlink" Target="https://mkrada.gov.ua/files/APRAD/2024/2%20%D0%BF%D0%BE%D1%8F%D1%81%D0%BD%D1%8E%D0%B2%D0%B0%D0%BB%D1%8C%D0%BD%D0%B0%20%D0%B7%D0%B0%D0%BF%D0%B8%D1%81%D0%BA%D0%B0%20S-zr-221-26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tb3HMGOhRTuUcVn1QLCmnvEFYQ==">CgMxLjAyCGguZ2pkZ3hzOAByITE2bFRleGtzcUo1by10M3dLZzkzTy02Z0dBZjVqQWt2WA==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2025-10-22T11:45:00Z</dcterms:created>
  <dc:creator>Ольга</dc:creator>
</cp:coreProperties>
</file>