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Проєкти рішень, що проходять процедуру погодження та/або оприлюднені менше, ніж за 10 днів та можуть бути запропоновані для включення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«з голосу» до порядку денного засідання 49-ої чергової сесії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Миколаївської міської ради VIII скликання 27.11.2025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Бюджетні питання: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572.0" w:type="dxa"/>
        <w:tblLayout w:type="fixed"/>
        <w:tblLook w:val="0400"/>
      </w:tblPr>
      <w:tblGrid>
        <w:gridCol w:w="427"/>
        <w:gridCol w:w="1274"/>
        <w:gridCol w:w="5387"/>
        <w:gridCol w:w="1984"/>
        <w:gridCol w:w="1418"/>
        <w:tblGridChange w:id="0">
          <w:tblGrid>
            <w:gridCol w:w="427"/>
            <w:gridCol w:w="1274"/>
            <w:gridCol w:w="5387"/>
            <w:gridCol w:w="1984"/>
            <w:gridCol w:w="1418"/>
          </w:tblGrid>
        </w:tblGridChange>
      </w:tblGrid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8" w:right="-61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Номер файлу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 проєкту рішення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Розгляд на засіданнях ПК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Дата оприлюднення на сайті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81" w:right="-61" w:hanging="295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(s-zd-046)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 затвердження Програми розвитку та підтримки комунальних 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начальник управління охорони здоров’я Миколаївської міської ради Шамрай Ірина Валентинівна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cc"/>
                <w:sz w:val="24"/>
                <w:szCs w:val="24"/>
                <w:rtl w:val="0"/>
              </w:rPr>
              <w:t xml:space="preserve">Оприлюднено на сайті Миколаївської міської ради за 10 робочих днів до дати розгляду на засіданні сесії Миколаївської міської ради VIII скликання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Розглянуто та погоджено на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ПК бюджетна 22.10.2025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на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ПК законності 22.10.2025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 правкою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на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ПК освіта 25.11.2025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(не підтримано за результатами голосування 28.10.2025;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перенесено 18.11.2025)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14.10.2025</w:t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81" w:right="-61" w:hanging="295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(s-fs-012)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 затвердження міської програми «Фізична культура і спорт» на 2026-2028 роки 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Доповідач: начальник управління у справах фізичної культури і спорту  Миколаївської міської ради  Бондаренко Ірина Олександрівна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cc"/>
                <w:sz w:val="24"/>
                <w:szCs w:val="24"/>
                <w:rtl w:val="0"/>
              </w:rPr>
              <w:t xml:space="preserve">Оприлюднено на сайті Миколаївської міської ради за 10 робочих днів до дати розгляду на засіданні сесії Миколаївської міської ради VIII скликання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 правкою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на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ПК освіта 25.11.2025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перенесено 18.11.2025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не підтримано за результатами голосування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на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ПК бюджетна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19. 11.2025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07.11.2025</w:t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81" w:right="-61" w:hanging="295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(s-pg-067)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 затвердження міської Програми «Громадський бюджет Миколаївської міської територіальної громади» на 2026-2028 роки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директор департаменту економічного розвитку Миколаївської міської ради Шуліченко Тетяна Василівна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Оприлюднено на сайті Миколаївської міської ради менше, ніж за 10 робочих днів до дати розгляду на засіданні сесії Миколаївської міської ради VIII скликання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розглянуто на ПК бюджетна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18.11.2025</w:t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81" w:right="-61" w:hanging="295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(s-sz-037)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 внесення змін та доповнень до рішення міської ради від 23.12.2023 № 27/1 «Про затвердження міської програми «Соціальний захист» на 2024-2026 роки»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  директор департаменту праці та соціального захисту населення Миколаївської міської ради Василенко Сергій Михайлович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cc"/>
                <w:sz w:val="24"/>
                <w:szCs w:val="24"/>
                <w:rtl w:val="0"/>
              </w:rPr>
              <w:t xml:space="preserve">Оприлюднено на сайті Миколаївської міської ради за 10 робочих днів до дати розгляду на засіданні сесії Миколаївської міської ради VIII скликання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Розглянуто та погоджено на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ПК освіта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22.10.2025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озглянуто та погоджено на ПК бюджетна 19.1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розглянуто на ПК законності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04.11.2025</w:t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81" w:right="-61" w:hanging="295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(s-ok-001)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 затвердження Програми професійного навчання, підготовки та підвищення кваліфікації посадових осіб місцевого самоврядування та депутатів Миколаївської міської ради на 2026-2028 роки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керуючий справами виконавчого комітету Миколаївської міської ради Волков Андрій Сергійович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розглянуто на ПК бюджетна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розглянуто на ПК законності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12.11.2025</w:t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81" w:right="-61" w:hanging="295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1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(s-om-001)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 затвердження Міської цільової програми «Молодіжна політика» на 2026-2030 роки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начальник управління молодіжної політики Миколаївської міської ради Гаспарян Арсен Валерійович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cc"/>
                <w:sz w:val="24"/>
                <w:szCs w:val="24"/>
                <w:rtl w:val="0"/>
              </w:rPr>
              <w:t xml:space="preserve">Оприлюднено на сайті Миколаївської міської ради за 10 робочих днів до дати розгляду на засіданні сесії Миколаївської міської ради VIII скликання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розглянуто на ПК бюджетна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розглянуто на ПК  законності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right="-61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Розглянуто та погоджено на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ПК освіта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22.10.2025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13.11.2025</w:t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81" w:right="-61" w:hanging="295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(s-ar-013)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 продовження терміну дії та внесення змін і доповнень до рішення Миколаївської міської ради від 05.04.2016 № 4/15 «Про затвердження міської Програми організації підтримки і реалізації стратегічних ініціатив та підготовки проектів розвитку міста Миколаєва на період 2016-2025 років» (зі змінами та доповненнями)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директор комунальної установи  Миколаївської міської ради «Агенція розвитку Миколаєва» Сікаленко Віктор Олексійович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cc"/>
                <w:sz w:val="24"/>
                <w:szCs w:val="24"/>
                <w:rtl w:val="0"/>
              </w:rPr>
              <w:t xml:space="preserve">Оприлюднено на сайті Миколаївської міської ради за 10 робочих днів до дати розгляду на засіданні сесії Миколаївської міської ради VIII скликання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розглянуто на ПК бюджетна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13.11.2025</w:t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81" w:right="-61" w:hanging="295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(s-de-015)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 затвердження міської Програми енергозбереження та енергоефективності Миколаївської міської територіальної громади на 2026-2028 роки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начальник управління капітального будівництва Миколаївської міської ради Савчук Олексій Сергійович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cc"/>
                <w:sz w:val="24"/>
                <w:szCs w:val="24"/>
                <w:rtl w:val="0"/>
              </w:rPr>
              <w:t xml:space="preserve">Оприлюднено на сайті Миколаївської міської ради за 10 робочих днів до дати розгляду на засіданні сесії Миколаївської міської ради VIII скликання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розглянуто на ПК бюджетна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озглянуто та погоджено  на ПК  ЖКГ 20.11.2025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13.11.2025</w:t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81" w:right="-61" w:hanging="295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(s-dj-175)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 затвердження Програми поводження з  котами та собаками та регулювання чисельності безпритульних тварин гуманними методами у Миколаївській міській територіальній громаді на 2026-2030 роки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перший заступник директора департаменту житлово-комунального господарства Миколаївської міської ради Набатов Ігор Ігорович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cc"/>
                <w:sz w:val="24"/>
                <w:szCs w:val="24"/>
                <w:rtl w:val="0"/>
              </w:rPr>
              <w:t xml:space="preserve">Оприлюднено на сайті Миколаївської міської ради за 10 робочих днів до дати розгляду на засіданні сесії Миколаївської міської ради VIII скликання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розглянуто на ПК бюджетна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 на ПК  ЖКГ 20.11.2025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11.11.2025</w:t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81" w:right="-61" w:hanging="295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(s-dj-184)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 продовження терміну дії та внесення змін і доповнень до рішення міської ради від 23.12.2023 № 27/5 «Про затвердження Програми «Доступна вода» на 2024-2025 роки» (зі змінами та доповненнями)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перший заступник директора департаменту житлово-комунального господарства Миколаївської міської ради Набатов Ігор Ігорович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cc"/>
                <w:sz w:val="24"/>
                <w:szCs w:val="24"/>
                <w:rtl w:val="0"/>
              </w:rPr>
              <w:t xml:space="preserve">Оприлюднено на сайті Миколаївської міської ради за 10 робочих днів до дати розгляду на засіданні сесії Миколаївської міської ради VIII скликання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розглянуто на ПК бюджетна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озглянуто та погоджено на ПК  ЖКГ 20.11.2025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13.11.2025</w:t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81" w:right="-61" w:hanging="295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(s-dj-185)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 продовження терміну дії та внесення змін і доповнень до рішення міської ради від 09.03.2023 № 18/10 «Про затвердження Програми з відшкодування витрат на відновлення внутрішньобудинкових мереж водопостачання, водовідведення та теплопостачання співвласникам багатоквартирних будинків м. Миколаєва на 2023-2025 роки» (зі змінами та доповненнями)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перший заступник директора департаменту житлово-комунального господарства Миколаївської міської ради Набатов Ігор Ігорович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cc"/>
                <w:sz w:val="24"/>
                <w:szCs w:val="24"/>
                <w:rtl w:val="0"/>
              </w:rPr>
              <w:t xml:space="preserve">Оприлюднено на сайті Миколаївської міської ради за 10 робочих днів до дати розгляду на засіданні сесії Миколаївської міської ради VIII скликання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розглянуто на ПК бюджетна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 на ПК  ЖКГ 20.11.2025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13.11.2025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Поточні питання:</w:t>
      </w:r>
    </w:p>
    <w:p w:rsidR="00000000" w:rsidDel="00000000" w:rsidP="00000000" w:rsidRDefault="00000000" w:rsidRPr="00000000" w14:paraId="0000008E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8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"/>
        <w:gridCol w:w="1275"/>
        <w:gridCol w:w="5385"/>
        <w:gridCol w:w="1950"/>
        <w:gridCol w:w="1455"/>
        <w:tblGridChange w:id="0">
          <w:tblGrid>
            <w:gridCol w:w="420"/>
            <w:gridCol w:w="1275"/>
            <w:gridCol w:w="5385"/>
            <w:gridCol w:w="1950"/>
            <w:gridCol w:w="1455"/>
          </w:tblGrid>
        </w:tblGridChange>
      </w:tblGrid>
      <w:tr>
        <w:trPr>
          <w:cantSplit w:val="0"/>
          <w:trHeight w:val="7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8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 п/п</w:t>
            </w:r>
          </w:p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8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1" w:right="-25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Номер файлу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 проєкту рішення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Розгляд на засіданнях ПК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Дата оприлюднення на сайті</w:t>
            </w:r>
          </w:p>
        </w:tc>
      </w:tr>
      <w:tr>
        <w:trPr>
          <w:cantSplit w:val="0"/>
          <w:trHeight w:val="8510.2734375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-102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1" w:right="-25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(s-dz-003)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зміни до рішення міської ради від 28.08.2025 № 47/3 «Про затвердження структури виконавчих органів Миколаївської міської ради»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8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керуючий справами виконавчого комітету Миколаївської міської ради Волков Андрій Сергійович</w:t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both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cc"/>
                <w:sz w:val="24"/>
                <w:szCs w:val="24"/>
                <w:rtl w:val="0"/>
              </w:rPr>
              <w:t xml:space="preserve">Оприлюднено на сайті Миколаївської міської ради за 10 робочих днів до дати розгляду на засіданні сесії Миколаївської міської ради VIII скликання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розглянуто на ПК законності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Рекомендація взяти до відома на ПК земельна, але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висновок не прийнято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за результатами голосування</w:t>
            </w:r>
          </w:p>
          <w:p w:rsidR="00000000" w:rsidDel="00000000" w:rsidP="00000000" w:rsidRDefault="00000000" w:rsidRPr="00000000" w14:paraId="0000009E">
            <w:pPr>
              <w:widowControl w:val="0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14.11.2025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Розглянуто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не підтримано за результатами голосування жоден висновок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</w:t>
            </w:r>
          </w:p>
          <w:p w:rsidR="00000000" w:rsidDel="00000000" w:rsidP="00000000" w:rsidRDefault="00000000" w:rsidRPr="00000000" w14:paraId="000000A1">
            <w:pPr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ПК освіта 25.11.2025 </w:t>
            </w:r>
          </w:p>
          <w:p w:rsidR="00000000" w:rsidDel="00000000" w:rsidP="00000000" w:rsidRDefault="00000000" w:rsidRPr="00000000" w14:paraId="000000A2">
            <w:pPr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(перенесено</w:t>
            </w:r>
          </w:p>
          <w:p w:rsidR="00000000" w:rsidDel="00000000" w:rsidP="00000000" w:rsidRDefault="00000000" w:rsidRPr="00000000" w14:paraId="000000A3">
            <w:pPr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18.11.2025)</w:t>
            </w:r>
          </w:p>
          <w:p w:rsidR="00000000" w:rsidDel="00000000" w:rsidP="00000000" w:rsidRDefault="00000000" w:rsidRPr="00000000" w14:paraId="000000A4">
            <w:pPr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не підтримано за результатами голосування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на</w:t>
            </w:r>
          </w:p>
          <w:p w:rsidR="00000000" w:rsidDel="00000000" w:rsidP="00000000" w:rsidRDefault="00000000" w:rsidRPr="00000000" w14:paraId="000000A6">
            <w:pPr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ПК бюджетна </w:t>
            </w:r>
          </w:p>
          <w:p w:rsidR="00000000" w:rsidDel="00000000" w:rsidP="00000000" w:rsidRDefault="00000000" w:rsidRPr="00000000" w14:paraId="000000A7">
            <w:pPr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19. 11.2025</w:t>
            </w:r>
          </w:p>
          <w:p w:rsidR="00000000" w:rsidDel="00000000" w:rsidP="00000000" w:rsidRDefault="00000000" w:rsidRPr="00000000" w14:paraId="000000A8">
            <w:pPr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не підтримано за результатами голосування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на</w:t>
            </w:r>
          </w:p>
          <w:p w:rsidR="00000000" w:rsidDel="00000000" w:rsidP="00000000" w:rsidRDefault="00000000" w:rsidRPr="00000000" w14:paraId="000000AA">
            <w:pPr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ПК ЖКГ</w:t>
            </w:r>
          </w:p>
          <w:p w:rsidR="00000000" w:rsidDel="00000000" w:rsidP="00000000" w:rsidRDefault="00000000" w:rsidRPr="00000000" w14:paraId="000000AB">
            <w:pP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28.10.2025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-102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1" w:right="-25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(s-gs-123)</w:t>
            </w:r>
          </w:p>
        </w:tc>
        <w:tc>
          <w:tcPr/>
          <w:p w:rsidR="00000000" w:rsidDel="00000000" w:rsidP="00000000" w:rsidRDefault="00000000" w:rsidRPr="00000000" w14:paraId="000000AF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зміни до рішення міської ради від 24.12.2020 № 2/35 «Про затвердження Регламенту Миколаївської міської ради VIII скликання» (зі змінами та доповненнями)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0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секретар міської ради Фалько Дмитро Володимирович</w:t>
            </w:r>
          </w:p>
          <w:p w:rsidR="00000000" w:rsidDel="00000000" w:rsidP="00000000" w:rsidRDefault="00000000" w:rsidRPr="00000000" w14:paraId="000000B1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cc"/>
                <w:sz w:val="24"/>
                <w:szCs w:val="24"/>
                <w:rtl w:val="0"/>
              </w:rPr>
              <w:t xml:space="preserve">Оприлюднено на сайті Миколаївської міської ради за 10 робочих днів до дати розгляду на засіданні сесії Миколаївської міської ради VIII скликання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розглянуто на ПК законності</w:t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15.10.2025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-102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1" w:right="-25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(s-pg-068)</w:t>
            </w:r>
          </w:p>
        </w:tc>
        <w:tc>
          <w:tcPr/>
          <w:p w:rsidR="00000000" w:rsidDel="00000000" w:rsidP="00000000" w:rsidRDefault="00000000" w:rsidRPr="00000000" w14:paraId="000000B7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затвердження Плану діяльності з підготовки проєктів регуляторних актів Миколаївської міської ради на 2026 рік </w:t>
            </w:r>
          </w:p>
          <w:p w:rsidR="00000000" w:rsidDel="00000000" w:rsidP="00000000" w:rsidRDefault="00000000" w:rsidRPr="00000000" w14:paraId="000000B8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директор департаменту економічного розвитку Миколаївської міської ради Шуліченко Тетяна Василівна</w:t>
            </w:r>
          </w:p>
          <w:p w:rsidR="00000000" w:rsidDel="00000000" w:rsidP="00000000" w:rsidRDefault="00000000" w:rsidRPr="00000000" w14:paraId="000000B9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cc"/>
                <w:sz w:val="24"/>
                <w:szCs w:val="24"/>
                <w:rtl w:val="0"/>
              </w:rPr>
              <w:t xml:space="preserve">Оприлюднено на сайті Миколаївської міської ради за 10 робочих днів до дати розгляду на засіданні сесії Миколаївської міської ради VIII скликання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Не розглянуто на ПК законності</w:t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12.11.2025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1" w:right="-61" w:hanging="295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ind w:left="-111" w:right="-25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(s-pg-066)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змін до рішення Миколаївської міської ради від 13.09.2017 № 24/8 «Про затвердження Положення про Громадський бюджет м. Миколаєва» (зі змінами та доповненнями)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директора департаменту економічного розвитку Миколаївської міської ради – начальник управління економіки та інвестицій – Шевченко Діна  Олександрівна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08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Оприлюднено на сайті Миколаївської міської ради менше, ніж за 10 робочих днів до дати розгляду на засіданні сесії Миколаївської міської ради VIII скликання</w:t>
            </w:r>
          </w:p>
        </w:tc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розглянуто на ПК бюджетна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18.11.2025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1" w:right="-61" w:hanging="295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ind w:left="-111" w:right="-25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(s-dj-159)</w:t>
            </w:r>
          </w:p>
        </w:tc>
        <w:tc>
          <w:tcPr/>
          <w:p w:rsidR="00000000" w:rsidDel="00000000" w:rsidP="00000000" w:rsidRDefault="00000000" w:rsidRPr="00000000" w14:paraId="000000C8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затвердження проєкту землеустрою щодо організації і встановлення меж території рекреаційного призначення, скверу по пр. Богоявленському ріг вул. Олега Ольжича, 39, 41, розташованого на розі пр. Богоявленського та вул. Олега Ольжича в Корабельному районі міста Миколаєва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перший заступник директора департаменту житлово-комунального господарства Миколаївської міської ради  Набатов Ігор Ігорович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cc"/>
                <w:sz w:val="24"/>
                <w:szCs w:val="24"/>
                <w:rtl w:val="0"/>
              </w:rPr>
              <w:t xml:space="preserve">Оприлюднено на сайті Миколаївської міської ради за 10 робочих днів до дати розгляду на засіданні сесії Миколаївської міської ради VIII скликання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розглянуто на ПК земельна</w:t>
            </w:r>
          </w:p>
        </w:tc>
        <w:tc>
          <w:tcPr/>
          <w:p w:rsidR="00000000" w:rsidDel="00000000" w:rsidP="00000000" w:rsidRDefault="00000000" w:rsidRPr="00000000" w14:paraId="000000CC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11.11.2025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1" w:right="-61" w:hanging="295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ind w:left="-111" w:right="-25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(s-dj-161)</w:t>
            </w:r>
          </w:p>
        </w:tc>
        <w:tc>
          <w:tcPr/>
          <w:p w:rsidR="00000000" w:rsidDel="00000000" w:rsidP="00000000" w:rsidRDefault="00000000" w:rsidRPr="00000000" w14:paraId="000000CF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затвердження проєкту землеустрою щодо організації і встановлення меж території рекреаційного призначення, скверу біля кладовища по пр. Богоявленському, розташованого по пр. Богоявленському (ліворуч від центрального входу Жовтневого кладовища) в Корабельному районі міста Миколаєва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D0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перший заступник директора департаменту житлово-комунального господарства Миколаївської міської ради  Набатов Ігор Ігорович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cc"/>
                <w:sz w:val="24"/>
                <w:szCs w:val="24"/>
                <w:rtl w:val="0"/>
              </w:rPr>
              <w:t xml:space="preserve">Оприлюднено на сайті Миколаївської міської ради за 10 робочих днів до дати розгляду на засіданні сесії Миколаївської міської ради VIII скликання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розглянуто на ПК земельна</w:t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11.11.2025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1" w:right="-61" w:hanging="295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ind w:left="-111" w:right="-25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(s-dj-162)</w:t>
            </w:r>
          </w:p>
        </w:tc>
        <w:tc>
          <w:tcPr/>
          <w:p w:rsidR="00000000" w:rsidDel="00000000" w:rsidP="00000000" w:rsidRDefault="00000000" w:rsidRPr="00000000" w14:paraId="000000D7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затвердження проєкту землеустрою щодо організації і встановлення меж території рекреаційного призначення, скверу воїнської слави, розташованого по вул. Ясна Поляна, 1 ріг вул. Лікаря Ніколенка (мкр. Велика Корениха) в Заводському районі міста Миколаєва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D8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перший заступник директора департаменту житлово-комунального господарства Миколаївської міської ради  Набатов Ігор Ігорович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cc"/>
                <w:sz w:val="24"/>
                <w:szCs w:val="24"/>
                <w:rtl w:val="0"/>
              </w:rPr>
              <w:t xml:space="preserve">Оприлюднено на сайті Миколаївської міської ради за 10 робочих днів до дати розгляду на засіданні сесії Миколаївської міської ради VIII скликання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розглянуто на ПК земельна</w:t>
            </w:r>
          </w:p>
        </w:tc>
        <w:tc>
          <w:tcPr/>
          <w:p w:rsidR="00000000" w:rsidDel="00000000" w:rsidP="00000000" w:rsidRDefault="00000000" w:rsidRPr="00000000" w14:paraId="000000DC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11.11.2025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1" w:right="-61" w:hanging="295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ind w:left="-111" w:right="-25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(s-dj-163)</w:t>
            </w:r>
          </w:p>
        </w:tc>
        <w:tc>
          <w:tcPr/>
          <w:p w:rsidR="00000000" w:rsidDel="00000000" w:rsidP="00000000" w:rsidRDefault="00000000" w:rsidRPr="00000000" w14:paraId="000000DF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затвердження проєкту землеустрою щодо організації і встановлення меж території рекреаційного призначення, скверу «Надія», розташованого по вул. Вадима Благовісного (колишня вул. Нікольська), вул. Робоча, біля будинку культури «Будівельник» в Заводському районі міста Миколаєва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E0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перший заступник директора департаменту житлово-комунального господарства Миколаївської міської ради  Набатов Ігор Ігорович</w:t>
            </w:r>
          </w:p>
          <w:p w:rsidR="00000000" w:rsidDel="00000000" w:rsidP="00000000" w:rsidRDefault="00000000" w:rsidRPr="00000000" w14:paraId="000000E1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cc"/>
                <w:sz w:val="24"/>
                <w:szCs w:val="24"/>
                <w:rtl w:val="0"/>
              </w:rPr>
              <w:t xml:space="preserve">Оприлюднено на сайті Миколаївської міської ради за 10 робочих днів до дати розгляду на засіданні сесії Миколаївської міської ради VIII скликання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розглянуто на ПК земельна</w:t>
            </w:r>
          </w:p>
        </w:tc>
        <w:tc>
          <w:tcPr/>
          <w:p w:rsidR="00000000" w:rsidDel="00000000" w:rsidP="00000000" w:rsidRDefault="00000000" w:rsidRPr="00000000" w14:paraId="000000E4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11.11.2025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1" w:right="-61" w:hanging="295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ind w:left="-111" w:right="-25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(s-dj-183)</w:t>
            </w:r>
          </w:p>
        </w:tc>
        <w:tc>
          <w:tcPr/>
          <w:p w:rsidR="00000000" w:rsidDel="00000000" w:rsidP="00000000" w:rsidRDefault="00000000" w:rsidRPr="00000000" w14:paraId="000000E7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надання згоди комунальному підприємству Миколаївської міської ради «Миколаївські парки» на укладання кредитного договору в рамках державної програми «Доступні кредити 5-7-9%»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E8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перший заступник директора департаменту житлово-комунального господарства Миколаївської міської ради  Набатов Ігор Ігорович</w:t>
            </w:r>
          </w:p>
          <w:p w:rsidR="00000000" w:rsidDel="00000000" w:rsidP="00000000" w:rsidRDefault="00000000" w:rsidRPr="00000000" w14:paraId="000000E9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cc"/>
                <w:sz w:val="24"/>
                <w:szCs w:val="24"/>
                <w:rtl w:val="0"/>
              </w:rPr>
              <w:t xml:space="preserve">Оприлюднено на сайті Миколаївської міської ради за 10 робочих днів до дати розгляду на засіданні сесії Миколаївської міської ради VIII скликання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не підтримано за результатами голосування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на</w:t>
            </w:r>
          </w:p>
          <w:p w:rsidR="00000000" w:rsidDel="00000000" w:rsidP="00000000" w:rsidRDefault="00000000" w:rsidRPr="00000000" w14:paraId="000000EB">
            <w:pPr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ПК ЖКГ</w:t>
            </w:r>
          </w:p>
          <w:p w:rsidR="00000000" w:rsidDel="00000000" w:rsidP="00000000" w:rsidRDefault="00000000" w:rsidRPr="00000000" w14:paraId="000000EC">
            <w:pP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20.11.2025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розглянуто на ПК бюджетна</w:t>
            </w:r>
          </w:p>
        </w:tc>
        <w:tc>
          <w:tcPr/>
          <w:p w:rsidR="00000000" w:rsidDel="00000000" w:rsidP="00000000" w:rsidRDefault="00000000" w:rsidRPr="00000000" w14:paraId="000000EF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13.11.2025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1" w:right="-61" w:hanging="295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ind w:left="-111" w:right="-25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(s-dj-187)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надання дозволу ОКП «Миколаївоблтеплоенерго» на вчинення правочинів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перший заступник директора департаменту житлово-комунального господарства Миколаївської міської ради  Набатов Ігор Ігорович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4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Не підлягає оприлюдненню на сайті Миколаївської міської ради відповідно до листа розробника проєкту рішення міської ради</w:t>
            </w:r>
          </w:p>
        </w:tc>
        <w:tc>
          <w:tcPr/>
          <w:p w:rsidR="00000000" w:rsidDel="00000000" w:rsidP="00000000" w:rsidRDefault="00000000" w:rsidRPr="00000000" w14:paraId="000000F5">
            <w:pP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 на ПК  ЖКГ 20.11.2025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розглянуто на ПК законності</w:t>
            </w:r>
          </w:p>
        </w:tc>
        <w:tc>
          <w:tcPr/>
          <w:p w:rsidR="00000000" w:rsidDel="00000000" w:rsidP="00000000" w:rsidRDefault="00000000" w:rsidRPr="00000000" w14:paraId="000000F8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Направлено до апарату Ради 18.11.2025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1" w:right="-61" w:hanging="295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ind w:left="-111" w:right="-25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(s-ax-016)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надання дозволу на розроблення детального плану території міста Миколаєва, обмеженої вул. Айвазовського, лісопарком «Балабанівський» та територією комунально-промислових підприємств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директор департаменту архітектури та містобудування Миколаївської міської ради  –  головний архітектор міста Поляков Євген Юрійович</w:t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cc"/>
                <w:sz w:val="24"/>
                <w:szCs w:val="24"/>
                <w:rtl w:val="0"/>
              </w:rPr>
              <w:t xml:space="preserve">Оприлюднено на сайті Миколаївської міської ради за 10 робочих днів до дати розгляду на засіданні сесії Миколаївської міської ради VIII скликання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розглянуто на ПК земельна</w:t>
            </w:r>
          </w:p>
        </w:tc>
        <w:tc>
          <w:tcPr/>
          <w:p w:rsidR="00000000" w:rsidDel="00000000" w:rsidP="00000000" w:rsidRDefault="00000000" w:rsidRPr="00000000" w14:paraId="000000FF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13.11.2025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1" w:right="-61" w:hanging="295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hd w:fill="ffffff" w:val="clear"/>
              <w:ind w:left="-111" w:right="-11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(s-dfk-002)</w:t>
            </w:r>
          </w:p>
          <w:p w:rsidR="00000000" w:rsidDel="00000000" w:rsidP="00000000" w:rsidRDefault="00000000" w:rsidRPr="00000000" w14:paraId="00000102">
            <w:pPr>
              <w:ind w:left="-111" w:right="-25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 затвердження Плану доброчесності Миколаївської міської ради на 2025 - 2027 роки</w:t>
            </w:r>
          </w:p>
          <w:p w:rsidR="00000000" w:rsidDel="00000000" w:rsidP="00000000" w:rsidRDefault="00000000" w:rsidRPr="00000000" w14:paraId="00000104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в.о. директора департаменту внутрішнього фінансового контролю, нагляду та протидії корупції Миколаївської міської ради Ярошенко Віталій Володимирович</w:t>
            </w:r>
          </w:p>
          <w:p w:rsidR="00000000" w:rsidDel="00000000" w:rsidP="00000000" w:rsidRDefault="00000000" w:rsidRPr="00000000" w14:paraId="00000105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cc"/>
                <w:sz w:val="24"/>
                <w:szCs w:val="24"/>
                <w:rtl w:val="0"/>
              </w:rPr>
              <w:t xml:space="preserve">Оприлюднено на сайті Миколаївської міської ради за 10 робочих днів до дати розгляду на засіданні сесії Миколаївської міської ради VIII скликання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Розглянуто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ПК законності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та перенесено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(доопрацювати, направити на всі ПК)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29.07.2025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Розглянуто на  ПК бюджетна 26.08.2025 (висновок на голосування не ставився)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Розглянуто та прийнято до відома на  ПК земельна 27.08.2025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19.06.2025</w:t>
            </w:r>
          </w:p>
        </w:tc>
      </w:tr>
    </w:tbl>
    <w:p w:rsidR="00000000" w:rsidDel="00000000" w:rsidP="00000000" w:rsidRDefault="00000000" w:rsidRPr="00000000" w14:paraId="000001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1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332" w:hanging="360.0000000000001"/>
      </w:pPr>
      <w:rPr/>
    </w:lvl>
    <w:lvl w:ilvl="2">
      <w:start w:val="1"/>
      <w:numFmt w:val="lowerRoman"/>
      <w:lvlText w:val="%3."/>
      <w:lvlJc w:val="right"/>
      <w:pPr>
        <w:ind w:left="2052" w:hanging="180"/>
      </w:pPr>
      <w:rPr/>
    </w:lvl>
    <w:lvl w:ilvl="3">
      <w:start w:val="1"/>
      <w:numFmt w:val="decimal"/>
      <w:lvlText w:val="%4."/>
      <w:lvlJc w:val="left"/>
      <w:pPr>
        <w:ind w:left="2772" w:hanging="360"/>
      </w:pPr>
      <w:rPr/>
    </w:lvl>
    <w:lvl w:ilvl="4">
      <w:start w:val="1"/>
      <w:numFmt w:val="lowerLetter"/>
      <w:lvlText w:val="%5."/>
      <w:lvlJc w:val="left"/>
      <w:pPr>
        <w:ind w:left="3492" w:hanging="360"/>
      </w:pPr>
      <w:rPr/>
    </w:lvl>
    <w:lvl w:ilvl="5">
      <w:start w:val="1"/>
      <w:numFmt w:val="lowerRoman"/>
      <w:lvlText w:val="%6."/>
      <w:lvlJc w:val="right"/>
      <w:pPr>
        <w:ind w:left="4212" w:hanging="180"/>
      </w:pPr>
      <w:rPr/>
    </w:lvl>
    <w:lvl w:ilvl="6">
      <w:start w:val="1"/>
      <w:numFmt w:val="decimal"/>
      <w:lvlText w:val="%7."/>
      <w:lvlJc w:val="left"/>
      <w:pPr>
        <w:ind w:left="4932" w:hanging="360"/>
      </w:pPr>
      <w:rPr/>
    </w:lvl>
    <w:lvl w:ilvl="7">
      <w:start w:val="1"/>
      <w:numFmt w:val="lowerLetter"/>
      <w:lvlText w:val="%8."/>
      <w:lvlJc w:val="left"/>
      <w:pPr>
        <w:ind w:left="5652" w:hanging="360"/>
      </w:pPr>
      <w:rPr/>
    </w:lvl>
    <w:lvl w:ilvl="8">
      <w:start w:val="1"/>
      <w:numFmt w:val="lowerRoman"/>
      <w:lvlText w:val="%9."/>
      <w:lvlJc w:val="right"/>
      <w:pPr>
        <w:ind w:left="6372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4">
    <w:name w:val="Normal (Web)"/>
    <w:uiPriority w:val="99"/>
    <w:unhideWhenUsed w:val="1"/>
    <w:qFormat w:val="1"/>
    <w:rsid w:val="000E5D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20" w:customStyle="1">
    <w:name w:val="Основной текст (2)_"/>
    <w:basedOn w:val="a0"/>
    <w:link w:val="21"/>
    <w:qFormat w:val="1"/>
    <w:rsid w:val="009025E2"/>
    <w:rPr>
      <w:rFonts w:ascii="Times New Roman" w:cs="Times New Roman" w:eastAsia="Times New Roman" w:hAnsi="Times New Roman"/>
      <w:b w:val="1"/>
      <w:bCs w:val="1"/>
      <w:shd w:color="auto" w:fill="ffffff" w:val="clear"/>
    </w:rPr>
  </w:style>
  <w:style w:type="paragraph" w:styleId="21" w:customStyle="1">
    <w:name w:val="Основной текст (2)"/>
    <w:link w:val="20"/>
    <w:qFormat w:val="1"/>
    <w:rsid w:val="009025E2"/>
    <w:pPr>
      <w:widowControl w:val="0"/>
      <w:shd w:color="auto" w:fill="ffffff" w:val="clear"/>
      <w:spacing w:after="0" w:line="274" w:lineRule="exact"/>
      <w:jc w:val="center"/>
    </w:pPr>
    <w:rPr>
      <w:rFonts w:ascii="Times New Roman" w:cs="Times New Roman" w:eastAsia="Times New Roman" w:hAnsi="Times New Roman"/>
      <w:b w:val="1"/>
      <w:bCs w:val="1"/>
    </w:rPr>
  </w:style>
  <w:style w:type="table" w:styleId="a5">
    <w:name w:val="Table Grid"/>
    <w:basedOn w:val="a1"/>
    <w:uiPriority w:val="59"/>
    <w:rsid w:val="009025E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6">
    <w:name w:val="Emphasis"/>
    <w:basedOn w:val="a0"/>
    <w:uiPriority w:val="20"/>
    <w:qFormat w:val="1"/>
    <w:rsid w:val="009025E2"/>
    <w:rPr>
      <w:i w:val="1"/>
      <w:iCs w:val="1"/>
    </w:rPr>
  </w:style>
  <w:style w:type="table" w:styleId="a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a">
    <w:name w:val="Hyperlink"/>
    <w:basedOn w:val="a0"/>
    <w:uiPriority w:val="99"/>
    <w:semiHidden w:val="1"/>
    <w:unhideWhenUsed w:val="1"/>
    <w:rsid w:val="00A2487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 w:val="1"/>
    <w:rsid w:val="00095F8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isk.mkrada.gov.ua/s/z16j5oXBHbAh6K2" TargetMode="External"/><Relationship Id="rId10" Type="http://schemas.openxmlformats.org/officeDocument/2006/relationships/hyperlink" Target="https://disk.mkrada.gov.ua/s/I3QHPZ6eaw99BGr" TargetMode="External"/><Relationship Id="rId13" Type="http://schemas.openxmlformats.org/officeDocument/2006/relationships/hyperlink" Target="https://disk.mkrada.gov.ua/s/AQFcqhD4sWf5Efa" TargetMode="External"/><Relationship Id="rId12" Type="http://schemas.openxmlformats.org/officeDocument/2006/relationships/hyperlink" Target="https://disk.mkrada.gov.ua/s/pXCbKJDBS0Qgr7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isk.mkrada.gov.ua/s/XhOwkmeyLCNmj0c" TargetMode="External"/><Relationship Id="rId15" Type="http://schemas.openxmlformats.org/officeDocument/2006/relationships/hyperlink" Target="https://disk.mkrada.gov.ua/s/2SdxTsY8CfLvcSg" TargetMode="External"/><Relationship Id="rId14" Type="http://schemas.openxmlformats.org/officeDocument/2006/relationships/hyperlink" Target="https://disk.mkrada.gov.ua/s/w5CJ7g5OzEUP6H0" TargetMode="External"/><Relationship Id="rId17" Type="http://schemas.openxmlformats.org/officeDocument/2006/relationships/hyperlink" Target="https://disk.mkrada.gov.ua/s/1CUm4VtJnhVrajW" TargetMode="External"/><Relationship Id="rId16" Type="http://schemas.openxmlformats.org/officeDocument/2006/relationships/hyperlink" Target="https://disk.mkrada.gov.ua/s/QbkklfRyvd0kMHZ" TargetMode="External"/><Relationship Id="rId5" Type="http://schemas.openxmlformats.org/officeDocument/2006/relationships/styles" Target="styles.xml"/><Relationship Id="rId19" Type="http://schemas.openxmlformats.org/officeDocument/2006/relationships/hyperlink" Target="https://disk.mkrada.gov.ua/s/XikHrbyAQyxxFcQ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disk.mkrada.gov.ua/s/aUl8CaxOfTFe7dm" TargetMode="External"/><Relationship Id="rId7" Type="http://schemas.openxmlformats.org/officeDocument/2006/relationships/hyperlink" Target="https://disk.mkrada.gov.ua/s/BRqbfyqDGWTHqA7" TargetMode="External"/><Relationship Id="rId8" Type="http://schemas.openxmlformats.org/officeDocument/2006/relationships/hyperlink" Target="https://disk.mkrada.gov.ua/s/nz8g7kuJNGWJvv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Lz4w1jzLdQflyN2+b+U6e/baew==">CgMxLjA4AHIhMU92ZmZjb041UHVQSTlXMlhZRGw4TW9ZMHBjeTZmYWNM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2025-11-19T09:10:00Z</dcterms:created>
  <dc:creator>Ольга</dc:creator>
</cp:coreProperties>
</file>