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356BC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2242417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B341A30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A69D9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3DBB9710" w:rsidR="00F33846" w:rsidRDefault="00F33846" w:rsidP="00F33846">
      <w:pPr>
        <w:ind w:firstLine="0"/>
      </w:pPr>
      <w:r>
        <w:t xml:space="preserve">від </w:t>
      </w:r>
      <w:r w:rsidR="00DA69D9">
        <w:t>27</w:t>
      </w:r>
      <w:r>
        <w:t>.</w:t>
      </w:r>
      <w:r w:rsidR="0023262F" w:rsidRPr="00AF3294">
        <w:t>0</w:t>
      </w:r>
      <w:r w:rsidR="00DA69D9">
        <w:t>2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3575942" w14:textId="2BE83412" w:rsidR="00F33846" w:rsidRPr="0023262F" w:rsidRDefault="00CB5D40" w:rsidP="00C473FB">
      <w:pPr>
        <w:tabs>
          <w:tab w:val="left" w:pos="1305"/>
        </w:tabs>
        <w:ind w:left="1701" w:hanging="1701"/>
        <w:rPr>
          <w:b/>
          <w:bCs/>
          <w:sz w:val="32"/>
          <w:szCs w:val="32"/>
          <w:lang w:val="ru-RU"/>
        </w:rPr>
      </w:pPr>
      <w:r>
        <w:rPr>
          <w:b/>
          <w:color w:val="303030"/>
          <w:highlight w:val="white"/>
        </w:rPr>
        <w:t>(</w:t>
      </w:r>
      <w:r w:rsidR="00FF05FB">
        <w:rPr>
          <w:b/>
          <w:color w:val="303030"/>
          <w:highlight w:val="white"/>
        </w:rPr>
        <w:t>s-</w:t>
      </w:r>
      <w:proofErr w:type="spellStart"/>
      <w:r w:rsidR="0023262F">
        <w:rPr>
          <w:b/>
          <w:color w:val="303030"/>
          <w:highlight w:val="white"/>
          <w:lang w:val="en-US"/>
        </w:rPr>
        <w:t>zr</w:t>
      </w:r>
      <w:proofErr w:type="spellEnd"/>
      <w:r w:rsidR="0023262F" w:rsidRPr="0023262F">
        <w:rPr>
          <w:b/>
          <w:color w:val="303030"/>
          <w:highlight w:val="white"/>
        </w:rPr>
        <w:t>-200/2</w:t>
      </w:r>
      <w:r w:rsidR="000B153D" w:rsidRPr="000B153D">
        <w:rPr>
          <w:b/>
          <w:color w:val="303030"/>
          <w:highlight w:val="white"/>
        </w:rPr>
        <w:t>5</w:t>
      </w:r>
      <w:r w:rsidR="00DA69D9">
        <w:rPr>
          <w:b/>
          <w:color w:val="303030"/>
          <w:highlight w:val="white"/>
        </w:rPr>
        <w:t>5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C473FB" w:rsidRPr="00356BC0">
        <w:t>Про надання дозволу на проведення експертної грошової оцінки земельної ділянки (кадастровий номер 4810137200:07:028:0013), яка підлягає</w:t>
      </w:r>
      <w:r w:rsidR="00C473FB" w:rsidRPr="00356BC0">
        <w:t xml:space="preserve"> продажу ТОВ «УКР-СКАД» по вул. Великій Морській, 54, 56А , 56-Б у Центральному районі м. Миколаєва (забудована земельна ділянка)</w:t>
      </w:r>
      <w:r w:rsidR="00C473FB">
        <w:t> </w:t>
      </w: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E5B2D" w14:paraId="5FD7AC7D" w14:textId="77777777" w:rsidTr="00AD4571">
        <w:tc>
          <w:tcPr>
            <w:tcW w:w="704" w:type="dxa"/>
          </w:tcPr>
          <w:p w14:paraId="4EF146E4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6D4AB592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71813663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62E0BD3E" w14:textId="77777777" w:rsidTr="00AD4571">
        <w:tc>
          <w:tcPr>
            <w:tcW w:w="704" w:type="dxa"/>
          </w:tcPr>
          <w:p w14:paraId="7001330A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24041235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Ременнікова</w:t>
            </w:r>
            <w:proofErr w:type="spellEnd"/>
            <w:r w:rsidRPr="00FE5B2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610F20EB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4D4A6674" w14:textId="77777777" w:rsidTr="00AD4571">
        <w:tc>
          <w:tcPr>
            <w:tcW w:w="704" w:type="dxa"/>
          </w:tcPr>
          <w:p w14:paraId="62C8D933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AA194E8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60853446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52F572E2" w14:textId="77777777" w:rsidTr="00AD4571">
        <w:tc>
          <w:tcPr>
            <w:tcW w:w="704" w:type="dxa"/>
          </w:tcPr>
          <w:p w14:paraId="3A494EED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48E813FB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C6A3EBB" w14:textId="59B146FB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4A5248EC" w14:textId="77777777" w:rsidTr="00AD4571">
        <w:tc>
          <w:tcPr>
            <w:tcW w:w="704" w:type="dxa"/>
          </w:tcPr>
          <w:p w14:paraId="2D4537F9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BDD7742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Шапошнікова</w:t>
            </w:r>
            <w:proofErr w:type="spellEnd"/>
            <w:r w:rsidRPr="00FE5B2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7D7BBF4" w14:textId="03BF4844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2B95ECA5" w14:textId="77777777" w:rsidTr="00AD4571">
        <w:tc>
          <w:tcPr>
            <w:tcW w:w="704" w:type="dxa"/>
          </w:tcPr>
          <w:p w14:paraId="51C451F0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1A68BC10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Хачатуров</w:t>
            </w:r>
            <w:proofErr w:type="spellEnd"/>
            <w:r w:rsidRPr="00FE5B2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B30D631" w14:textId="391B6350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268648D5" w14:textId="77777777" w:rsidTr="00AD4571">
        <w:tc>
          <w:tcPr>
            <w:tcW w:w="704" w:type="dxa"/>
          </w:tcPr>
          <w:p w14:paraId="31A43D6D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0009BCCB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9281B2" w14:textId="0CBF3D8B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3708F2A7" w14:textId="77777777" w:rsidTr="00AD4571">
        <w:tc>
          <w:tcPr>
            <w:tcW w:w="704" w:type="dxa"/>
          </w:tcPr>
          <w:p w14:paraId="08A4CB94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59EA30FA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Мєдвєдєв</w:t>
            </w:r>
            <w:proofErr w:type="spellEnd"/>
            <w:r w:rsidRPr="00FE5B2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E5B2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DBD6CF0" w14:textId="27D8F844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62308078" w14:textId="77777777" w:rsidTr="00AD4571">
        <w:tc>
          <w:tcPr>
            <w:tcW w:w="704" w:type="dxa"/>
          </w:tcPr>
          <w:p w14:paraId="6D51C4BC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443E6A43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35EAD71" w14:textId="5B94E104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5D76DF36" w14:textId="77777777" w:rsidTr="00AD4571">
        <w:tc>
          <w:tcPr>
            <w:tcW w:w="704" w:type="dxa"/>
          </w:tcPr>
          <w:p w14:paraId="79BD732D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973EDE2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Сєнкевич</w:t>
            </w:r>
            <w:proofErr w:type="spellEnd"/>
            <w:r w:rsidRPr="00FE5B2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F92CAB2" w14:textId="20A0ECD1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78ABB541" w14:textId="77777777" w:rsidTr="00AD4571">
        <w:tc>
          <w:tcPr>
            <w:tcW w:w="704" w:type="dxa"/>
          </w:tcPr>
          <w:p w14:paraId="345DFE93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4B46ADC8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480B4FB" w14:textId="03286133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0D693A47" w14:textId="77777777" w:rsidTr="00AD4571">
        <w:tc>
          <w:tcPr>
            <w:tcW w:w="704" w:type="dxa"/>
          </w:tcPr>
          <w:p w14:paraId="6E558807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E1CCF50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Топчий</w:t>
            </w:r>
            <w:proofErr w:type="spellEnd"/>
            <w:r w:rsidRPr="00FE5B2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45F0C57" w14:textId="1D53F5C0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79ADEC4E" w14:textId="77777777" w:rsidTr="00AD4571">
        <w:tc>
          <w:tcPr>
            <w:tcW w:w="704" w:type="dxa"/>
          </w:tcPr>
          <w:p w14:paraId="18ED7303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0B9349CE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230EAD7" w14:textId="7169D7E6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64A254F5" w14:textId="77777777" w:rsidTr="00AD4571">
        <w:tc>
          <w:tcPr>
            <w:tcW w:w="704" w:type="dxa"/>
          </w:tcPr>
          <w:p w14:paraId="204F6100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9DD83DC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Фалько</w:t>
            </w:r>
            <w:proofErr w:type="spellEnd"/>
            <w:r w:rsidRPr="00FE5B2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EFD3EF" w14:textId="2017CBF4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359964B9" w14:textId="77777777" w:rsidTr="00AD4571">
        <w:tc>
          <w:tcPr>
            <w:tcW w:w="704" w:type="dxa"/>
          </w:tcPr>
          <w:p w14:paraId="42A232BD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7BABE733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5616CD7" w14:textId="058AFCD7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5A655FB8" w14:textId="77777777" w:rsidTr="00AD4571">
        <w:tc>
          <w:tcPr>
            <w:tcW w:w="704" w:type="dxa"/>
          </w:tcPr>
          <w:p w14:paraId="58B9E758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F8695F8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66C78DC" w14:textId="1FECBC05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245F4053" w14:textId="77777777" w:rsidTr="00AD4571">
        <w:tc>
          <w:tcPr>
            <w:tcW w:w="704" w:type="dxa"/>
          </w:tcPr>
          <w:p w14:paraId="7E1600D6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0F550EF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A8FA950" w14:textId="09CC9104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429FCA0F" w14:textId="77777777" w:rsidTr="00AD4571">
        <w:tc>
          <w:tcPr>
            <w:tcW w:w="704" w:type="dxa"/>
          </w:tcPr>
          <w:p w14:paraId="753376F5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33DB24FD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Капацина</w:t>
            </w:r>
            <w:proofErr w:type="spellEnd"/>
            <w:r w:rsidRPr="00FE5B2D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8D15B13" w14:textId="5153C17C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УТРИМАВСЯ</w:t>
            </w:r>
          </w:p>
        </w:tc>
      </w:tr>
      <w:tr w:rsidR="00FE5B2D" w14:paraId="12324EC7" w14:textId="77777777" w:rsidTr="00AD4571">
        <w:tc>
          <w:tcPr>
            <w:tcW w:w="704" w:type="dxa"/>
          </w:tcPr>
          <w:p w14:paraId="07177958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6060E73E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Транська</w:t>
            </w:r>
            <w:proofErr w:type="spellEnd"/>
            <w:r w:rsidRPr="00FE5B2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8593AD1" w14:textId="4F1EF5C8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13EA30E2" w14:textId="77777777" w:rsidTr="00AD4571">
        <w:tc>
          <w:tcPr>
            <w:tcW w:w="704" w:type="dxa"/>
          </w:tcPr>
          <w:p w14:paraId="2F04DCAB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4CC1E193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Дашевський</w:t>
            </w:r>
            <w:proofErr w:type="spellEnd"/>
            <w:r w:rsidRPr="00FE5B2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32D823D" w14:textId="1D0EBE06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29641AA5" w14:textId="77777777" w:rsidTr="00AD4571">
        <w:tc>
          <w:tcPr>
            <w:tcW w:w="704" w:type="dxa"/>
          </w:tcPr>
          <w:p w14:paraId="1A6215F6" w14:textId="77777777" w:rsidR="00FE5B2D" w:rsidRDefault="00FE5B2D" w:rsidP="00FE5B2D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6C3EF97B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42E9057" w14:textId="692FBB7E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011EC405" w14:textId="77777777" w:rsidTr="00AD4571">
        <w:tc>
          <w:tcPr>
            <w:tcW w:w="704" w:type="dxa"/>
          </w:tcPr>
          <w:p w14:paraId="005EF8E6" w14:textId="77777777" w:rsidR="00FE5B2D" w:rsidRPr="00012AD5" w:rsidRDefault="00FE5B2D" w:rsidP="00FE5B2D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6253EBDD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5B2D">
              <w:rPr>
                <w:color w:val="000000"/>
                <w:szCs w:val="28"/>
              </w:rPr>
              <w:t>Прудник</w:t>
            </w:r>
            <w:proofErr w:type="spellEnd"/>
            <w:r w:rsidRPr="00FE5B2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89D99B6" w14:textId="08BEA39E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E5B2D" w14:paraId="2C56F313" w14:textId="77777777" w:rsidTr="00AD4571">
        <w:tc>
          <w:tcPr>
            <w:tcW w:w="704" w:type="dxa"/>
          </w:tcPr>
          <w:p w14:paraId="1452B2AF" w14:textId="77777777" w:rsidR="00FE5B2D" w:rsidRPr="00012AD5" w:rsidRDefault="00FE5B2D" w:rsidP="00FE5B2D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4BF14D0C" w:rsidR="00FE5B2D" w:rsidRPr="00FE5B2D" w:rsidRDefault="00FE5B2D" w:rsidP="00FE5B2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20030A5" w14:textId="17F7AF0C" w:rsidR="00FE5B2D" w:rsidRPr="00FE5B2D" w:rsidRDefault="00FE5B2D" w:rsidP="00FE5B2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5B2D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2FF53192" w:rsidR="00F33846" w:rsidRPr="0023262F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DA69D9">
              <w:rPr>
                <w:b/>
                <w:bCs/>
                <w:lang w:val="ru-RU"/>
              </w:rPr>
              <w:t>3</w:t>
            </w:r>
          </w:p>
        </w:tc>
      </w:tr>
    </w:tbl>
    <w:p w14:paraId="768CEC87" w14:textId="77777777" w:rsidR="00F33846" w:rsidRDefault="00F33846" w:rsidP="00F33846"/>
    <w:p w14:paraId="175AF826" w14:textId="5804CC56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DA69D9">
        <w:rPr>
          <w:b/>
          <w:bCs/>
          <w:lang w:val="ru-RU"/>
        </w:rPr>
        <w:t>3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0D848B05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A69D9">
        <w:rPr>
          <w:b/>
          <w:bCs/>
          <w:lang w:val="ru-RU"/>
        </w:rPr>
        <w:t>13</w:t>
      </w:r>
    </w:p>
    <w:p w14:paraId="0D48EAC4" w14:textId="172FED06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DA69D9">
        <w:rPr>
          <w:b/>
          <w:bCs/>
          <w:lang w:val="ru-RU"/>
        </w:rPr>
        <w:t>0</w:t>
      </w:r>
    </w:p>
    <w:p w14:paraId="41631893" w14:textId="5DEDC2A0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B153D">
        <w:rPr>
          <w:b/>
          <w:bCs/>
          <w:lang w:val="ru-RU"/>
        </w:rPr>
        <w:t>1</w:t>
      </w:r>
      <w:r w:rsidR="00DA69D9">
        <w:rPr>
          <w:b/>
          <w:bCs/>
          <w:lang w:val="ru-RU"/>
        </w:rPr>
        <w:t>0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52BE6948" w14:textId="408F148D" w:rsidR="00C473FB" w:rsidRPr="00C473FB" w:rsidRDefault="00C473FB" w:rsidP="00C473FB">
      <w:pPr>
        <w:ind w:left="567" w:firstLine="0"/>
        <w:rPr>
          <w:sz w:val="20"/>
        </w:rPr>
      </w:pPr>
      <w:r w:rsidRPr="00C473FB">
        <w:rPr>
          <w:sz w:val="20"/>
        </w:rPr>
        <w:lastRenderedPageBreak/>
        <w:t>s-zr-200/255</w:t>
      </w:r>
    </w:p>
    <w:p w14:paraId="4C1444FB" w14:textId="40A73045" w:rsidR="00C473FB" w:rsidRDefault="00C473FB" w:rsidP="00C473FB">
      <w:pPr>
        <w:ind w:left="567" w:firstLine="0"/>
        <w:rPr>
          <w:szCs w:val="28"/>
        </w:rPr>
      </w:pPr>
    </w:p>
    <w:p w14:paraId="68F38DCC" w14:textId="6293B6EE" w:rsidR="00C473FB" w:rsidRDefault="00C473FB" w:rsidP="00C473FB">
      <w:pPr>
        <w:ind w:left="567" w:firstLine="0"/>
        <w:rPr>
          <w:szCs w:val="28"/>
        </w:rPr>
      </w:pPr>
    </w:p>
    <w:p w14:paraId="57DDB0E9" w14:textId="77777777" w:rsidR="00C473FB" w:rsidRPr="00C473FB" w:rsidRDefault="00C473FB" w:rsidP="00C473FB">
      <w:pPr>
        <w:ind w:left="567" w:firstLine="0"/>
        <w:rPr>
          <w:szCs w:val="28"/>
        </w:rPr>
      </w:pPr>
    </w:p>
    <w:p w14:paraId="0BC17D04" w14:textId="77777777" w:rsidR="00C473FB" w:rsidRDefault="00C473FB" w:rsidP="00C473FB">
      <w:pPr>
        <w:ind w:left="567" w:firstLine="0"/>
        <w:rPr>
          <w:szCs w:val="28"/>
        </w:rPr>
      </w:pPr>
    </w:p>
    <w:p w14:paraId="3D36D784" w14:textId="77777777" w:rsidR="00C473FB" w:rsidRDefault="00C473FB" w:rsidP="00C473FB">
      <w:pPr>
        <w:ind w:left="567" w:firstLine="0"/>
        <w:rPr>
          <w:szCs w:val="28"/>
        </w:rPr>
      </w:pPr>
    </w:p>
    <w:p w14:paraId="4325CFE2" w14:textId="77777777" w:rsidR="00C473FB" w:rsidRDefault="00C473FB" w:rsidP="00C473FB">
      <w:pPr>
        <w:ind w:left="567" w:firstLine="0"/>
        <w:rPr>
          <w:szCs w:val="28"/>
        </w:rPr>
      </w:pPr>
    </w:p>
    <w:p w14:paraId="7FE6D96C" w14:textId="77777777" w:rsidR="00C473FB" w:rsidRDefault="00C473FB" w:rsidP="00C473FB">
      <w:pPr>
        <w:ind w:left="567" w:firstLine="0"/>
        <w:rPr>
          <w:szCs w:val="28"/>
        </w:rPr>
      </w:pPr>
    </w:p>
    <w:p w14:paraId="0C6EBFB2" w14:textId="77777777" w:rsidR="00C473FB" w:rsidRDefault="00C473FB" w:rsidP="00C473FB">
      <w:pPr>
        <w:ind w:left="567" w:firstLine="0"/>
        <w:rPr>
          <w:szCs w:val="28"/>
        </w:rPr>
      </w:pPr>
    </w:p>
    <w:p w14:paraId="5726F2CB" w14:textId="77777777" w:rsidR="00C473FB" w:rsidRDefault="00C473FB" w:rsidP="00C473FB">
      <w:pPr>
        <w:ind w:left="567" w:firstLine="0"/>
        <w:rPr>
          <w:szCs w:val="28"/>
        </w:rPr>
      </w:pPr>
    </w:p>
    <w:p w14:paraId="5FB6E042" w14:textId="655A10BC" w:rsidR="00C473FB" w:rsidRDefault="00C473FB" w:rsidP="00C473FB">
      <w:pPr>
        <w:ind w:left="567" w:right="3260" w:firstLine="0"/>
        <w:rPr>
          <w:szCs w:val="28"/>
        </w:rPr>
      </w:pPr>
      <w:r w:rsidRPr="00C473FB">
        <w:rPr>
          <w:szCs w:val="28"/>
        </w:rPr>
        <w:t>Про надання дозволу на проведення експертної грошової оцінки земельної ділянки (кадастровий номер 4810137200:07:028:0013), яка підлягає продажу ТОВ «УКР-СКАД» по вул. Великій Морській, 54, 56А , 56-Б у Центральному районі м. Миколаєва (забудована земельна ділянка)</w:t>
      </w:r>
    </w:p>
    <w:p w14:paraId="4B40F35C" w14:textId="15C4DBF4" w:rsidR="00C473FB" w:rsidRDefault="00C473FB" w:rsidP="00C473FB">
      <w:pPr>
        <w:ind w:left="567" w:firstLine="0"/>
        <w:rPr>
          <w:szCs w:val="28"/>
        </w:rPr>
      </w:pPr>
    </w:p>
    <w:p w14:paraId="3C36D6B7" w14:textId="77777777" w:rsidR="00C473FB" w:rsidRPr="00C473FB" w:rsidRDefault="00C473FB" w:rsidP="00C473FB">
      <w:pPr>
        <w:ind w:left="567" w:firstLine="0"/>
        <w:rPr>
          <w:szCs w:val="28"/>
        </w:rPr>
      </w:pPr>
    </w:p>
    <w:p w14:paraId="05C62982" w14:textId="77777777" w:rsidR="00C473FB" w:rsidRPr="00C473FB" w:rsidRDefault="00C473FB" w:rsidP="00C473FB">
      <w:pPr>
        <w:ind w:left="567"/>
        <w:rPr>
          <w:szCs w:val="28"/>
        </w:rPr>
      </w:pPr>
      <w:r w:rsidRPr="00C473FB">
        <w:rPr>
          <w:szCs w:val="28"/>
        </w:rPr>
        <w:t>Розглянувши звернення ТОВ «УКР-СКАД», дозвільну справу від 06.12.2024 № 19.04-06/48789/2024, містобудівну документацію м. 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2C4BFB6B" w14:textId="77777777" w:rsidR="00C473FB" w:rsidRDefault="00C473FB" w:rsidP="00C473FB">
      <w:pPr>
        <w:ind w:left="567" w:firstLine="0"/>
        <w:rPr>
          <w:szCs w:val="28"/>
        </w:rPr>
      </w:pPr>
    </w:p>
    <w:p w14:paraId="1E33186D" w14:textId="2C53F789" w:rsidR="00C473FB" w:rsidRDefault="00C473FB" w:rsidP="00C473FB">
      <w:pPr>
        <w:ind w:left="567" w:firstLine="0"/>
        <w:rPr>
          <w:szCs w:val="28"/>
        </w:rPr>
      </w:pPr>
      <w:r w:rsidRPr="00C473FB">
        <w:rPr>
          <w:szCs w:val="28"/>
        </w:rPr>
        <w:t>ВИРІШИЛА:</w:t>
      </w:r>
    </w:p>
    <w:p w14:paraId="5C6BBD8F" w14:textId="77777777" w:rsidR="00C473FB" w:rsidRPr="00C473FB" w:rsidRDefault="00C473FB" w:rsidP="00C473FB">
      <w:pPr>
        <w:ind w:left="567" w:firstLine="0"/>
        <w:rPr>
          <w:szCs w:val="28"/>
        </w:rPr>
      </w:pPr>
    </w:p>
    <w:p w14:paraId="293CC9EB" w14:textId="77777777" w:rsidR="00C473FB" w:rsidRPr="00C473FB" w:rsidRDefault="00C473FB" w:rsidP="00C473FB">
      <w:pPr>
        <w:ind w:left="567"/>
        <w:rPr>
          <w:szCs w:val="28"/>
        </w:rPr>
      </w:pPr>
      <w:r w:rsidRPr="00C473FB">
        <w:rPr>
          <w:szCs w:val="28"/>
        </w:rPr>
        <w:t xml:space="preserve">1. Затвердити земельну ділянку для продажу ТОВ «УКР-СКАД» для обслуговування нежитлових об’єктів з цільовим призначенням згідно з класифікатором видів цільового призначення земельних ділянок: 02.10, площею 6460 </w:t>
      </w:r>
      <w:proofErr w:type="spellStart"/>
      <w:r w:rsidRPr="00C473FB">
        <w:rPr>
          <w:szCs w:val="28"/>
        </w:rPr>
        <w:t>кв.м</w:t>
      </w:r>
      <w:proofErr w:type="spellEnd"/>
      <w:r w:rsidRPr="00C473FB">
        <w:rPr>
          <w:szCs w:val="28"/>
        </w:rPr>
        <w:t xml:space="preserve"> (кадастровий номер 4810137200:07:028:0013) по вул. Великій Морській, 54, 56А, 56-Б у Центральному районі м. Миколаєва.</w:t>
      </w:r>
    </w:p>
    <w:p w14:paraId="1C1AF851" w14:textId="77777777" w:rsidR="00C473FB" w:rsidRPr="00C473FB" w:rsidRDefault="00C473FB" w:rsidP="00C473FB">
      <w:pPr>
        <w:ind w:left="567"/>
        <w:rPr>
          <w:szCs w:val="28"/>
        </w:rPr>
      </w:pPr>
      <w:r w:rsidRPr="00C473FB">
        <w:rPr>
          <w:szCs w:val="28"/>
        </w:rPr>
        <w:t xml:space="preserve">2. Департаменту архітектури та містобудування Миколаївської міської ради надати дозвіл на проведення експертної грошової оцінки земельної ділянки, яка підлягає продажу ТОВ «УКР-СКАД», площею 6460 </w:t>
      </w:r>
      <w:proofErr w:type="spellStart"/>
      <w:r w:rsidRPr="00C473FB">
        <w:rPr>
          <w:szCs w:val="28"/>
        </w:rPr>
        <w:t>кв.м</w:t>
      </w:r>
      <w:proofErr w:type="spellEnd"/>
      <w:r w:rsidRPr="00C473FB">
        <w:rPr>
          <w:szCs w:val="28"/>
        </w:rPr>
        <w:t>, кадастровий номер 4810137200:07:028:0013, з цільовим призначенням згідно з класифікатором видів цільового призначення земельних ділянок: 02.10, для обслуговування нежитлових об’єктів по вул. Великій Морській, 54, 56А, 56-Б у Центральному районі м. Миколаєва, відповідно до висновку департаменту архітектури та містобудування Миколаївської міської ради від 06.12.2024 № 54645/12.02.18/24-2.</w:t>
      </w:r>
    </w:p>
    <w:p w14:paraId="51B4FAE4" w14:textId="77777777" w:rsidR="00C473FB" w:rsidRPr="00C473FB" w:rsidRDefault="00C473FB" w:rsidP="00C473FB">
      <w:pPr>
        <w:ind w:left="567"/>
        <w:rPr>
          <w:szCs w:val="28"/>
        </w:rPr>
      </w:pPr>
      <w:r w:rsidRPr="00C473FB">
        <w:rPr>
          <w:szCs w:val="28"/>
        </w:rPr>
        <w:lastRenderedPageBreak/>
        <w:t xml:space="preserve">3. Виконавчому комітету Миколаївської міської ради провести закупівлю послуг з проведення експертної грошової оцінки на земельну ділянку площею 6460 </w:t>
      </w:r>
      <w:proofErr w:type="spellStart"/>
      <w:r w:rsidRPr="00C473FB">
        <w:rPr>
          <w:szCs w:val="28"/>
        </w:rPr>
        <w:t>кв.м</w:t>
      </w:r>
      <w:proofErr w:type="spellEnd"/>
      <w:r w:rsidRPr="00C473FB">
        <w:rPr>
          <w:szCs w:val="28"/>
        </w:rPr>
        <w:t xml:space="preserve"> (кадастровий номер 4810137200:07:028:0013) по вул. Великій</w:t>
      </w:r>
    </w:p>
    <w:p w14:paraId="2709D0E6" w14:textId="77777777" w:rsidR="00C473FB" w:rsidRPr="00C473FB" w:rsidRDefault="00C473FB" w:rsidP="00C473FB">
      <w:pPr>
        <w:ind w:left="567"/>
        <w:rPr>
          <w:szCs w:val="28"/>
        </w:rPr>
      </w:pPr>
      <w:r w:rsidRPr="00C473FB">
        <w:rPr>
          <w:szCs w:val="28"/>
        </w:rPr>
        <w:t>Морській, 54, 56А, 56-Б у Центральному районі м. Миколаєва відповідно до вимог законодавства про публічні закупівлі.</w:t>
      </w:r>
    </w:p>
    <w:p w14:paraId="3E9FD9C0" w14:textId="77777777" w:rsidR="00C473FB" w:rsidRPr="00C473FB" w:rsidRDefault="00C473FB" w:rsidP="00C473FB">
      <w:pPr>
        <w:ind w:left="567"/>
        <w:rPr>
          <w:szCs w:val="28"/>
        </w:rPr>
      </w:pPr>
      <w:r w:rsidRPr="00C473FB">
        <w:rPr>
          <w:szCs w:val="28"/>
        </w:rPr>
        <w:t>4. ТОВ «УКР-СКАД » протягом 30 календарних днів з дати прийняття цього рішення укласти з департаментом архітектури та містобудування Миколаївської міської ради договір про оплату авансового внеску в рахунок оплати ціни земельної ділянки, що становить 20 відсотків від нормативної грошової оцінки землі.</w:t>
      </w:r>
    </w:p>
    <w:p w14:paraId="15717E8F" w14:textId="77777777" w:rsidR="00C473FB" w:rsidRPr="00C473FB" w:rsidRDefault="00C473FB" w:rsidP="00C473FB">
      <w:pPr>
        <w:ind w:left="567"/>
        <w:rPr>
          <w:szCs w:val="28"/>
        </w:rPr>
      </w:pPr>
      <w:r w:rsidRPr="00C473FB">
        <w:rPr>
          <w:szCs w:val="28"/>
        </w:rPr>
        <w:t>5. ТОВ «УКР-СКАД» сплатити авансовий внесок протягом 10-ти календарних днів з моменту укладання договору про оплату авансового внеску в рахунок оплати ціни земельної ділянки.</w:t>
      </w:r>
    </w:p>
    <w:p w14:paraId="3E10E554" w14:textId="2BD88E53" w:rsidR="00C473FB" w:rsidRDefault="00C473FB" w:rsidP="00C473FB">
      <w:pPr>
        <w:ind w:left="567"/>
        <w:rPr>
          <w:szCs w:val="28"/>
        </w:rPr>
      </w:pPr>
      <w:r w:rsidRPr="00C473FB">
        <w:rPr>
          <w:szCs w:val="28"/>
        </w:rPr>
        <w:t>6.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DD8C4CB" w14:textId="700273E3" w:rsidR="00C473FB" w:rsidRDefault="00C473FB" w:rsidP="00C473FB">
      <w:pPr>
        <w:ind w:left="567"/>
        <w:rPr>
          <w:szCs w:val="28"/>
        </w:rPr>
      </w:pPr>
    </w:p>
    <w:p w14:paraId="2924CAFF" w14:textId="038C521C" w:rsidR="00C473FB" w:rsidRDefault="00C473FB" w:rsidP="00C473FB">
      <w:pPr>
        <w:ind w:left="567"/>
        <w:rPr>
          <w:szCs w:val="28"/>
        </w:rPr>
      </w:pPr>
    </w:p>
    <w:p w14:paraId="3936BBDD" w14:textId="77777777" w:rsidR="00C473FB" w:rsidRPr="00C473FB" w:rsidRDefault="00C473FB" w:rsidP="00C473FB">
      <w:pPr>
        <w:ind w:left="567"/>
        <w:rPr>
          <w:szCs w:val="28"/>
        </w:rPr>
      </w:pPr>
    </w:p>
    <w:p w14:paraId="293A95E4" w14:textId="03D1CFE7" w:rsidR="00C473FB" w:rsidRPr="00C473FB" w:rsidRDefault="00C473FB" w:rsidP="00C473FB">
      <w:pPr>
        <w:ind w:left="567" w:firstLine="0"/>
        <w:rPr>
          <w:szCs w:val="28"/>
        </w:rPr>
      </w:pPr>
      <w:r w:rsidRPr="00C473FB">
        <w:rPr>
          <w:szCs w:val="28"/>
        </w:rPr>
        <w:t xml:space="preserve">Міський голова </w:t>
      </w:r>
      <w:r>
        <w:rPr>
          <w:szCs w:val="28"/>
        </w:rPr>
        <w:t xml:space="preserve">                                                                             </w:t>
      </w:r>
      <w:r w:rsidRPr="00C473FB">
        <w:rPr>
          <w:szCs w:val="28"/>
        </w:rPr>
        <w:t>О.</w:t>
      </w:r>
      <w:r>
        <w:rPr>
          <w:szCs w:val="28"/>
        </w:rPr>
        <w:t> </w:t>
      </w:r>
      <w:r w:rsidRPr="00C473FB">
        <w:rPr>
          <w:szCs w:val="28"/>
        </w:rPr>
        <w:t>СЄНКЕВИЧ</w:t>
      </w:r>
    </w:p>
    <w:p w14:paraId="0B450D43" w14:textId="240E280C" w:rsidR="00855E83" w:rsidRPr="00C473FB" w:rsidRDefault="00855E83" w:rsidP="00C473FB">
      <w:pPr>
        <w:ind w:left="567" w:firstLine="0"/>
        <w:rPr>
          <w:szCs w:val="28"/>
        </w:rPr>
      </w:pPr>
    </w:p>
    <w:sectPr w:rsidR="00855E83" w:rsidRPr="00C473FB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153D"/>
    <w:rsid w:val="000B4BE8"/>
    <w:rsid w:val="000E5725"/>
    <w:rsid w:val="00122986"/>
    <w:rsid w:val="00143454"/>
    <w:rsid w:val="001B4033"/>
    <w:rsid w:val="002025A6"/>
    <w:rsid w:val="0023262F"/>
    <w:rsid w:val="002D798F"/>
    <w:rsid w:val="00317DED"/>
    <w:rsid w:val="0035387F"/>
    <w:rsid w:val="00356BC0"/>
    <w:rsid w:val="003C0CDB"/>
    <w:rsid w:val="004073A7"/>
    <w:rsid w:val="004B41B5"/>
    <w:rsid w:val="00636C6A"/>
    <w:rsid w:val="00701E59"/>
    <w:rsid w:val="00751C8B"/>
    <w:rsid w:val="00854ECC"/>
    <w:rsid w:val="00855E83"/>
    <w:rsid w:val="009616F8"/>
    <w:rsid w:val="00A4561C"/>
    <w:rsid w:val="00AF3294"/>
    <w:rsid w:val="00B518A7"/>
    <w:rsid w:val="00B71A51"/>
    <w:rsid w:val="00BC5BF1"/>
    <w:rsid w:val="00C134DE"/>
    <w:rsid w:val="00C16F9A"/>
    <w:rsid w:val="00C473FB"/>
    <w:rsid w:val="00CB5D40"/>
    <w:rsid w:val="00DA69D9"/>
    <w:rsid w:val="00F01D0E"/>
    <w:rsid w:val="00F33846"/>
    <w:rsid w:val="00F6596C"/>
    <w:rsid w:val="00FE5B2D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C473FB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2961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2025-02-28T07:59:00Z</dcterms:created>
  <dcterms:modified xsi:type="dcterms:W3CDTF">2025-02-28T08:06:00Z</dcterms:modified>
</cp:coreProperties>
</file>