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F28A" w14:textId="2DDFF125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 w:rsidR="007E67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305</w:t>
      </w:r>
      <w:r w:rsidR="00107F2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7E67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17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86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86B4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09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.2024 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4DCF6396" w14:textId="77777777" w:rsidR="00201D6D" w:rsidRPr="00F453FF" w:rsidRDefault="00201D6D" w:rsidP="00201D6D">
      <w:pPr>
        <w:widowControl w:val="0"/>
        <w:tabs>
          <w:tab w:val="left" w:pos="7661"/>
        </w:tabs>
        <w:spacing w:after="0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82C47F6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D1735F" w14:textId="77777777" w:rsidR="00201D6D" w:rsidRPr="00F453FF" w:rsidRDefault="00201D6D" w:rsidP="00201D6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F43D689" w14:textId="77777777" w:rsidR="00201D6D" w:rsidRPr="00F453FF" w:rsidRDefault="00201D6D" w:rsidP="00201D6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F45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88A0323" w14:textId="77777777" w:rsidR="00201D6D" w:rsidRPr="0011612E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13AEA7A6" w14:textId="4AA98853" w:rsidR="00E51FE5" w:rsidRPr="00107F25" w:rsidRDefault="00201D6D" w:rsidP="00107F25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B6914">
        <w:rPr>
          <w:rFonts w:ascii="Times New Roman" w:hAnsi="Times New Roman" w:cs="Times New Roman"/>
          <w:sz w:val="28"/>
          <w:szCs w:val="28"/>
        </w:rPr>
        <w:t>«</w:t>
      </w:r>
      <w:bookmarkStart w:id="1" w:name="_Hlk170906490"/>
      <w:r w:rsidR="007E67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E67F5" w:rsidRPr="00D16C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7E67F5" w:rsidRPr="00D16C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7E67F5" w:rsidRPr="00D16C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>Воробйовій</w:t>
      </w:r>
      <w:r w:rsidR="007E67F5" w:rsidRPr="00D16C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7E67F5" w:rsidRPr="00D16C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для обслуговування тимчасово розміщеного торговельного кіоску по </w:t>
      </w:r>
      <w:r w:rsidR="007E67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>вул. Образцов</w:t>
      </w:r>
      <w:r w:rsidR="007E67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 xml:space="preserve">, поблизу житлового будинку № 3 у Заводському районі </w:t>
      </w:r>
      <w:r w:rsidR="007E67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7E67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7F5" w:rsidRPr="00D16CAE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 w:rsidR="00E51FE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47C5BE9" w14:textId="2E6234AB" w:rsidR="00201D6D" w:rsidRPr="00201D6D" w:rsidRDefault="00201D6D" w:rsidP="00107F25">
      <w:pPr>
        <w:pStyle w:val="a3"/>
        <w:tabs>
          <w:tab w:val="left" w:pos="2786"/>
        </w:tabs>
        <w:spacing w:line="208" w:lineRule="auto"/>
        <w:ind w:left="116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1DEAC98" w14:textId="77777777" w:rsidR="00201D6D" w:rsidRPr="00F453FF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9030D6" w14:textId="006E596B" w:rsidR="00201D6D" w:rsidRPr="00F453FF" w:rsidRDefault="00201D6D" w:rsidP="00201D6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3FF">
        <w:rPr>
          <w:rFonts w:ascii="Times New Roman" w:eastAsia="Times New Roman" w:hAnsi="Times New Roman" w:cs="Times New Roman"/>
          <w:sz w:val="28"/>
          <w:szCs w:val="28"/>
        </w:rPr>
        <w:t>Суб’єктом</w:t>
      </w:r>
      <w:r w:rsidR="00431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ADE" w:rsidRPr="00F453FF">
        <w:rPr>
          <w:rFonts w:ascii="Times New Roman" w:eastAsia="Times New Roman" w:hAnsi="Times New Roman" w:cs="Times New Roman"/>
          <w:sz w:val="28"/>
          <w:szCs w:val="28"/>
        </w:rPr>
        <w:t>подання</w:t>
      </w:r>
      <w:r w:rsidR="00431AD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доповідачем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проєкту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F453F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F453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ради є </w:t>
      </w:r>
      <w:r>
        <w:rPr>
          <w:rFonts w:ascii="Times New Roman" w:eastAsia="Times New Roman" w:hAnsi="Times New Roman" w:cs="Times New Roman"/>
          <w:sz w:val="28"/>
          <w:szCs w:val="28"/>
        </w:rPr>
        <w:t>Єрентюк Інна Вікторівна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>аступник директора департаменту – начальник управління містобудування департаменту архітектури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AE9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F453F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F453F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F453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тел.37-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AE77FB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F453FF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рішення є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відносин департаменту архітектури та містобудування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Миколаївської міської ради в особі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 w:rsidRPr="00F453FF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начальника управління земельних відносин департаменту архітектури та містобудування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Миколаївської міської ради (м.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F453FF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F453FF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F453FF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43DA3C9" w14:textId="77777777" w:rsidR="00201D6D" w:rsidRPr="00F453FF" w:rsidRDefault="00201D6D" w:rsidP="00201D6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Виконавцем про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департамент архітектури та містобудування Миколаївської міської ради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особі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>Торк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>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земельних відносин та 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землеустрою  управління земельних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архітектури та містобудування </w:t>
      </w:r>
      <w:r w:rsidRPr="00F453FF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</w:t>
      </w:r>
      <w:r w:rsidRPr="00F453F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0F605A" w14:textId="77777777" w:rsidR="00DE44E5" w:rsidRDefault="00201D6D" w:rsidP="00DE4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="00BF725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6B6914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D16CAE" w:rsidRPr="00D16C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ФОП Воробйової С.В. , дозвільну справу від 12.03.2018 № 000203,</w:t>
      </w:r>
      <w:r w:rsidR="00A2185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B73A7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ям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емельних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відносин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отов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 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 ріше</w:t>
      </w:r>
      <w:r w:rsidRPr="00F45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F453F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bookmarkStart w:id="2" w:name="_page_22_0"/>
      <w:bookmarkEnd w:id="0"/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D1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D16CAE" w:rsidRPr="00D16C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>відмову</w:t>
      </w:r>
      <w:r w:rsidR="00D16CAE" w:rsidRPr="00D16C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D16CAE" w:rsidRPr="00D16C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>Воробйовій</w:t>
      </w:r>
      <w:r w:rsidR="00D16CAE" w:rsidRPr="00D16CA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>С.В.</w:t>
      </w:r>
      <w:r w:rsidR="00D16CAE" w:rsidRPr="00D16CA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для обслуговування тимчасово розміщеного торговельного кіоску по </w:t>
      </w:r>
      <w:r w:rsidR="00D16C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>вул. Образцов</w:t>
      </w:r>
      <w:r w:rsidR="00DE44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 xml:space="preserve">, поблизу житлового будинку № 3 у Заводському районі </w:t>
      </w:r>
      <w:r w:rsidR="00D16C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16C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CAE" w:rsidRPr="00D16CAE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есе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 на сесію міської рад</w:t>
      </w:r>
      <w:r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67ECCD0" w14:textId="3CED8B85" w:rsidR="00DE44E5" w:rsidRPr="00DE44E5" w:rsidRDefault="00DE44E5" w:rsidP="00DE44E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201D6D" w:rsidRPr="00DE44E5">
        <w:rPr>
          <w:rFonts w:ascii="Times New Roman" w:hAnsi="Times New Roman" w:cs="Times New Roman"/>
          <w:color w:val="000000"/>
          <w:sz w:val="28"/>
          <w:szCs w:val="28"/>
        </w:rPr>
        <w:t xml:space="preserve">  Відповідно до про</w:t>
      </w:r>
      <w:r w:rsidR="00201D6D" w:rsidRPr="00DE44E5">
        <w:rPr>
          <w:rFonts w:ascii="Times New Roman" w:hAnsi="Times New Roman" w:cs="Times New Roman"/>
          <w:color w:val="000000"/>
          <w:w w:val="99"/>
          <w:sz w:val="28"/>
          <w:szCs w:val="28"/>
        </w:rPr>
        <w:t>є</w:t>
      </w:r>
      <w:r w:rsidR="00201D6D" w:rsidRPr="00DE44E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01D6D" w:rsidRPr="00DE44E5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201D6D" w:rsidRPr="00DE44E5">
        <w:rPr>
          <w:rFonts w:ascii="Times New Roman" w:hAnsi="Times New Roman" w:cs="Times New Roman"/>
          <w:color w:val="000000"/>
          <w:sz w:val="28"/>
          <w:szCs w:val="28"/>
        </w:rPr>
        <w:t>у рі</w:t>
      </w:r>
      <w:r w:rsidR="00201D6D" w:rsidRPr="00DE44E5">
        <w:rPr>
          <w:rFonts w:ascii="Times New Roman" w:hAnsi="Times New Roman" w:cs="Times New Roman"/>
          <w:color w:val="000000"/>
          <w:w w:val="99"/>
          <w:sz w:val="28"/>
          <w:szCs w:val="28"/>
        </w:rPr>
        <w:t>ш</w:t>
      </w:r>
      <w:r w:rsidR="00201D6D" w:rsidRPr="00DE44E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01D6D" w:rsidRPr="00DE44E5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="00201D6D" w:rsidRPr="00DE44E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201D6D" w:rsidRPr="00DE44E5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201D6D" w:rsidRPr="00DE44E5">
        <w:rPr>
          <w:rFonts w:ascii="Times New Roman" w:hAnsi="Times New Roman" w:cs="Times New Roman"/>
          <w:color w:val="000000"/>
          <w:sz w:val="28"/>
          <w:szCs w:val="28"/>
        </w:rPr>
        <w:t>ередбаче</w:t>
      </w:r>
      <w:r w:rsidR="00201D6D" w:rsidRPr="00DE44E5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201D6D" w:rsidRPr="00DE44E5">
        <w:rPr>
          <w:rFonts w:ascii="Times New Roman" w:hAnsi="Times New Roman" w:cs="Times New Roman"/>
          <w:color w:val="000000"/>
          <w:sz w:val="28"/>
          <w:szCs w:val="28"/>
        </w:rPr>
        <w:t>о: «</w:t>
      </w:r>
      <w:bookmarkStart w:id="3" w:name="_Hlk176530904"/>
      <w:r w:rsidRPr="00DE44E5">
        <w:rPr>
          <w:rFonts w:ascii="Times New Roman" w:eastAsia="Times New Roman" w:hAnsi="Times New Roman" w:cs="Times New Roman"/>
          <w:sz w:val="28"/>
        </w:rPr>
        <w:t>Відмовити</w:t>
      </w:r>
      <w:r w:rsidRPr="00DE44E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ФОП Воробйовій С.В у продовженні договору оренди землі від 26.06.2009 № 6701, який було укладено на земельну ділянку (кадастровий номер 4810136300:02:007:0008) площею 12 кв.м, для обслуговування</w:t>
      </w:r>
      <w:r w:rsidRPr="00DE44E5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DE44E5">
        <w:rPr>
          <w:rFonts w:ascii="Times New Roman" w:eastAsia="Times New Roman" w:hAnsi="Times New Roman" w:cs="Times New Roman"/>
          <w:sz w:val="28"/>
        </w:rPr>
        <w:t>тимчасово</w:t>
      </w:r>
      <w:r w:rsidRPr="00DE44E5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DE44E5">
        <w:rPr>
          <w:rFonts w:ascii="Times New Roman" w:eastAsia="Times New Roman" w:hAnsi="Times New Roman" w:cs="Times New Roman"/>
          <w:sz w:val="28"/>
        </w:rPr>
        <w:t>розміщеного</w:t>
      </w:r>
      <w:r w:rsidRPr="00DE44E5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DE44E5">
        <w:rPr>
          <w:rFonts w:ascii="Times New Roman" w:eastAsia="Times New Roman" w:hAnsi="Times New Roman" w:cs="Times New Roman"/>
          <w:sz w:val="28"/>
        </w:rPr>
        <w:t>торговельного</w:t>
      </w:r>
      <w:r w:rsidRPr="00DE44E5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DE44E5">
        <w:rPr>
          <w:rFonts w:ascii="Times New Roman" w:eastAsia="Times New Roman" w:hAnsi="Times New Roman" w:cs="Times New Roman"/>
          <w:sz w:val="28"/>
        </w:rPr>
        <w:t>кіоску</w:t>
      </w:r>
      <w:r w:rsidRPr="00DE44E5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DE44E5">
        <w:rPr>
          <w:rFonts w:ascii="Times New Roman" w:eastAsia="Times New Roman" w:hAnsi="Times New Roman" w:cs="Times New Roman"/>
          <w:sz w:val="28"/>
        </w:rPr>
        <w:t>по</w:t>
      </w:r>
      <w:r w:rsidRPr="00DE44E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вул. Образцов</w:t>
      </w:r>
      <w:r w:rsidR="00C60097">
        <w:rPr>
          <w:rFonts w:ascii="Times New Roman" w:eastAsia="Times New Roman" w:hAnsi="Times New Roman" w:cs="Times New Roman"/>
          <w:sz w:val="28"/>
        </w:rPr>
        <w:t>а</w:t>
      </w:r>
      <w:r w:rsidRPr="00DE44E5">
        <w:rPr>
          <w:rFonts w:ascii="Times New Roman" w:eastAsia="Times New Roman" w:hAnsi="Times New Roman" w:cs="Times New Roman"/>
          <w:sz w:val="28"/>
        </w:rPr>
        <w:t>, поблизу житлового будинку № 3</w:t>
      </w:r>
      <w:r w:rsidRPr="00DE44E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 xml:space="preserve">у Заводському </w:t>
      </w:r>
      <w:r w:rsidRPr="00DE44E5">
        <w:rPr>
          <w:rFonts w:ascii="Times New Roman" w:eastAsia="Times New Roman" w:hAnsi="Times New Roman" w:cs="Times New Roman"/>
          <w:sz w:val="28"/>
        </w:rPr>
        <w:lastRenderedPageBreak/>
        <w:t>районі</w:t>
      </w:r>
      <w:r w:rsidRPr="00DE44E5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м.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Миколаєва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,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у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зв’язку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з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порушенням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пунктів</w:t>
      </w:r>
      <w:r w:rsidRPr="00DE44E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3.1,</w:t>
      </w:r>
      <w:r w:rsidRPr="00DE44E5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9.4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та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11.6</w:t>
      </w:r>
      <w:r w:rsidRPr="00DE44E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умов</w:t>
      </w:r>
      <w:r w:rsidRPr="00DE44E5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 xml:space="preserve"> договору оренди землі від 26.06.2009 № 6701</w:t>
      </w:r>
      <w:r w:rsidRPr="00DE44E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та  статті 33 Закону України «Про оренду землі» (незабудована земельна ділянка).</w:t>
      </w:r>
    </w:p>
    <w:p w14:paraId="798433FB" w14:textId="77777777" w:rsidR="00DE44E5" w:rsidRPr="00DE44E5" w:rsidRDefault="00DE44E5" w:rsidP="00DE44E5">
      <w:pPr>
        <w:widowControl w:val="0"/>
        <w:autoSpaceDE w:val="0"/>
        <w:autoSpaceDN w:val="0"/>
        <w:spacing w:after="0" w:line="208" w:lineRule="auto"/>
        <w:ind w:left="116" w:right="11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4E5">
        <w:rPr>
          <w:rFonts w:ascii="Times New Roman" w:eastAsia="Times New Roman" w:hAnsi="Times New Roman" w:cs="Times New Roman"/>
          <w:sz w:val="28"/>
          <w:szCs w:val="28"/>
        </w:rPr>
        <w:t>Висновок</w:t>
      </w:r>
      <w:r w:rsidRPr="00DE44E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  <w:szCs w:val="28"/>
        </w:rPr>
        <w:t>департаменту</w:t>
      </w:r>
      <w:r w:rsidRPr="00DE44E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  <w:szCs w:val="28"/>
        </w:rPr>
        <w:t>архітектури</w:t>
      </w:r>
      <w:r w:rsidRPr="00DE44E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DE44E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  <w:szCs w:val="28"/>
        </w:rPr>
        <w:t>містобудування</w:t>
      </w:r>
      <w:r w:rsidRPr="00DE44E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  <w:szCs w:val="28"/>
        </w:rPr>
        <w:t>Миколаївської міської ради від 13.09.2024 №36485/12.02.18/24-2.</w:t>
      </w:r>
    </w:p>
    <w:p w14:paraId="5FCB1E17" w14:textId="40480A22" w:rsidR="00DE44E5" w:rsidRPr="00DE44E5" w:rsidRDefault="00DE44E5" w:rsidP="00DE44E5">
      <w:pPr>
        <w:widowControl w:val="0"/>
        <w:tabs>
          <w:tab w:val="left" w:pos="960"/>
        </w:tabs>
        <w:autoSpaceDE w:val="0"/>
        <w:autoSpaceDN w:val="0"/>
        <w:spacing w:after="0" w:line="209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Pr="00DE44E5">
        <w:rPr>
          <w:rFonts w:ascii="Times New Roman" w:eastAsia="Times New Roman" w:hAnsi="Times New Roman" w:cs="Times New Roman"/>
          <w:sz w:val="28"/>
        </w:rPr>
        <w:t>Зобов’язати</w:t>
      </w:r>
      <w:r w:rsidRPr="00DE44E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ФОП</w:t>
      </w:r>
      <w:r w:rsidRPr="00DE44E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Воробйову</w:t>
      </w:r>
      <w:r w:rsidRPr="00DE44E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С.В</w:t>
      </w:r>
      <w:r w:rsidRPr="00DE44E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повернути</w:t>
      </w:r>
      <w:r w:rsidRPr="00DE44E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територіальній</w:t>
      </w:r>
      <w:r w:rsidRPr="00DE44E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громаді міста Миколаєва земельну ділянку, зазначену у пункті 1 цього рішення, на умовах, визначених договором оренди землі.</w:t>
      </w:r>
    </w:p>
    <w:p w14:paraId="41B6175C" w14:textId="26B98CDA" w:rsidR="00201D6D" w:rsidRPr="00DE44E5" w:rsidRDefault="00DE44E5" w:rsidP="00DE44E5">
      <w:pPr>
        <w:widowControl w:val="0"/>
        <w:tabs>
          <w:tab w:val="left" w:pos="963"/>
        </w:tabs>
        <w:autoSpaceDE w:val="0"/>
        <w:autoSpaceDN w:val="0"/>
        <w:spacing w:after="0" w:line="209" w:lineRule="auto"/>
        <w:ind w:right="1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C60097">
        <w:rPr>
          <w:rFonts w:ascii="Times New Roman" w:eastAsia="Times New Roman" w:hAnsi="Times New Roman" w:cs="Times New Roman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Контроль за виконанням даного рішення покласти на постійну комісію</w:t>
      </w:r>
      <w:r w:rsidRPr="00DE44E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міської</w:t>
      </w:r>
      <w:r w:rsidRPr="00DE44E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ради</w:t>
      </w:r>
      <w:r w:rsidRPr="00DE44E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з</w:t>
      </w:r>
      <w:r w:rsidRPr="00DE44E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питань</w:t>
      </w:r>
      <w:r w:rsidRPr="00DE44E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екології,</w:t>
      </w:r>
      <w:r w:rsidRPr="00DE44E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>природокористування,</w:t>
      </w:r>
      <w:r w:rsidRPr="00DE44E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DE44E5">
        <w:rPr>
          <w:rFonts w:ascii="Times New Roman" w:eastAsia="Times New Roman" w:hAnsi="Times New Roman" w:cs="Times New Roman"/>
          <w:sz w:val="28"/>
        </w:rPr>
        <w:t xml:space="preserve">просторового розвитку, містобудування, архітектури і будівництва, регулювання земельних відносин (Нестеренко), заступника міського голови Андрієнка </w:t>
      </w:r>
      <w:r w:rsidRPr="00DE44E5">
        <w:rPr>
          <w:rFonts w:ascii="Times New Roman" w:eastAsia="Times New Roman" w:hAnsi="Times New Roman" w:cs="Times New Roman"/>
          <w:spacing w:val="-4"/>
          <w:sz w:val="28"/>
        </w:rPr>
        <w:t>Ю.Г.</w:t>
      </w:r>
      <w:r w:rsidR="0090209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bookmarkEnd w:id="3"/>
    <w:p w14:paraId="01AAEE3B" w14:textId="375D47C9" w:rsidR="00201D6D" w:rsidRPr="00030785" w:rsidRDefault="00C60097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581FDB1" w14:textId="1097B387" w:rsidR="00201D6D" w:rsidRPr="00030785" w:rsidRDefault="00C60097" w:rsidP="00201D6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роблений про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="00201D6D" w:rsidRPr="0003078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="00201D6D" w:rsidRPr="000307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6EE21E1" w14:textId="77777777" w:rsidR="00201D6D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969684" w14:textId="77777777" w:rsidR="00201D6D" w:rsidRPr="00030785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1947BA" w14:textId="77777777" w:rsidR="00201D6D" w:rsidRPr="00054E04" w:rsidRDefault="00201D6D" w:rsidP="00201D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2"/>
    <w:p w14:paraId="08E19B7E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14:paraId="5216DA0F" w14:textId="77777777" w:rsidR="00201D6D" w:rsidRPr="003A4AE9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містобудування департаменту архітектури</w:t>
      </w:r>
    </w:p>
    <w:p w14:paraId="51B84E82" w14:textId="77777777" w:rsidR="00201D6D" w:rsidRPr="00054E04" w:rsidRDefault="00201D6D" w:rsidP="00201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містобудування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І. ЄРЕНТЮК</w:t>
      </w:r>
    </w:p>
    <w:p w14:paraId="26A8C1FF" w14:textId="77777777" w:rsidR="00201D6D" w:rsidRDefault="00201D6D" w:rsidP="00201D6D"/>
    <w:p w14:paraId="33271546" w14:textId="77777777" w:rsidR="00201D6D" w:rsidRDefault="00201D6D" w:rsidP="00201D6D"/>
    <w:p w14:paraId="09761A62" w14:textId="77777777" w:rsidR="00AF408F" w:rsidRDefault="00AF408F"/>
    <w:sectPr w:rsidR="00AF4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B046A"/>
    <w:multiLevelType w:val="hybridMultilevel"/>
    <w:tmpl w:val="0590B40E"/>
    <w:lvl w:ilvl="0" w:tplc="1E3896C2">
      <w:start w:val="2"/>
      <w:numFmt w:val="decimal"/>
      <w:lvlText w:val="%1."/>
      <w:lvlJc w:val="left"/>
      <w:pPr>
        <w:ind w:left="117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8469836">
      <w:numFmt w:val="bullet"/>
      <w:lvlText w:val="•"/>
      <w:lvlJc w:val="left"/>
      <w:pPr>
        <w:ind w:left="1038" w:hanging="274"/>
      </w:pPr>
      <w:rPr>
        <w:rFonts w:hint="default"/>
        <w:lang w:val="uk-UA" w:eastAsia="en-US" w:bidi="ar-SA"/>
      </w:rPr>
    </w:lvl>
    <w:lvl w:ilvl="2" w:tplc="BF3AB1E2">
      <w:numFmt w:val="bullet"/>
      <w:lvlText w:val="•"/>
      <w:lvlJc w:val="left"/>
      <w:pPr>
        <w:ind w:left="1957" w:hanging="274"/>
      </w:pPr>
      <w:rPr>
        <w:rFonts w:hint="default"/>
        <w:lang w:val="uk-UA" w:eastAsia="en-US" w:bidi="ar-SA"/>
      </w:rPr>
    </w:lvl>
    <w:lvl w:ilvl="3" w:tplc="A2A8A10E">
      <w:numFmt w:val="bullet"/>
      <w:lvlText w:val="•"/>
      <w:lvlJc w:val="left"/>
      <w:pPr>
        <w:ind w:left="2875" w:hanging="274"/>
      </w:pPr>
      <w:rPr>
        <w:rFonts w:hint="default"/>
        <w:lang w:val="uk-UA" w:eastAsia="en-US" w:bidi="ar-SA"/>
      </w:rPr>
    </w:lvl>
    <w:lvl w:ilvl="4" w:tplc="33DA7F5E">
      <w:numFmt w:val="bullet"/>
      <w:lvlText w:val="•"/>
      <w:lvlJc w:val="left"/>
      <w:pPr>
        <w:ind w:left="3794" w:hanging="274"/>
      </w:pPr>
      <w:rPr>
        <w:rFonts w:hint="default"/>
        <w:lang w:val="uk-UA" w:eastAsia="en-US" w:bidi="ar-SA"/>
      </w:rPr>
    </w:lvl>
    <w:lvl w:ilvl="5" w:tplc="BAF608DA">
      <w:numFmt w:val="bullet"/>
      <w:lvlText w:val="•"/>
      <w:lvlJc w:val="left"/>
      <w:pPr>
        <w:ind w:left="4713" w:hanging="274"/>
      </w:pPr>
      <w:rPr>
        <w:rFonts w:hint="default"/>
        <w:lang w:val="uk-UA" w:eastAsia="en-US" w:bidi="ar-SA"/>
      </w:rPr>
    </w:lvl>
    <w:lvl w:ilvl="6" w:tplc="F9BE7B50">
      <w:numFmt w:val="bullet"/>
      <w:lvlText w:val="•"/>
      <w:lvlJc w:val="left"/>
      <w:pPr>
        <w:ind w:left="5631" w:hanging="274"/>
      </w:pPr>
      <w:rPr>
        <w:rFonts w:hint="default"/>
        <w:lang w:val="uk-UA" w:eastAsia="en-US" w:bidi="ar-SA"/>
      </w:rPr>
    </w:lvl>
    <w:lvl w:ilvl="7" w:tplc="4BFEC87A">
      <w:numFmt w:val="bullet"/>
      <w:lvlText w:val="•"/>
      <w:lvlJc w:val="left"/>
      <w:pPr>
        <w:ind w:left="6550" w:hanging="274"/>
      </w:pPr>
      <w:rPr>
        <w:rFonts w:hint="default"/>
        <w:lang w:val="uk-UA" w:eastAsia="en-US" w:bidi="ar-SA"/>
      </w:rPr>
    </w:lvl>
    <w:lvl w:ilvl="8" w:tplc="74BA9216">
      <w:numFmt w:val="bullet"/>
      <w:lvlText w:val="•"/>
      <w:lvlJc w:val="left"/>
      <w:pPr>
        <w:ind w:left="7468" w:hanging="274"/>
      </w:pPr>
      <w:rPr>
        <w:rFonts w:hint="default"/>
        <w:lang w:val="uk-UA" w:eastAsia="en-US" w:bidi="ar-SA"/>
      </w:rPr>
    </w:lvl>
  </w:abstractNum>
  <w:abstractNum w:abstractNumId="1" w15:restartNumberingAfterBreak="0">
    <w:nsid w:val="6E97795C"/>
    <w:multiLevelType w:val="hybridMultilevel"/>
    <w:tmpl w:val="31A0189E"/>
    <w:lvl w:ilvl="0" w:tplc="E6E68E48">
      <w:start w:val="1"/>
      <w:numFmt w:val="decimal"/>
      <w:lvlText w:val="%1."/>
      <w:lvlJc w:val="left"/>
      <w:pPr>
        <w:ind w:left="117" w:hanging="3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9DAC914">
      <w:numFmt w:val="bullet"/>
      <w:lvlText w:val="•"/>
      <w:lvlJc w:val="left"/>
      <w:pPr>
        <w:ind w:left="1038" w:hanging="331"/>
      </w:pPr>
      <w:rPr>
        <w:rFonts w:hint="default"/>
        <w:lang w:val="uk-UA" w:eastAsia="en-US" w:bidi="ar-SA"/>
      </w:rPr>
    </w:lvl>
    <w:lvl w:ilvl="2" w:tplc="7728D324">
      <w:numFmt w:val="bullet"/>
      <w:lvlText w:val="•"/>
      <w:lvlJc w:val="left"/>
      <w:pPr>
        <w:ind w:left="1957" w:hanging="331"/>
      </w:pPr>
      <w:rPr>
        <w:rFonts w:hint="default"/>
        <w:lang w:val="uk-UA" w:eastAsia="en-US" w:bidi="ar-SA"/>
      </w:rPr>
    </w:lvl>
    <w:lvl w:ilvl="3" w:tplc="879615AC">
      <w:numFmt w:val="bullet"/>
      <w:lvlText w:val="•"/>
      <w:lvlJc w:val="left"/>
      <w:pPr>
        <w:ind w:left="2875" w:hanging="331"/>
      </w:pPr>
      <w:rPr>
        <w:rFonts w:hint="default"/>
        <w:lang w:val="uk-UA" w:eastAsia="en-US" w:bidi="ar-SA"/>
      </w:rPr>
    </w:lvl>
    <w:lvl w:ilvl="4" w:tplc="A4CCD6EA">
      <w:numFmt w:val="bullet"/>
      <w:lvlText w:val="•"/>
      <w:lvlJc w:val="left"/>
      <w:pPr>
        <w:ind w:left="3794" w:hanging="331"/>
      </w:pPr>
      <w:rPr>
        <w:rFonts w:hint="default"/>
        <w:lang w:val="uk-UA" w:eastAsia="en-US" w:bidi="ar-SA"/>
      </w:rPr>
    </w:lvl>
    <w:lvl w:ilvl="5" w:tplc="8C0AC8F8">
      <w:numFmt w:val="bullet"/>
      <w:lvlText w:val="•"/>
      <w:lvlJc w:val="left"/>
      <w:pPr>
        <w:ind w:left="4713" w:hanging="331"/>
      </w:pPr>
      <w:rPr>
        <w:rFonts w:hint="default"/>
        <w:lang w:val="uk-UA" w:eastAsia="en-US" w:bidi="ar-SA"/>
      </w:rPr>
    </w:lvl>
    <w:lvl w:ilvl="6" w:tplc="77DA4794">
      <w:numFmt w:val="bullet"/>
      <w:lvlText w:val="•"/>
      <w:lvlJc w:val="left"/>
      <w:pPr>
        <w:ind w:left="5631" w:hanging="331"/>
      </w:pPr>
      <w:rPr>
        <w:rFonts w:hint="default"/>
        <w:lang w:val="uk-UA" w:eastAsia="en-US" w:bidi="ar-SA"/>
      </w:rPr>
    </w:lvl>
    <w:lvl w:ilvl="7" w:tplc="5C103492">
      <w:numFmt w:val="bullet"/>
      <w:lvlText w:val="•"/>
      <w:lvlJc w:val="left"/>
      <w:pPr>
        <w:ind w:left="6550" w:hanging="331"/>
      </w:pPr>
      <w:rPr>
        <w:rFonts w:hint="default"/>
        <w:lang w:val="uk-UA" w:eastAsia="en-US" w:bidi="ar-SA"/>
      </w:rPr>
    </w:lvl>
    <w:lvl w:ilvl="8" w:tplc="160417E4">
      <w:numFmt w:val="bullet"/>
      <w:lvlText w:val="•"/>
      <w:lvlJc w:val="left"/>
      <w:pPr>
        <w:ind w:left="7468" w:hanging="33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6D"/>
    <w:rsid w:val="000E7A40"/>
    <w:rsid w:val="00107F25"/>
    <w:rsid w:val="00201D6D"/>
    <w:rsid w:val="00431ADE"/>
    <w:rsid w:val="00486B4A"/>
    <w:rsid w:val="005C143B"/>
    <w:rsid w:val="007E67F5"/>
    <w:rsid w:val="007F2091"/>
    <w:rsid w:val="00902092"/>
    <w:rsid w:val="00A20226"/>
    <w:rsid w:val="00A21852"/>
    <w:rsid w:val="00AF408F"/>
    <w:rsid w:val="00BF7254"/>
    <w:rsid w:val="00C60097"/>
    <w:rsid w:val="00C80712"/>
    <w:rsid w:val="00D16CAE"/>
    <w:rsid w:val="00DE44E5"/>
    <w:rsid w:val="00E5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B0D"/>
  <w15:chartTrackingRefBased/>
  <w15:docId w15:val="{F7D10DE2-5DC1-4EAE-865C-A5BE27A7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01D6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01D6D"/>
  </w:style>
  <w:style w:type="paragraph" w:styleId="a5">
    <w:name w:val="List Paragraph"/>
    <w:basedOn w:val="a"/>
    <w:uiPriority w:val="34"/>
    <w:qFormat/>
    <w:rsid w:val="00DE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2697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2024-10-23T07:12:00Z</cp:lastPrinted>
  <dcterms:created xsi:type="dcterms:W3CDTF">2024-09-16T12:45:00Z</dcterms:created>
  <dcterms:modified xsi:type="dcterms:W3CDTF">2024-10-24T10:48:00Z</dcterms:modified>
</cp:coreProperties>
</file>