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FAEC" w14:textId="7F3338A1" w:rsidR="0019137D" w:rsidRPr="0019137D" w:rsidRDefault="0019137D" w:rsidP="0019137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9F91244" w14:textId="77777777" w:rsidR="0019137D" w:rsidRPr="0019137D" w:rsidRDefault="0019137D" w:rsidP="0019137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33E8F13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03939C" w14:textId="77777777" w:rsidR="0019137D" w:rsidRPr="0019137D" w:rsidRDefault="0019137D" w:rsidP="0019137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E429AFE" w14:textId="77777777" w:rsidR="0019137D" w:rsidRPr="0019137D" w:rsidRDefault="0019137D" w:rsidP="0019137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C40DB83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F32173F" w14:textId="3A2777FA" w:rsidR="0019137D" w:rsidRPr="0019137D" w:rsidRDefault="0019137D" w:rsidP="003E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8584725"/>
      <w:r w:rsidRPr="0019137D">
        <w:rPr>
          <w:rFonts w:ascii="Calibri" w:eastAsia="Calibri" w:hAnsi="Calibri" w:cs="Times New Roman"/>
          <w:sz w:val="28"/>
          <w:szCs w:val="28"/>
        </w:rPr>
        <w:t>«</w:t>
      </w:r>
      <w:bookmarkStart w:id="2" w:name="_Hlk181710843"/>
      <w:r w:rsidR="003E5EC4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Є.Г.   для         обслуговування       торговельного павільйону по вул. Геннадія Матуляк</w:t>
      </w:r>
      <w:r w:rsidR="00B3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,37-б у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(забудована земельна ділянка) </w:t>
      </w:r>
      <w:bookmarkEnd w:id="2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14:paraId="0FB279AC" w14:textId="77777777" w:rsidR="0019137D" w:rsidRPr="0019137D" w:rsidRDefault="0019137D" w:rsidP="003E5EC4">
      <w:pPr>
        <w:spacing w:after="4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CF26E49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7DC635" w14:textId="7D1D1F94" w:rsidR="0019137D" w:rsidRPr="0019137D" w:rsidRDefault="0019137D" w:rsidP="0019137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7D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 xml:space="preserve"> доповідачем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913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1913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3299101" w14:textId="77777777" w:rsidR="0019137D" w:rsidRPr="0019137D" w:rsidRDefault="0019137D" w:rsidP="0019137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19137D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19137D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CACC495" w14:textId="39E6167F" w:rsidR="0019137D" w:rsidRPr="0019137D" w:rsidRDefault="0019137D" w:rsidP="0019137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B3555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FE4D4A" w14:textId="069B184D" w:rsidR="0019137D" w:rsidRPr="0019137D" w:rsidRDefault="0019137D" w:rsidP="0019137D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6341149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звернення</w:t>
      </w:r>
      <w:bookmarkEnd w:id="3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Ляхової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Є.Г., </w:t>
      </w:r>
      <w:r w:rsidR="003E5EC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20.07.2020</w:t>
      </w:r>
      <w:r w:rsidR="003E5EC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23048-000350510-007-08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4" w:name="_page_22_0"/>
      <w:bookmarkEnd w:id="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C4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продажу земельної ділянки 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ФОП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Є.Г.   для         обслуговування       торговельного павільйону по вул. Геннадія Матуляк</w:t>
      </w:r>
      <w:r w:rsidR="00B3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,37-б у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(забудована земельна ділянка)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1F37B0F" w14:textId="24A32C83" w:rsidR="003E5EC4" w:rsidRPr="002352E8" w:rsidRDefault="0019137D" w:rsidP="003E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5" w:name="_1fob9te"/>
      <w:bookmarkEnd w:id="5"/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3E5EC4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3E5E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Відмовити 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Ляховій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Є.Г.,  </w:t>
      </w:r>
      <w:r w:rsidR="003E5EC4" w:rsidRPr="00CD32FB">
        <w:rPr>
          <w:rFonts w:ascii="Times New Roman" w:hAnsi="Times New Roman" w:cs="Times New Roman"/>
          <w:sz w:val="28"/>
          <w:szCs w:val="28"/>
        </w:rPr>
        <w:t xml:space="preserve">у продажу земельної ділянки </w:t>
      </w:r>
      <w:r w:rsidR="003E5EC4">
        <w:rPr>
          <w:rFonts w:ascii="Times New Roman" w:hAnsi="Times New Roman" w:cs="Times New Roman"/>
          <w:sz w:val="28"/>
          <w:szCs w:val="28"/>
        </w:rPr>
        <w:t>(кадастровий номер 4810136900</w:t>
      </w:r>
      <w:r w:rsidR="003E5EC4" w:rsidRPr="003C67A0">
        <w:rPr>
          <w:rFonts w:ascii="Times New Roman" w:hAnsi="Times New Roman" w:cs="Times New Roman"/>
          <w:sz w:val="28"/>
          <w:szCs w:val="28"/>
          <w:lang w:val="ru-RU"/>
        </w:rPr>
        <w:t>:02:0</w:t>
      </w:r>
      <w:r w:rsidR="003E5EC4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3E5EC4" w:rsidRPr="003C67A0">
        <w:rPr>
          <w:rFonts w:ascii="Times New Roman" w:hAnsi="Times New Roman" w:cs="Times New Roman"/>
          <w:sz w:val="28"/>
          <w:szCs w:val="28"/>
          <w:lang w:val="ru-RU"/>
        </w:rPr>
        <w:t>:000</w:t>
      </w:r>
      <w:r w:rsidR="003E5E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E5EC4" w:rsidRPr="003C67A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E5EC4" w:rsidRPr="00CD32F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E5EC4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3E5EC4" w:rsidRPr="00CD32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5EC4">
        <w:rPr>
          <w:rFonts w:ascii="Times New Roman" w:hAnsi="Times New Roman" w:cs="Times New Roman"/>
          <w:sz w:val="28"/>
          <w:szCs w:val="28"/>
        </w:rPr>
        <w:t xml:space="preserve">, </w:t>
      </w:r>
      <w:r w:rsidR="003E5EC4" w:rsidRPr="00DD04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="003E5EC4">
        <w:rPr>
          <w:rFonts w:ascii="Times New Roman" w:hAnsi="Times New Roman" w:cs="Times New Roman"/>
          <w:sz w:val="28"/>
          <w:szCs w:val="28"/>
        </w:rPr>
        <w:t xml:space="preserve">02.07, 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обслуговування  торговельного павільйону по вул. Геннадія Матуляк</w:t>
      </w:r>
      <w:r w:rsidR="00B3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,37-б у </w:t>
      </w:r>
      <w:proofErr w:type="spellStart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3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(забудована земельна ділянка)</w:t>
      </w:r>
    </w:p>
    <w:p w14:paraId="4959408C" w14:textId="77777777" w:rsidR="003E5EC4" w:rsidRDefault="003E5EC4" w:rsidP="003E5EC4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73A08D4" w14:textId="1FA016CB" w:rsidR="003E5EC4" w:rsidRPr="003E5EC4" w:rsidRDefault="003E5EC4" w:rsidP="003E5EC4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</w:t>
      </w:r>
      <w:r w:rsidRPr="00087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Pr="003C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частина 5 ст.128 Земельного кодексу України, а саме </w:t>
      </w:r>
      <w:r w:rsidRPr="003C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неподання документів, необхідних для прийняття рішення щодо продажу такої земельної ділянки та  встановлена Земельним  Кодексом заборона на передачу земельної </w:t>
      </w:r>
      <w:r w:rsidRPr="003C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ділянки у приватну власність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C67A0">
        <w:rPr>
          <w:color w:val="333333"/>
          <w:shd w:val="clear" w:color="auto" w:fill="FFFFFF"/>
        </w:rPr>
        <w:t xml:space="preserve"> </w:t>
      </w:r>
      <w:r w:rsidRPr="003C67A0">
        <w:rPr>
          <w:rFonts w:ascii="Times New Roman" w:hAnsi="Times New Roman" w:cs="Times New Roman"/>
          <w:sz w:val="28"/>
          <w:szCs w:val="28"/>
          <w:shd w:val="clear" w:color="auto" w:fill="FFFFFF"/>
        </w:rPr>
        <w:t>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що підтверджено висновком департаменту архітектури та містобудування Миколаївської міської ради 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09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4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39466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7/2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4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3AD06D8E" w14:textId="5B973DF7" w:rsidR="0019137D" w:rsidRPr="0019137D" w:rsidRDefault="003E5EC4" w:rsidP="003E5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  <w:r w:rsidR="0019137D"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907C044" w14:textId="77777777" w:rsidR="0019137D" w:rsidRPr="0019137D" w:rsidRDefault="0019137D" w:rsidP="0019137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67EF2E" w14:textId="77777777" w:rsidR="0019137D" w:rsidRPr="0019137D" w:rsidRDefault="0019137D" w:rsidP="0019137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34FA8ED" w14:textId="77777777" w:rsidR="0019137D" w:rsidRPr="0019137D" w:rsidRDefault="0019137D" w:rsidP="001913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10778C" w14:textId="77777777" w:rsidR="0019137D" w:rsidRPr="0019137D" w:rsidRDefault="0019137D" w:rsidP="001913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C6FB78" w14:textId="77777777" w:rsidR="0019137D" w:rsidRPr="0019137D" w:rsidRDefault="0019137D" w:rsidP="001913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38A9FA9E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C0058EF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460CB59" w14:textId="77777777" w:rsidR="0019137D" w:rsidRPr="0019137D" w:rsidRDefault="0019137D" w:rsidP="001913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7065FF5A" w14:textId="77777777" w:rsidR="0019137D" w:rsidRPr="0019137D" w:rsidRDefault="0019137D" w:rsidP="001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20BA" w14:textId="77777777" w:rsidR="0019137D" w:rsidRPr="0019137D" w:rsidRDefault="0019137D" w:rsidP="0019137D">
      <w:pPr>
        <w:rPr>
          <w:rFonts w:ascii="Calibri" w:eastAsia="Calibri" w:hAnsi="Calibri" w:cs="Times New Roman"/>
        </w:rPr>
      </w:pPr>
    </w:p>
    <w:p w14:paraId="19C17239" w14:textId="77777777" w:rsidR="003157C0" w:rsidRDefault="003157C0"/>
    <w:sectPr w:rsidR="00315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7D"/>
    <w:rsid w:val="0019137D"/>
    <w:rsid w:val="003157C0"/>
    <w:rsid w:val="003E5EC4"/>
    <w:rsid w:val="00A72CCC"/>
    <w:rsid w:val="00B35555"/>
    <w:rsid w:val="00C15C05"/>
    <w:rsid w:val="00F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F241"/>
  <w15:chartTrackingRefBased/>
  <w15:docId w15:val="{CDD833C5-A391-4758-AF26-BE55934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9137D"/>
  </w:style>
  <w:style w:type="character" w:customStyle="1" w:styleId="ooxc5">
    <w:name w:val="ooxc5"/>
    <w:basedOn w:val="a0"/>
    <w:rsid w:val="0019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2024-12-02T14:28:00Z</cp:lastPrinted>
  <dcterms:created xsi:type="dcterms:W3CDTF">2024-10-07T12:20:00Z</dcterms:created>
  <dcterms:modified xsi:type="dcterms:W3CDTF">2024-12-02T14:57:00Z</dcterms:modified>
</cp:coreProperties>
</file>