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DD94" w14:textId="42AC1D22" w:rsidR="009D00C3" w:rsidRPr="00957E31" w:rsidRDefault="009D00C3" w:rsidP="009D00C3">
      <w:pPr>
        <w:widowControl w:val="0"/>
        <w:tabs>
          <w:tab w:val="right" w:pos="8514"/>
        </w:tabs>
        <w:autoSpaceDE w:val="0"/>
        <w:autoSpaceDN w:val="0"/>
        <w:spacing w:before="68" w:after="0" w:line="240" w:lineRule="auto"/>
        <w:ind w:lef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</w:rPr>
        <w:t>200/10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191E424C" w14:textId="77777777" w:rsidR="009D00C3" w:rsidRPr="00957E31" w:rsidRDefault="009D00C3" w:rsidP="009D00C3">
      <w:pPr>
        <w:widowControl w:val="0"/>
        <w:autoSpaceDE w:val="0"/>
        <w:autoSpaceDN w:val="0"/>
        <w:spacing w:before="38" w:after="0" w:line="240" w:lineRule="auto"/>
        <w:ind w:left="7253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оновлена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редакція</w:t>
      </w:r>
    </w:p>
    <w:p w14:paraId="38E214AF" w14:textId="77777777" w:rsidR="009D00C3" w:rsidRPr="00957E31" w:rsidRDefault="009D00C3" w:rsidP="009D00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7"/>
          <w:szCs w:val="28"/>
        </w:rPr>
      </w:pPr>
    </w:p>
    <w:p w14:paraId="54404475" w14:textId="77777777" w:rsidR="009D00C3" w:rsidRPr="00957E31" w:rsidRDefault="009D00C3" w:rsidP="009D00C3">
      <w:pPr>
        <w:widowControl w:val="0"/>
        <w:autoSpaceDE w:val="0"/>
        <w:autoSpaceDN w:val="0"/>
        <w:spacing w:before="1" w:after="0" w:line="240" w:lineRule="auto"/>
        <w:ind w:left="2823" w:right="28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ПОЯСНЮВАЛЬНА</w:t>
      </w:r>
      <w:r w:rsidRPr="00957E3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14:paraId="408F0FE6" w14:textId="77777777" w:rsidR="009D00C3" w:rsidRPr="00957E31" w:rsidRDefault="009D00C3" w:rsidP="009D00C3">
      <w:pPr>
        <w:widowControl w:val="0"/>
        <w:autoSpaceDE w:val="0"/>
        <w:autoSpaceDN w:val="0"/>
        <w:spacing w:before="40" w:after="0" w:line="322" w:lineRule="exact"/>
        <w:ind w:left="466" w:right="4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957E3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ради</w:t>
      </w:r>
    </w:p>
    <w:p w14:paraId="4B61CAC3" w14:textId="77777777" w:rsidR="009D00C3" w:rsidRPr="00957E31" w:rsidRDefault="009D00C3" w:rsidP="009D00C3">
      <w:pPr>
        <w:widowControl w:val="0"/>
        <w:autoSpaceDE w:val="0"/>
        <w:autoSpaceDN w:val="0"/>
        <w:spacing w:before="40" w:after="0" w:line="322" w:lineRule="exact"/>
        <w:ind w:left="1560" w:right="17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87F78C" w14:textId="06971C33" w:rsidR="009D00C3" w:rsidRPr="000F5B94" w:rsidRDefault="009D00C3" w:rsidP="009D00C3">
      <w:pPr>
        <w:tabs>
          <w:tab w:val="left" w:pos="5670"/>
        </w:tabs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«РЕЙДЕР-М»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дозволу на проведення експертної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 земельної ділянки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 Вінграновського, 51В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 Миколаєва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продажу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1AC7D60" w14:textId="49307F5D" w:rsidR="009D00C3" w:rsidRPr="004E6EA9" w:rsidRDefault="009D00C3" w:rsidP="009D00C3">
      <w:pPr>
        <w:widowControl w:val="0"/>
        <w:tabs>
          <w:tab w:val="left" w:pos="1308"/>
          <w:tab w:val="left" w:pos="3039"/>
          <w:tab w:val="left" w:pos="4678"/>
          <w:tab w:val="left" w:pos="4745"/>
        </w:tabs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515279E1" w14:textId="77777777" w:rsidR="009D00C3" w:rsidRPr="00957E31" w:rsidRDefault="009D00C3" w:rsidP="009D00C3">
      <w:pPr>
        <w:widowControl w:val="0"/>
        <w:tabs>
          <w:tab w:val="left" w:pos="1308"/>
          <w:tab w:val="left" w:pos="3039"/>
          <w:tab w:val="left" w:pos="4745"/>
          <w:tab w:val="left" w:pos="6379"/>
        </w:tabs>
        <w:spacing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41A9ACF" w14:textId="77777777" w:rsidR="009D00C3" w:rsidRPr="00957E31" w:rsidRDefault="009D00C3" w:rsidP="009D00C3">
      <w:pPr>
        <w:widowControl w:val="0"/>
        <w:autoSpaceDE w:val="0"/>
        <w:autoSpaceDN w:val="0"/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           Суб’єктом</w:t>
      </w:r>
      <w:r w:rsidRPr="00957E3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подання</w:t>
      </w:r>
      <w:r w:rsidRPr="00957E31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57E3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пленарному</w:t>
      </w:r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57E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Платонов Юрій Михайлович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заступник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7E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м.Миколаїв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вул.Адміральська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6BB1E185" w14:textId="77777777" w:rsidR="009D00C3" w:rsidRPr="00957E31" w:rsidRDefault="009D00C3" w:rsidP="009D00C3">
      <w:pPr>
        <w:widowControl w:val="0"/>
        <w:autoSpaceDE w:val="0"/>
        <w:autoSpaceDN w:val="0"/>
        <w:spacing w:before="5" w:after="0" w:line="240" w:lineRule="auto"/>
        <w:ind w:left="112"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Розробником,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доповідачем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відповідальною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супровід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 є управління земельних ресурсів Миколаївської міської ради в особі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Платонова Юрія Михайловича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заступника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м.Миколаїв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вул.Адміральська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2225A1DB" w14:textId="77777777" w:rsidR="009D00C3" w:rsidRPr="00957E31" w:rsidRDefault="009D00C3" w:rsidP="009D00C3">
      <w:pPr>
        <w:widowControl w:val="0"/>
        <w:autoSpaceDE w:val="0"/>
        <w:autoSpaceDN w:val="0"/>
        <w:spacing w:after="0" w:line="240" w:lineRule="auto"/>
        <w:ind w:left="112" w:right="175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Виконавцем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в особі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Торка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Олени Володимирівни, начальника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відділу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землеустрою управління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957E3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Миколаїв,вул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20, тел.37-32-35).</w:t>
      </w:r>
    </w:p>
    <w:p w14:paraId="18BF0FD3" w14:textId="6E290D67" w:rsidR="009D00C3" w:rsidRPr="009D00C3" w:rsidRDefault="009D00C3" w:rsidP="009D00C3">
      <w:pPr>
        <w:tabs>
          <w:tab w:val="left" w:pos="567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«РЕЙДЕР-М»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дозвільну справу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19.01.2022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23064-000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562789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-007-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, містобудівну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документацію м.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Миколаєва,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наявну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земельно-кадастрову інформацію, рекомендації постійної комісії міської ради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57E3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питань</w:t>
      </w:r>
      <w:r w:rsidRPr="00957E3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екології,</w:t>
      </w:r>
      <w:r w:rsidRPr="00957E3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природокористування,</w:t>
      </w:r>
      <w:r w:rsidRPr="00957E3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просторового</w:t>
      </w:r>
      <w:r w:rsidRPr="00957E3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розвитку,</w:t>
      </w:r>
      <w:bookmarkStart w:id="0" w:name="_Hlk147311295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містобудування, архітектури і будівництва, регулювання земельних відносин 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bookmarkEnd w:id="0"/>
      <w:r w:rsidRPr="00957E31">
        <w:rPr>
          <w:rFonts w:ascii="Times New Roman" w:eastAsia="Times New Roman" w:hAnsi="Times New Roman" w:cs="Times New Roman"/>
          <w:sz w:val="28"/>
          <w:szCs w:val="28"/>
        </w:rPr>
        <w:t>, управлінням земельних ресурсів  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підготовлено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 «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«РЕЙДЕР-М»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дозволу на проведення експертної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 земельної ділянки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 Вінграновського, 51В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 Миколаєва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продажу</w:t>
      </w:r>
      <w:r w:rsidRPr="00957E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7E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для винесення на сесію 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36B413DF" w14:textId="1CC9137A" w:rsidR="009D00C3" w:rsidRDefault="009D00C3" w:rsidP="009D00C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D8">
        <w:rPr>
          <w:rFonts w:ascii="Times New Roman" w:hAnsi="Times New Roman" w:cs="Times New Roman"/>
          <w:sz w:val="28"/>
          <w:szCs w:val="28"/>
        </w:rPr>
        <w:t>Відповідно</w:t>
      </w:r>
      <w:r w:rsidRPr="001C37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7D8">
        <w:rPr>
          <w:rFonts w:ascii="Times New Roman" w:hAnsi="Times New Roman" w:cs="Times New Roman"/>
          <w:sz w:val="28"/>
          <w:szCs w:val="28"/>
        </w:rPr>
        <w:t>до</w:t>
      </w:r>
      <w:r w:rsidRPr="001C37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C37D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C37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7D8">
        <w:rPr>
          <w:rFonts w:ascii="Times New Roman" w:hAnsi="Times New Roman" w:cs="Times New Roman"/>
          <w:sz w:val="28"/>
          <w:szCs w:val="28"/>
        </w:rPr>
        <w:t>рішення</w:t>
      </w:r>
      <w:r w:rsidRPr="001C37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7D8">
        <w:rPr>
          <w:rFonts w:ascii="Times New Roman" w:hAnsi="Times New Roman" w:cs="Times New Roman"/>
          <w:sz w:val="28"/>
          <w:szCs w:val="28"/>
        </w:rPr>
        <w:t>передбачено</w:t>
      </w:r>
      <w:r w:rsidRPr="00957E31">
        <w:rPr>
          <w:sz w:val="28"/>
          <w:szCs w:val="28"/>
        </w:rPr>
        <w:t xml:space="preserve"> </w:t>
      </w:r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74152015"/>
      <w:r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«РЕЙДЕР-М»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408">
        <w:rPr>
          <w:rFonts w:ascii="Times New Roman" w:hAnsi="Times New Roman" w:cs="Times New Roman"/>
          <w:sz w:val="28"/>
          <w:szCs w:val="28"/>
        </w:rPr>
        <w:t xml:space="preserve">надати дозвіл для складання </w:t>
      </w:r>
      <w:proofErr w:type="spellStart"/>
      <w:r w:rsidRPr="0097240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72408">
        <w:rPr>
          <w:rFonts w:ascii="Times New Roman" w:hAnsi="Times New Roman" w:cs="Times New Roman"/>
          <w:sz w:val="28"/>
          <w:szCs w:val="28"/>
        </w:rPr>
        <w:t xml:space="preserve"> землеустрою  щодо відведення  земельної ділянки орієнтовною площею </w:t>
      </w:r>
      <w:r>
        <w:rPr>
          <w:rFonts w:ascii="Times New Roman" w:hAnsi="Times New Roman" w:cs="Times New Roman"/>
          <w:sz w:val="28"/>
          <w:szCs w:val="28"/>
        </w:rPr>
        <w:t xml:space="preserve">22885 </w:t>
      </w:r>
      <w:proofErr w:type="spellStart"/>
      <w:r w:rsidRPr="0097240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72408">
        <w:rPr>
          <w:rFonts w:ascii="Times New Roman" w:hAnsi="Times New Roman" w:cs="Times New Roman"/>
          <w:sz w:val="28"/>
          <w:szCs w:val="28"/>
        </w:rPr>
        <w:t xml:space="preserve"> (код </w:t>
      </w:r>
      <w:r w:rsidRPr="00A00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КВЦПЗД: 11.02.), за </w:t>
      </w:r>
      <w:r w:rsidRPr="00972408">
        <w:rPr>
          <w:rFonts w:ascii="Times New Roman" w:hAnsi="Times New Roman" w:cs="Times New Roman"/>
          <w:sz w:val="28"/>
          <w:szCs w:val="28"/>
        </w:rPr>
        <w:t xml:space="preserve">рахунок земель комунальної власності,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продажу 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«РЕЙДЕР-М»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22885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обслуговування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нежитлового об</w:t>
      </w:r>
      <w:r w:rsidRPr="00A00A0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єкта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Вінграновського, 51В</w:t>
      </w:r>
      <w:r w:rsidRPr="00826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 Миколаєва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(земельна ділянка забудована).</w:t>
      </w:r>
    </w:p>
    <w:p w14:paraId="356B18F8" w14:textId="77777777" w:rsidR="009D00C3" w:rsidRPr="000F5B94" w:rsidRDefault="009D00C3" w:rsidP="009D00C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3C31E" w14:textId="77777777" w:rsidR="009D00C3" w:rsidRDefault="009D00C3" w:rsidP="009D00C3">
      <w:pPr>
        <w:tabs>
          <w:tab w:val="left" w:pos="126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FB097" w14:textId="6196356D" w:rsidR="009D00C3" w:rsidRPr="000F5B94" w:rsidRDefault="009D00C3" w:rsidP="009D00C3">
      <w:pPr>
        <w:tabs>
          <w:tab w:val="left" w:pos="126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Управлінню земельних ресурсів Миколаївської міської ради надати дозвіл на проведення експертної грошової оцінки земельної ділянки площею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22885</w:t>
      </w:r>
      <w:r w:rsidRPr="009D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обслуговування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нежитлового об</w:t>
      </w:r>
      <w:r w:rsidRPr="009D00C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єкта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 Вінграновського, 51В</w:t>
      </w:r>
      <w:r w:rsidRPr="0015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 Миколаєва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продажу у власність 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«РЕЙДЕР-М»</w:t>
      </w:r>
      <w:r w:rsidRPr="001548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овідно до в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47915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/12.01-47/2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-2.</w:t>
      </w:r>
    </w:p>
    <w:bookmarkEnd w:id="1"/>
    <w:p w14:paraId="3CA0E6D3" w14:textId="7160BCA0" w:rsidR="009D00C3" w:rsidRPr="009D00C3" w:rsidRDefault="009D00C3" w:rsidP="009D00C3">
      <w:pPr>
        <w:tabs>
          <w:tab w:val="left" w:pos="126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«РЕЙДЕР-М»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B94">
        <w:rPr>
          <w:rFonts w:ascii="Times New Roman" w:eastAsia="Times New Roman" w:hAnsi="Times New Roman" w:cs="Times New Roman"/>
          <w:sz w:val="28"/>
          <w:szCs w:val="28"/>
        </w:rPr>
        <w:t>та управлінню земельних ресурсів Миколаївської міської ради укласти договори про оплату авансового внеску в рахунок оплати ціни земельної ділянки з с</w:t>
      </w:r>
      <w:r w:rsidRPr="000F5B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уб'єктом оціночної діяльності у сфері оцінки земель</w:t>
      </w:r>
      <w:r w:rsidRPr="000F5B9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C3F32A" w14:textId="27314BCD" w:rsidR="009D00C3" w:rsidRPr="00957E31" w:rsidRDefault="009D00C3" w:rsidP="009D00C3">
      <w:pPr>
        <w:widowControl w:val="0"/>
        <w:autoSpaceDE w:val="0"/>
        <w:autoSpaceDN w:val="0"/>
        <w:spacing w:before="32" w:after="0" w:line="240" w:lineRule="auto"/>
        <w:ind w:left="142"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D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даного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покладено на постійну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комісію міської ради з питань екології, природокористування, просторового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розвитку, містобудування, архітектури і будівництва, регулювання земельних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відносин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(Нестеренко),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заступника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голови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Андрієнка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Ю.Г.</w:t>
      </w:r>
    </w:p>
    <w:p w14:paraId="0F5442D1" w14:textId="2935ACC0" w:rsidR="009D00C3" w:rsidRPr="00957E31" w:rsidRDefault="009D00C3" w:rsidP="009D00C3">
      <w:pPr>
        <w:widowControl w:val="0"/>
        <w:autoSpaceDE w:val="0"/>
        <w:autoSpaceDN w:val="0"/>
        <w:spacing w:after="0" w:line="240" w:lineRule="auto"/>
        <w:ind w:left="142" w:right="16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рішення надсилається на електронну адресу відповідальної особи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 апарату Миколаївської міської ради з метою його оприлюднення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офіційному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сайті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2E93F404" w14:textId="0B30FAD9" w:rsidR="009D00C3" w:rsidRPr="00957E31" w:rsidRDefault="009D00C3" w:rsidP="009D00C3">
      <w:pPr>
        <w:widowControl w:val="0"/>
        <w:autoSpaceDE w:val="0"/>
        <w:autoSpaceDN w:val="0"/>
        <w:spacing w:line="240" w:lineRule="auto"/>
        <w:ind w:left="142" w:right="16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вимог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Закону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«Про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публічної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інформації»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VIIІ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скликання,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розроблений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рішення підлягає оприлюдненню на офіційному сайті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пізніш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робочих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днів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дати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розгляду на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черговій сесії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7D04F7BE" w14:textId="77777777" w:rsidR="009D00C3" w:rsidRDefault="009D00C3" w:rsidP="009D00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A1405D" w14:textId="77777777" w:rsidR="009D00C3" w:rsidRDefault="009D00C3" w:rsidP="009D00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2F11DE" w14:textId="77777777" w:rsidR="009D00C3" w:rsidRDefault="009D00C3" w:rsidP="009D00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CD4293" w14:textId="77777777" w:rsidR="009D00C3" w:rsidRPr="00957E31" w:rsidRDefault="009D00C3" w:rsidP="009D00C3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Заступник н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7E3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</w:p>
    <w:p w14:paraId="5C7FBB78" w14:textId="77777777" w:rsidR="009D00C3" w:rsidRPr="00957E31" w:rsidRDefault="009D00C3" w:rsidP="009D00C3">
      <w:pPr>
        <w:widowControl w:val="0"/>
        <w:tabs>
          <w:tab w:val="left" w:pos="7861"/>
        </w:tabs>
        <w:autoSpaceDE w:val="0"/>
        <w:autoSpaceDN w:val="0"/>
        <w:spacing w:before="38" w:after="0" w:line="240" w:lineRule="auto"/>
        <w:ind w:lef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Ю.ПЛАТОНОВ</w:t>
      </w:r>
    </w:p>
    <w:p w14:paraId="2B47E208" w14:textId="77777777" w:rsidR="009D00C3" w:rsidRPr="00957E31" w:rsidRDefault="009D00C3" w:rsidP="009D00C3">
      <w:pPr>
        <w:rPr>
          <w:rFonts w:ascii="Calibri" w:eastAsia="Calibri" w:hAnsi="Calibri" w:cs="Times New Roman"/>
        </w:rPr>
      </w:pPr>
    </w:p>
    <w:p w14:paraId="7FB714E9" w14:textId="77777777" w:rsidR="009D00C3" w:rsidRPr="00957E31" w:rsidRDefault="009D00C3" w:rsidP="009D00C3">
      <w:pPr>
        <w:rPr>
          <w:rFonts w:ascii="Calibri" w:eastAsia="Calibri" w:hAnsi="Calibri" w:cs="Times New Roman"/>
        </w:rPr>
      </w:pPr>
    </w:p>
    <w:p w14:paraId="2DAA1DD7" w14:textId="77777777" w:rsidR="009D00C3" w:rsidRDefault="009D00C3" w:rsidP="009D00C3"/>
    <w:p w14:paraId="724789DC" w14:textId="77777777" w:rsidR="009D00C3" w:rsidRDefault="009D00C3" w:rsidP="009D00C3"/>
    <w:p w14:paraId="3D80A513" w14:textId="77777777" w:rsidR="009D00C3" w:rsidRDefault="009D00C3" w:rsidP="009D00C3"/>
    <w:p w14:paraId="0B498FF7" w14:textId="77777777" w:rsidR="009D00C3" w:rsidRDefault="009D00C3" w:rsidP="009D00C3"/>
    <w:p w14:paraId="60A74807" w14:textId="77777777" w:rsidR="0012021B" w:rsidRDefault="0012021B"/>
    <w:sectPr w:rsidR="0012021B" w:rsidSect="00D94E4B">
      <w:pgSz w:w="11906" w:h="16838"/>
      <w:pgMar w:top="993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C3"/>
    <w:rsid w:val="0012021B"/>
    <w:rsid w:val="009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BA80"/>
  <w15:chartTrackingRefBased/>
  <w15:docId w15:val="{0C800E31-A326-49B4-AB2E-00E39050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2543</Words>
  <Characters>1450</Characters>
  <Application>Microsoft Office Word</Application>
  <DocSecurity>0</DocSecurity>
  <Lines>12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</cp:revision>
  <cp:lastPrinted>2024-01-12T13:06:00Z</cp:lastPrinted>
  <dcterms:created xsi:type="dcterms:W3CDTF">2024-01-12T12:59:00Z</dcterms:created>
  <dcterms:modified xsi:type="dcterms:W3CDTF">2024-01-12T13:08:00Z</dcterms:modified>
</cp:coreProperties>
</file>