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iagzv7l4v65c" w:id="0"/>
      <w:bookmarkEnd w:id="0"/>
      <w:r w:rsidDel="00000000" w:rsidR="00000000" w:rsidRPr="00000000">
        <w:rPr>
          <w:rFonts w:ascii="Times New Roman" w:cs="Times New Roman" w:eastAsia="Times New Roman" w:hAnsi="Times New Roman"/>
          <w:sz w:val="28"/>
          <w:szCs w:val="28"/>
          <w:rtl w:val="0"/>
        </w:rPr>
        <w:t xml:space="preserve">s-zr-210/580</w:t>
        <w:tab/>
        <w:tab/>
        <w:t xml:space="preserve">05.02.2026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line="400" w:lineRule="auto"/>
        <w:ind w:left="1610" w:right="-139"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tabs>
          <w:tab w:val="left" w:leader="none" w:pos="3878"/>
        </w:tabs>
        <w:spacing w:line="380" w:lineRule="auto"/>
        <w:ind w:right="-139"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визнання </w:t>
      </w:r>
      <w:r w:rsidDel="00000000" w:rsidR="00000000" w:rsidRPr="00000000">
        <w:rPr>
          <w:rFonts w:ascii="Times New Roman" w:cs="Times New Roman" w:eastAsia="Times New Roman" w:hAnsi="Times New Roman"/>
          <w:i w:val="0"/>
          <w:iCs w:val="0"/>
          <w:sz w:val="28"/>
          <w:szCs w:val="28"/>
          <w:highlight w:val="white"/>
          <w:rtl w:val="0"/>
        </w:rPr>
        <w:t xml:space="preserve">припиненим</w:t>
      </w:r>
      <w:r w:rsidDel="00000000" w:rsidR="00000000" w:rsidRPr="00000000">
        <w:rPr>
          <w:rFonts w:ascii="Times New Roman" w:cs="Times New Roman" w:eastAsia="Times New Roman" w:hAnsi="Times New Roman"/>
          <w:sz w:val="28"/>
          <w:szCs w:val="28"/>
          <w:rtl w:val="0"/>
        </w:rPr>
        <w:t xml:space="preserve"> ТОВ «КОНСТРАКШН ЛТД» права користування земельною ділянкою та передачу ОСББ ЖК «Адмірал» в постійне користування земельної ділянки по вул. Адміральській, 31Б у Центральному районі м. Миколаєва (забудована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38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0" w:lineRule="auto"/>
        <w:ind w:left="0" w:right="-139"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38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38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380" w:lineRule="auto"/>
        <w:ind w:right="-139" w:firstLine="680"/>
        <w:jc w:val="both"/>
        <w:rPr>
          <w:rFonts w:ascii="Times New Roman" w:cs="Times New Roman" w:eastAsia="Times New Roman" w:hAnsi="Times New Roman"/>
          <w:sz w:val="28"/>
          <w:szCs w:val="28"/>
        </w:rPr>
      </w:pPr>
      <w:bookmarkStart w:colFirst="0" w:colLast="0" w:name="_xv8wlpaq9cdz" w:id="1"/>
      <w:bookmarkEnd w:id="1"/>
      <w:r w:rsidDel="00000000" w:rsidR="00000000" w:rsidRPr="00000000">
        <w:rPr>
          <w:rFonts w:ascii="Times New Roman" w:cs="Times New Roman" w:eastAsia="Times New Roman" w:hAnsi="Times New Roman"/>
          <w:sz w:val="28"/>
          <w:szCs w:val="28"/>
          <w:rtl w:val="0"/>
        </w:rPr>
        <w:t xml:space="preserve">Розглянувши звернення ТОВ</w:t>
        <w:tab/>
        <w:t xml:space="preserve"> «КОНСТРАКШН ЛТД» та ОСББ ЖК «Адмірал», дозвільні справи від 04.07.2025 № 19.04-06/35614/2025, від 15.12.2025 № 19.04-06/74149/2025,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визнання </w:t>
      </w:r>
      <w:r w:rsidDel="00000000" w:rsidR="00000000" w:rsidRPr="00000000">
        <w:rPr>
          <w:rFonts w:ascii="Times New Roman" w:cs="Times New Roman" w:eastAsia="Times New Roman" w:hAnsi="Times New Roman"/>
          <w:i w:val="0"/>
          <w:iCs w:val="0"/>
          <w:sz w:val="28"/>
          <w:szCs w:val="28"/>
          <w:highlight w:val="white"/>
          <w:rtl w:val="0"/>
        </w:rPr>
        <w:t xml:space="preserve">припиненим</w:t>
      </w:r>
      <w:r w:rsidDel="00000000" w:rsidR="00000000" w:rsidRPr="00000000">
        <w:rPr>
          <w:rFonts w:ascii="Times New Roman" w:cs="Times New Roman" w:eastAsia="Times New Roman" w:hAnsi="Times New Roman"/>
          <w:sz w:val="28"/>
          <w:szCs w:val="28"/>
          <w:rtl w:val="0"/>
        </w:rPr>
        <w:t xml:space="preserve"> ТОВ «КОНСТРАКШН ЛТД» права користування земельною ділянкою та передачу ОСББ ЖК «Адмірал» в постійне користування земельної ділянки по вул. Адміральській, 31Б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color w:val="474747"/>
          <w:sz w:val="21"/>
          <w:szCs w:val="21"/>
          <w:highlight w:val="white"/>
          <w:rtl w:val="0"/>
        </w:rPr>
        <w:t xml:space="preserve"> </w:t>
      </w:r>
      <w:r w:rsidDel="00000000" w:rsidR="00000000" w:rsidRPr="00000000">
        <w:rPr>
          <w:rFonts w:ascii="Times New Roman" w:cs="Times New Roman" w:eastAsia="Times New Roman" w:hAnsi="Times New Roman"/>
          <w:i w:val="0"/>
          <w:iCs w:val="0"/>
          <w:sz w:val="28"/>
          <w:szCs w:val="28"/>
          <w:highlight w:val="white"/>
          <w:rtl w:val="0"/>
        </w:rPr>
        <w:t xml:space="preserve">Визнати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iCs w:val="0"/>
          <w:sz w:val="28"/>
          <w:szCs w:val="28"/>
          <w:highlight w:val="white"/>
          <w:rtl w:val="0"/>
        </w:rPr>
        <w:t xml:space="preserve">припиненим</w:t>
      </w:r>
      <w:r w:rsidDel="00000000" w:rsidR="00000000" w:rsidRPr="00000000">
        <w:rPr>
          <w:rFonts w:ascii="Times New Roman" w:cs="Times New Roman" w:eastAsia="Times New Roman" w:hAnsi="Times New Roman"/>
          <w:sz w:val="28"/>
          <w:szCs w:val="28"/>
          <w:rtl w:val="0"/>
        </w:rPr>
        <w:t xml:space="preserve"> ТОВ «КОНСТРАКШН ЛТД» право користування земельною ділянкою площею 3288 кв.м (кадастровий номер 4810137200:09:037:0004), яка перебувала в оренді на підставі договору оренди землі від 30.07.2009 № 6769, з цільовим призначенням згідно з класифікатором видів цільового призначення земельних ділянок: 02.10 - для будівництва і обслуговування багатоквартирного житлового будинку з об’єктами торгово-розважальної та ринкової інфраструктури, для обслуговування 1 черги житлового будинку з розвиненою інфраструктурою обслуговування по вул. Адміральській, 31-б у Центральному районі м. Миколаєва, відповідно до ст. 31 Закону України «Про оренду землі».</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900"/>
        </w:tabs>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департаменту архітектури та містобудування Миколаївської міської ради від 18.12.2025 № 72516/12.02-13/25-2.</w:t>
      </w:r>
    </w:p>
    <w:p w:rsidR="00000000" w:rsidDel="00000000" w:rsidP="00000000" w:rsidRDefault="00000000" w:rsidRPr="00000000" w14:paraId="0000000C">
      <w:pPr>
        <w:tabs>
          <w:tab w:val="left" w:leader="none" w:pos="851"/>
        </w:tabs>
        <w:spacing w:line="380" w:lineRule="auto"/>
        <w:ind w:right="3"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tabs>
          <w:tab w:val="left" w:leader="none" w:pos="851"/>
        </w:tabs>
        <w:spacing w:line="380" w:lineRule="auto"/>
        <w:ind w:right="3" w:firstLine="68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2. Передати ОСББ ЖК «Адмірал» в постійне користування земельну ділянку площею 3288 кв.м (кадастровий номер 4810137200:09:037:0004), з цільовим призначенням згідно з класифікатором видів цільового призначення земельних ділянок: 02.10 - для будівництва і обслуговування багатоквартирного житлового будинку з об’єктами торгово-розважальної та ринкової інфраструктури,</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обслуговування, для обслуговування багатоквартирного житлового будинку</w:t>
      </w:r>
      <w:r w:rsidDel="00000000" w:rsidR="00000000" w:rsidRPr="00000000">
        <w:rPr>
          <w:rFonts w:ascii="Times New Roman" w:cs="Times New Roman" w:eastAsia="Times New Roman" w:hAnsi="Times New Roman"/>
          <w:sz w:val="28"/>
          <w:szCs w:val="28"/>
          <w:highlight w:val="white"/>
          <w:rtl w:val="0"/>
        </w:rPr>
        <w:t xml:space="preserve"> по </w:t>
      </w:r>
      <w:r w:rsidDel="00000000" w:rsidR="00000000" w:rsidRPr="00000000">
        <w:rPr>
          <w:rFonts w:ascii="Times New Roman" w:cs="Times New Roman" w:eastAsia="Times New Roman" w:hAnsi="Times New Roman"/>
          <w:sz w:val="28"/>
          <w:szCs w:val="28"/>
          <w:rtl w:val="0"/>
        </w:rPr>
        <w:t xml:space="preserve">вул. Адміральській, 31Б в Центральному районі м. Миколаєва</w:t>
      </w:r>
      <w:r w:rsidDel="00000000" w:rsidR="00000000" w:rsidRPr="00000000">
        <w:rPr>
          <w:rFonts w:ascii="Times New Roman" w:cs="Times New Roman" w:eastAsia="Times New Roman" w:hAnsi="Times New Roman"/>
          <w:sz w:val="28"/>
          <w:szCs w:val="28"/>
          <w:highlight w:val="white"/>
          <w:rtl w:val="0"/>
        </w:rPr>
        <w:t xml:space="preserve">, відповідно до висновку департаменту архітектури та містобудування Миколаївської міської ради від 14.07.2025  № </w:t>
      </w:r>
      <w:r w:rsidDel="00000000" w:rsidR="00000000" w:rsidRPr="00000000">
        <w:rPr>
          <w:rFonts w:ascii="Times New Roman" w:cs="Times New Roman" w:eastAsia="Times New Roman" w:hAnsi="Times New Roman"/>
          <w:sz w:val="28"/>
          <w:szCs w:val="28"/>
          <w:rtl w:val="0"/>
        </w:rPr>
        <w:t xml:space="preserve">38965/12.02-13/25-2 </w:t>
      </w:r>
      <w:r w:rsidDel="00000000" w:rsidR="00000000" w:rsidRPr="00000000">
        <w:rPr>
          <w:rFonts w:ascii="Times New Roman" w:cs="Times New Roman" w:eastAsia="Times New Roman" w:hAnsi="Times New Roman"/>
          <w:sz w:val="28"/>
          <w:szCs w:val="28"/>
          <w:highlight w:val="white"/>
          <w:rtl w:val="0"/>
        </w:rPr>
        <w:t xml:space="preserve">(забудована земельна ділянка).</w:t>
      </w:r>
    </w:p>
    <w:p w:rsidR="00000000" w:rsidDel="00000000" w:rsidP="00000000" w:rsidRDefault="00000000" w:rsidRPr="00000000" w14:paraId="0000000E">
      <w:pPr>
        <w:spacing w:line="380" w:lineRule="auto"/>
        <w:ind w:firstLine="68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Землекористувачу:</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одержати документи, які посвідчують право постійного користування на землю, в органах державної реєстрації речових прав на нерухоме майно;</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3">
      <w:pPr>
        <w:spacing w:line="380" w:lineRule="auto"/>
        <w:ind w:right="-2"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A">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B">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1843"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