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390A" w14:textId="08958725" w:rsidR="007470FC" w:rsidRPr="00D06681" w:rsidRDefault="001B79EF" w:rsidP="00F77F3A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271FFD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F77F3A">
        <w:rPr>
          <w:rFonts w:ascii="Times New Roman" w:eastAsia="Times New Roman" w:hAnsi="Times New Roman" w:cs="Times New Roman"/>
          <w:sz w:val="28"/>
          <w:szCs w:val="28"/>
        </w:rPr>
        <w:t>7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271FFD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7470FC" w:rsidRPr="00F77F3A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915385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132A375D" w14:textId="1C4B1046" w:rsidR="009825DF" w:rsidRPr="00C73F36" w:rsidRDefault="00064588" w:rsidP="00C73F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2AFE877A" w14:textId="52155029" w:rsidR="007470FC" w:rsidRPr="00F77F3A" w:rsidRDefault="00E5634C" w:rsidP="00F77F3A">
      <w:pPr>
        <w:pStyle w:val="a6"/>
        <w:shd w:val="clear" w:color="auto" w:fill="FFFFFF"/>
        <w:spacing w:before="0" w:beforeAutospacing="0" w:after="360" w:afterAutospacing="0"/>
        <w:ind w:right="3"/>
        <w:jc w:val="center"/>
        <w:rPr>
          <w:color w:val="303030"/>
          <w:sz w:val="28"/>
          <w:szCs w:val="28"/>
        </w:rPr>
      </w:pPr>
      <w:r w:rsidRPr="009825DF">
        <w:rPr>
          <w:sz w:val="28"/>
          <w:szCs w:val="28"/>
        </w:rPr>
        <w:t>«</w:t>
      </w:r>
      <w:r w:rsidR="00F77F3A" w:rsidRPr="004322A2">
        <w:rPr>
          <w:color w:val="303030"/>
          <w:sz w:val="28"/>
          <w:szCs w:val="28"/>
        </w:rPr>
        <w:t>Про надання дозволу АТ «МИКОЛАЇВОБЛЕНЕРГО» на розроблення</w:t>
      </w:r>
      <w:r w:rsidR="00F77F3A">
        <w:rPr>
          <w:color w:val="303030"/>
          <w:sz w:val="28"/>
          <w:szCs w:val="28"/>
        </w:rPr>
        <w:t xml:space="preserve"> </w:t>
      </w:r>
      <w:proofErr w:type="spellStart"/>
      <w:r w:rsidR="00F77F3A" w:rsidRPr="004322A2">
        <w:rPr>
          <w:color w:val="303030"/>
          <w:sz w:val="28"/>
          <w:szCs w:val="28"/>
        </w:rPr>
        <w:t>проєкту</w:t>
      </w:r>
      <w:proofErr w:type="spellEnd"/>
      <w:r w:rsidR="00F77F3A" w:rsidRPr="004322A2">
        <w:rPr>
          <w:color w:val="303030"/>
          <w:sz w:val="28"/>
          <w:szCs w:val="28"/>
        </w:rPr>
        <w:t xml:space="preserve"> землеустрою щодо відведення</w:t>
      </w:r>
      <w:r w:rsidR="00F77F3A">
        <w:rPr>
          <w:color w:val="303030"/>
          <w:sz w:val="28"/>
          <w:szCs w:val="28"/>
        </w:rPr>
        <w:t xml:space="preserve"> </w:t>
      </w:r>
      <w:r w:rsidR="00F77F3A" w:rsidRPr="004322A2">
        <w:rPr>
          <w:color w:val="303030"/>
          <w:sz w:val="28"/>
          <w:szCs w:val="28"/>
        </w:rPr>
        <w:t xml:space="preserve">в оренду земельної ділянки для обслуговування </w:t>
      </w:r>
      <w:r w:rsidR="00F77F3A" w:rsidRPr="00F77F3A">
        <w:rPr>
          <w:color w:val="303030"/>
          <w:sz w:val="28"/>
          <w:szCs w:val="28"/>
        </w:rPr>
        <w:t>ТП 1224</w:t>
      </w:r>
      <w:r w:rsidR="00F77F3A" w:rsidRPr="004322A2">
        <w:rPr>
          <w:color w:val="303030"/>
          <w:sz w:val="28"/>
          <w:szCs w:val="28"/>
        </w:rPr>
        <w:t xml:space="preserve"> по </w:t>
      </w:r>
      <w:r w:rsidR="00F77F3A" w:rsidRPr="00F77F3A">
        <w:rPr>
          <w:color w:val="303030"/>
          <w:sz w:val="28"/>
          <w:szCs w:val="28"/>
        </w:rPr>
        <w:t>вул.</w:t>
      </w:r>
      <w:r w:rsidR="00F77F3A" w:rsidRPr="004322A2">
        <w:rPr>
          <w:color w:val="303030"/>
          <w:sz w:val="28"/>
          <w:szCs w:val="28"/>
        </w:rPr>
        <w:t xml:space="preserve"> Рибній ріг вул. Горіхової в Корабельному  районі  м. Миколаєва</w:t>
      </w:r>
      <w:r w:rsidRPr="009825DF">
        <w:rPr>
          <w:color w:val="000000"/>
          <w:sz w:val="28"/>
          <w:szCs w:val="28"/>
        </w:rPr>
        <w:t>»</w:t>
      </w:r>
    </w:p>
    <w:p w14:paraId="53DB5FE3" w14:textId="77777777" w:rsidR="00CD2D2C" w:rsidRPr="00F77F3A" w:rsidRDefault="00CD2D2C" w:rsidP="00EF70EA">
      <w:pPr>
        <w:pStyle w:val="a3"/>
        <w:ind w:firstLine="720"/>
      </w:pPr>
      <w:r w:rsidRPr="00F77F3A">
        <w:t xml:space="preserve">Суб’єктом подання, доповідачем </w:t>
      </w:r>
      <w:proofErr w:type="spellStart"/>
      <w:r w:rsidRPr="00F77F3A">
        <w:t>проєкту</w:t>
      </w:r>
      <w:proofErr w:type="spellEnd"/>
      <w:r w:rsidRPr="00F77F3A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F77F3A">
        <w:t>тел</w:t>
      </w:r>
      <w:proofErr w:type="spellEnd"/>
      <w:r w:rsidRPr="00F77F3A">
        <w:t>. 37-02-71).</w:t>
      </w:r>
    </w:p>
    <w:p w14:paraId="21FA7277" w14:textId="77777777" w:rsidR="00CD2D2C" w:rsidRPr="00F77F3A" w:rsidRDefault="00CD2D2C" w:rsidP="00EF70EA">
      <w:pPr>
        <w:pStyle w:val="a3"/>
        <w:ind w:right="-41" w:firstLine="720"/>
      </w:pPr>
      <w:r w:rsidRPr="00F77F3A">
        <w:t>Розробником</w:t>
      </w:r>
      <w:r w:rsidRPr="00F77F3A">
        <w:rPr>
          <w:spacing w:val="1"/>
        </w:rPr>
        <w:t xml:space="preserve"> </w:t>
      </w:r>
      <w:r w:rsidRPr="00F77F3A">
        <w:t>та</w:t>
      </w:r>
      <w:r w:rsidRPr="00F77F3A">
        <w:rPr>
          <w:spacing w:val="1"/>
        </w:rPr>
        <w:t xml:space="preserve"> </w:t>
      </w:r>
      <w:r w:rsidRPr="00F77F3A">
        <w:t>відповідальним</w:t>
      </w:r>
      <w:r w:rsidRPr="00F77F3A">
        <w:rPr>
          <w:spacing w:val="71"/>
        </w:rPr>
        <w:t xml:space="preserve"> </w:t>
      </w:r>
      <w:r w:rsidRPr="00F77F3A">
        <w:t>за</w:t>
      </w:r>
      <w:r w:rsidRPr="00F77F3A">
        <w:rPr>
          <w:spacing w:val="71"/>
        </w:rPr>
        <w:t xml:space="preserve"> </w:t>
      </w:r>
      <w:r w:rsidRPr="00F77F3A">
        <w:t>супровід</w:t>
      </w:r>
      <w:r w:rsidRPr="00F77F3A">
        <w:rPr>
          <w:spacing w:val="71"/>
        </w:rPr>
        <w:t xml:space="preserve"> </w:t>
      </w:r>
      <w:proofErr w:type="spellStart"/>
      <w:r w:rsidRPr="00F77F3A">
        <w:t>проєкту</w:t>
      </w:r>
      <w:proofErr w:type="spellEnd"/>
      <w:r w:rsidRPr="00F77F3A">
        <w:rPr>
          <w:spacing w:val="1"/>
        </w:rPr>
        <w:t xml:space="preserve"> </w:t>
      </w:r>
      <w:r w:rsidRPr="00F77F3A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F77F3A">
        <w:rPr>
          <w:spacing w:val="1"/>
        </w:rPr>
        <w:t xml:space="preserve"> </w:t>
      </w:r>
      <w:r w:rsidRPr="00F77F3A">
        <w:t>Платонова Юрія Михайловича,</w:t>
      </w:r>
      <w:r w:rsidRPr="00F77F3A">
        <w:rPr>
          <w:spacing w:val="1"/>
        </w:rPr>
        <w:t xml:space="preserve"> </w:t>
      </w:r>
      <w:r w:rsidRPr="00F77F3A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F77F3A">
        <w:rPr>
          <w:spacing w:val="-3"/>
        </w:rPr>
        <w:t xml:space="preserve"> </w:t>
      </w:r>
      <w:r w:rsidRPr="00F77F3A">
        <w:t>Миколаїв,</w:t>
      </w:r>
      <w:r w:rsidRPr="00F77F3A">
        <w:rPr>
          <w:spacing w:val="-3"/>
        </w:rPr>
        <w:t xml:space="preserve"> </w:t>
      </w:r>
      <w:r w:rsidRPr="00F77F3A">
        <w:t>вул.</w:t>
      </w:r>
      <w:r w:rsidRPr="00F77F3A">
        <w:rPr>
          <w:spacing w:val="-3"/>
        </w:rPr>
        <w:t xml:space="preserve"> </w:t>
      </w:r>
      <w:r w:rsidRPr="00F77F3A">
        <w:t>Адміральська,</w:t>
      </w:r>
      <w:r w:rsidRPr="00F77F3A">
        <w:rPr>
          <w:spacing w:val="-4"/>
        </w:rPr>
        <w:t xml:space="preserve"> </w:t>
      </w:r>
      <w:r w:rsidRPr="00F77F3A">
        <w:t>20,</w:t>
      </w:r>
      <w:r w:rsidRPr="00F77F3A">
        <w:rPr>
          <w:spacing w:val="-2"/>
        </w:rPr>
        <w:t xml:space="preserve"> </w:t>
      </w:r>
      <w:r w:rsidRPr="00F77F3A">
        <w:t>тел.37-32-35).</w:t>
      </w:r>
    </w:p>
    <w:p w14:paraId="6453267B" w14:textId="77777777" w:rsidR="00F77F3A" w:rsidRPr="00F77F3A" w:rsidRDefault="008B7376" w:rsidP="00F77F3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F77F3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F77F3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F77F3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F77F3A">
        <w:rPr>
          <w:rFonts w:ascii="Times New Roman" w:hAnsi="Times New Roman" w:cs="Times New Roman"/>
          <w:sz w:val="28"/>
          <w:szCs w:val="28"/>
        </w:rPr>
        <w:t xml:space="preserve"> 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F77F3A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F77F3A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F77F3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F77F3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F77F3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44D9A442" w:rsidR="00CD4DFD" w:rsidRPr="00F77F3A" w:rsidRDefault="00F77F3A" w:rsidP="00F77F3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3A">
        <w:rPr>
          <w:rFonts w:ascii="Times New Roman" w:hAnsi="Times New Roman" w:cs="Times New Roman"/>
          <w:color w:val="303030"/>
          <w:sz w:val="28"/>
          <w:szCs w:val="28"/>
        </w:rPr>
        <w:t>Розглянувши звернення АТ «МИКОЛАЇВОБЛЕНЕРГО», дозвільну справу від 09.12.2024 № 19.04-06/49061/2024</w:t>
      </w:r>
      <w:r w:rsidR="00D06681" w:rsidRPr="00F77F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F77F3A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F77F3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F77F3A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F77F3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F77F3A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F77F3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F77F3A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F77F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77F3A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F77F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77F3A">
        <w:rPr>
          <w:rFonts w:ascii="Times New Roman" w:hAnsi="Times New Roman" w:cs="Times New Roman"/>
          <w:sz w:val="28"/>
          <w:szCs w:val="28"/>
        </w:rPr>
        <w:t>ради</w:t>
      </w:r>
      <w:r w:rsidR="0042597A" w:rsidRPr="00F77F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77F3A">
        <w:rPr>
          <w:rFonts w:ascii="Times New Roman" w:hAnsi="Times New Roman" w:cs="Times New Roman"/>
          <w:sz w:val="28"/>
          <w:szCs w:val="28"/>
        </w:rPr>
        <w:t>з</w:t>
      </w:r>
      <w:r w:rsidR="0042597A" w:rsidRPr="00F77F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77F3A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F77F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77F3A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F77F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77F3A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F77F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77F3A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F77F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77F3A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F77F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77F3A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F77F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77F3A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F77F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77F3A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F77F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77F3A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F77F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77F3A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F77F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77F3A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F77F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77F3A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F77F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77F3A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F77F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77F3A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F77F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77F3A">
        <w:rPr>
          <w:rFonts w:ascii="Times New Roman" w:hAnsi="Times New Roman" w:cs="Times New Roman"/>
          <w:sz w:val="28"/>
          <w:szCs w:val="28"/>
        </w:rPr>
        <w:t>«Про</w:t>
      </w:r>
      <w:r w:rsidR="0042597A" w:rsidRPr="00F77F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77F3A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F77F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77F3A">
        <w:rPr>
          <w:rFonts w:ascii="Times New Roman" w:hAnsi="Times New Roman" w:cs="Times New Roman"/>
          <w:sz w:val="28"/>
          <w:szCs w:val="28"/>
        </w:rPr>
        <w:t>«Про</w:t>
      </w:r>
      <w:r w:rsidR="0042597A" w:rsidRPr="00F77F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77F3A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F77F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77F3A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F77F3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F77F3A">
        <w:rPr>
          <w:rFonts w:ascii="Times New Roman" w:hAnsi="Times New Roman" w:cs="Times New Roman"/>
          <w:sz w:val="28"/>
          <w:szCs w:val="28"/>
        </w:rPr>
        <w:t>в</w:t>
      </w:r>
      <w:r w:rsidR="0042597A" w:rsidRPr="00F77F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77F3A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F77F3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F77F3A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F77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F77F3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F77F3A">
        <w:rPr>
          <w:rFonts w:ascii="Times New Roman" w:hAnsi="Times New Roman" w:cs="Times New Roman"/>
          <w:color w:val="303030"/>
          <w:sz w:val="28"/>
          <w:szCs w:val="28"/>
        </w:rPr>
        <w:t xml:space="preserve">Про надання дозволу АТ «МИКОЛАЇВОБЛЕНЕРГО» на розроблення </w:t>
      </w:r>
      <w:proofErr w:type="spellStart"/>
      <w:r w:rsidRPr="00F77F3A">
        <w:rPr>
          <w:rFonts w:ascii="Times New Roman" w:hAnsi="Times New Roman" w:cs="Times New Roman"/>
          <w:color w:val="303030"/>
          <w:sz w:val="28"/>
          <w:szCs w:val="28"/>
        </w:rPr>
        <w:t>проєкту</w:t>
      </w:r>
      <w:proofErr w:type="spellEnd"/>
      <w:r w:rsidRPr="00F77F3A">
        <w:rPr>
          <w:rFonts w:ascii="Times New Roman" w:hAnsi="Times New Roman" w:cs="Times New Roman"/>
          <w:color w:val="303030"/>
          <w:sz w:val="28"/>
          <w:szCs w:val="28"/>
        </w:rPr>
        <w:t xml:space="preserve"> землеустрою щодо відведення в оренду земельної ділянки для обслуговування ТП 1224 по                     вул. Рибній ріг вул. Горіхової в Корабельному  районі  м. Миколаєва</w:t>
      </w:r>
      <w:r w:rsidR="00977FE0" w:rsidRPr="00F77F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F77F3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F77F3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F77F3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F77F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C84231" w14:textId="2BDAD7EF" w:rsidR="00F77F3A" w:rsidRPr="00F77F3A" w:rsidRDefault="00C31984" w:rsidP="00F77F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F77F3A">
        <w:rPr>
          <w:sz w:val="28"/>
          <w:szCs w:val="28"/>
        </w:rPr>
        <w:t xml:space="preserve">Відповідно до </w:t>
      </w:r>
      <w:proofErr w:type="spellStart"/>
      <w:r w:rsidRPr="00F77F3A">
        <w:rPr>
          <w:sz w:val="28"/>
          <w:szCs w:val="28"/>
        </w:rPr>
        <w:t>про</w:t>
      </w:r>
      <w:r w:rsidRPr="00F77F3A">
        <w:rPr>
          <w:w w:val="99"/>
          <w:sz w:val="28"/>
          <w:szCs w:val="28"/>
        </w:rPr>
        <w:t>є</w:t>
      </w:r>
      <w:r w:rsidRPr="00F77F3A">
        <w:rPr>
          <w:sz w:val="28"/>
          <w:szCs w:val="28"/>
        </w:rPr>
        <w:t>к</w:t>
      </w:r>
      <w:r w:rsidRPr="00F77F3A">
        <w:rPr>
          <w:w w:val="99"/>
          <w:sz w:val="28"/>
          <w:szCs w:val="28"/>
        </w:rPr>
        <w:t>т</w:t>
      </w:r>
      <w:r w:rsidRPr="00F77F3A">
        <w:rPr>
          <w:sz w:val="28"/>
          <w:szCs w:val="28"/>
        </w:rPr>
        <w:t>у</w:t>
      </w:r>
      <w:proofErr w:type="spellEnd"/>
      <w:r w:rsidRPr="00F77F3A">
        <w:rPr>
          <w:sz w:val="28"/>
          <w:szCs w:val="28"/>
        </w:rPr>
        <w:t xml:space="preserve"> рі</w:t>
      </w:r>
      <w:r w:rsidRPr="00F77F3A">
        <w:rPr>
          <w:w w:val="99"/>
          <w:sz w:val="28"/>
          <w:szCs w:val="28"/>
        </w:rPr>
        <w:t>ш</w:t>
      </w:r>
      <w:r w:rsidRPr="00F77F3A">
        <w:rPr>
          <w:sz w:val="28"/>
          <w:szCs w:val="28"/>
        </w:rPr>
        <w:t>е</w:t>
      </w:r>
      <w:r w:rsidRPr="00F77F3A">
        <w:rPr>
          <w:w w:val="99"/>
          <w:sz w:val="28"/>
          <w:szCs w:val="28"/>
        </w:rPr>
        <w:t>нн</w:t>
      </w:r>
      <w:r w:rsidRPr="00F77F3A">
        <w:rPr>
          <w:sz w:val="28"/>
          <w:szCs w:val="28"/>
        </w:rPr>
        <w:t xml:space="preserve">я </w:t>
      </w:r>
      <w:r w:rsidRPr="00F77F3A">
        <w:rPr>
          <w:w w:val="99"/>
          <w:sz w:val="28"/>
          <w:szCs w:val="28"/>
        </w:rPr>
        <w:t>п</w:t>
      </w:r>
      <w:r w:rsidRPr="00F77F3A">
        <w:rPr>
          <w:sz w:val="28"/>
          <w:szCs w:val="28"/>
        </w:rPr>
        <w:t>ередбаче</w:t>
      </w:r>
      <w:r w:rsidRPr="00F77F3A">
        <w:rPr>
          <w:w w:val="99"/>
          <w:sz w:val="28"/>
          <w:szCs w:val="28"/>
        </w:rPr>
        <w:t>н</w:t>
      </w:r>
      <w:r w:rsidRPr="00F77F3A">
        <w:rPr>
          <w:sz w:val="28"/>
          <w:szCs w:val="28"/>
        </w:rPr>
        <w:t xml:space="preserve">о: </w:t>
      </w:r>
      <w:r w:rsidR="00CD4DFD" w:rsidRPr="00F77F3A">
        <w:rPr>
          <w:sz w:val="28"/>
          <w:szCs w:val="28"/>
        </w:rPr>
        <w:t>«</w:t>
      </w:r>
      <w:r w:rsidR="00F77F3A" w:rsidRPr="00F77F3A">
        <w:rPr>
          <w:color w:val="303030"/>
          <w:sz w:val="28"/>
          <w:szCs w:val="28"/>
        </w:rPr>
        <w:t xml:space="preserve">1. Надати дозвіл АТ «МИКОЛАЇВОБЛЕНЕРГО» на розроблення </w:t>
      </w:r>
      <w:proofErr w:type="spellStart"/>
      <w:r w:rsidR="00F77F3A" w:rsidRPr="00F77F3A">
        <w:rPr>
          <w:color w:val="303030"/>
          <w:sz w:val="28"/>
          <w:szCs w:val="28"/>
        </w:rPr>
        <w:t>проєкту</w:t>
      </w:r>
      <w:proofErr w:type="spellEnd"/>
      <w:r w:rsidR="00F77F3A" w:rsidRPr="00F77F3A">
        <w:rPr>
          <w:color w:val="303030"/>
          <w:sz w:val="28"/>
          <w:szCs w:val="28"/>
        </w:rPr>
        <w:t xml:space="preserve"> землеустрою щодо відведення в оренду земельної ділянки орієнтовною площею 23 </w:t>
      </w:r>
      <w:proofErr w:type="spellStart"/>
      <w:r w:rsidR="00F77F3A" w:rsidRPr="00F77F3A">
        <w:rPr>
          <w:color w:val="303030"/>
          <w:sz w:val="28"/>
          <w:szCs w:val="28"/>
        </w:rPr>
        <w:t>кв.м</w:t>
      </w:r>
      <w:proofErr w:type="spellEnd"/>
      <w:r w:rsidR="00F77F3A" w:rsidRPr="00F77F3A">
        <w:rPr>
          <w:color w:val="303030"/>
          <w:sz w:val="28"/>
          <w:szCs w:val="28"/>
        </w:rPr>
        <w:t xml:space="preserve"> </w:t>
      </w:r>
      <w:r w:rsidR="00F77F3A" w:rsidRPr="00F77F3A">
        <w:rPr>
          <w:sz w:val="28"/>
          <w:szCs w:val="28"/>
        </w:rPr>
        <w:t>для розміщення, будівництва, експлуатації та обслуговування ТП №1224, розташованої по вул. Рибній ріг вул. Горіхової в Корабельному районі міста Миколаєва</w:t>
      </w:r>
      <w:r w:rsidR="00F77F3A" w:rsidRPr="00F77F3A">
        <w:rPr>
          <w:color w:val="303030"/>
          <w:sz w:val="28"/>
          <w:szCs w:val="28"/>
        </w:rPr>
        <w:t>, відповідно до висновку департаменту архітектури та містобудування  Миколаївської міської ради від 13.12.2024                                  №55765/12.02.18/24-2 (забудована земельна ділянка).</w:t>
      </w:r>
    </w:p>
    <w:p w14:paraId="08FB531C" w14:textId="3935128B" w:rsidR="00F77F3A" w:rsidRPr="00F77F3A" w:rsidRDefault="00F77F3A" w:rsidP="00F77F3A">
      <w:pPr>
        <w:pStyle w:val="a6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F77F3A">
        <w:rPr>
          <w:color w:val="303030"/>
          <w:sz w:val="28"/>
          <w:szCs w:val="28"/>
        </w:rPr>
        <w:lastRenderedPageBreak/>
        <w:t xml:space="preserve">Площу земельної ділянки уточнити </w:t>
      </w:r>
      <w:proofErr w:type="spellStart"/>
      <w:r w:rsidRPr="00F77F3A">
        <w:rPr>
          <w:color w:val="303030"/>
          <w:sz w:val="28"/>
          <w:szCs w:val="28"/>
        </w:rPr>
        <w:t>проєктом</w:t>
      </w:r>
      <w:proofErr w:type="spellEnd"/>
      <w:r w:rsidRPr="00F77F3A">
        <w:rPr>
          <w:color w:val="303030"/>
          <w:sz w:val="28"/>
          <w:szCs w:val="28"/>
        </w:rPr>
        <w:t xml:space="preserve"> землеустрою щодо відведення земельної ділянки.</w:t>
      </w:r>
    </w:p>
    <w:p w14:paraId="79DF0298" w14:textId="1AE07BFD" w:rsidR="00F77F3A" w:rsidRPr="00F77F3A" w:rsidRDefault="00F77F3A" w:rsidP="00F77F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F77F3A">
        <w:rPr>
          <w:color w:val="303030"/>
          <w:sz w:val="28"/>
          <w:szCs w:val="28"/>
        </w:rPr>
        <w:t xml:space="preserve">2. Замовнику надати до департаменту з надання адміністративних  послуг Миколаївської міської ради погоджений </w:t>
      </w:r>
      <w:proofErr w:type="spellStart"/>
      <w:r w:rsidRPr="00F77F3A">
        <w:rPr>
          <w:color w:val="303030"/>
          <w:sz w:val="28"/>
          <w:szCs w:val="28"/>
        </w:rPr>
        <w:t>проєкт</w:t>
      </w:r>
      <w:proofErr w:type="spellEnd"/>
      <w:r w:rsidRPr="00F77F3A">
        <w:rPr>
          <w:color w:val="303030"/>
          <w:sz w:val="28"/>
          <w:szCs w:val="28"/>
        </w:rPr>
        <w:t xml:space="preserve"> землеустрою.</w:t>
      </w:r>
    </w:p>
    <w:p w14:paraId="7A026BB7" w14:textId="7B736F96" w:rsidR="003B3830" w:rsidRPr="00F77F3A" w:rsidRDefault="00064588" w:rsidP="00F77F3A">
      <w:pPr>
        <w:widowControl w:val="0"/>
        <w:spacing w:line="240" w:lineRule="auto"/>
        <w:ind w:right="-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F3A">
        <w:rPr>
          <w:rFonts w:ascii="Times New Roman" w:hAnsi="Times New Roman" w:cs="Times New Roman"/>
          <w:sz w:val="28"/>
          <w:szCs w:val="28"/>
        </w:rPr>
        <w:t>Кон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77F3A">
        <w:rPr>
          <w:rFonts w:ascii="Times New Roman" w:hAnsi="Times New Roman" w:cs="Times New Roman"/>
          <w:sz w:val="28"/>
          <w:szCs w:val="28"/>
        </w:rPr>
        <w:t>ро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F77F3A">
        <w:rPr>
          <w:rFonts w:ascii="Times New Roman" w:hAnsi="Times New Roman" w:cs="Times New Roman"/>
          <w:sz w:val="28"/>
          <w:szCs w:val="28"/>
        </w:rPr>
        <w:t xml:space="preserve">ь 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F77F3A">
        <w:rPr>
          <w:rFonts w:ascii="Times New Roman" w:hAnsi="Times New Roman" w:cs="Times New Roman"/>
          <w:sz w:val="28"/>
          <w:szCs w:val="28"/>
        </w:rPr>
        <w:t>а викона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F77F3A">
        <w:rPr>
          <w:rFonts w:ascii="Times New Roman" w:hAnsi="Times New Roman" w:cs="Times New Roman"/>
          <w:sz w:val="28"/>
          <w:szCs w:val="28"/>
        </w:rPr>
        <w:t>ям да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77F3A">
        <w:rPr>
          <w:rFonts w:ascii="Times New Roman" w:hAnsi="Times New Roman" w:cs="Times New Roman"/>
          <w:sz w:val="28"/>
          <w:szCs w:val="28"/>
        </w:rPr>
        <w:t>о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F77F3A">
        <w:rPr>
          <w:rFonts w:ascii="Times New Roman" w:hAnsi="Times New Roman" w:cs="Times New Roman"/>
          <w:sz w:val="28"/>
          <w:szCs w:val="28"/>
        </w:rPr>
        <w:t>о рі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F77F3A">
        <w:rPr>
          <w:rFonts w:ascii="Times New Roman" w:hAnsi="Times New Roman" w:cs="Times New Roman"/>
          <w:sz w:val="28"/>
          <w:szCs w:val="28"/>
        </w:rPr>
        <w:t>е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F77F3A">
        <w:rPr>
          <w:rFonts w:ascii="Times New Roman" w:hAnsi="Times New Roman" w:cs="Times New Roman"/>
          <w:sz w:val="28"/>
          <w:szCs w:val="28"/>
        </w:rPr>
        <w:t xml:space="preserve">я 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F77F3A">
        <w:rPr>
          <w:rFonts w:ascii="Times New Roman" w:hAnsi="Times New Roman" w:cs="Times New Roman"/>
          <w:sz w:val="28"/>
          <w:szCs w:val="28"/>
        </w:rPr>
        <w:t>ок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F77F3A">
        <w:rPr>
          <w:rFonts w:ascii="Times New Roman" w:hAnsi="Times New Roman" w:cs="Times New Roman"/>
          <w:sz w:val="28"/>
          <w:szCs w:val="28"/>
        </w:rPr>
        <w:t>аде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77F3A">
        <w:rPr>
          <w:rFonts w:ascii="Times New Roman" w:hAnsi="Times New Roman" w:cs="Times New Roman"/>
          <w:sz w:val="28"/>
          <w:szCs w:val="28"/>
        </w:rPr>
        <w:t xml:space="preserve">о 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77F3A">
        <w:rPr>
          <w:rFonts w:ascii="Times New Roman" w:hAnsi="Times New Roman" w:cs="Times New Roman"/>
          <w:sz w:val="28"/>
          <w:szCs w:val="28"/>
        </w:rPr>
        <w:t xml:space="preserve">а 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F77F3A">
        <w:rPr>
          <w:rFonts w:ascii="Times New Roman" w:hAnsi="Times New Roman" w:cs="Times New Roman"/>
          <w:sz w:val="28"/>
          <w:szCs w:val="28"/>
        </w:rPr>
        <w:t>ос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77F3A">
        <w:rPr>
          <w:rFonts w:ascii="Times New Roman" w:hAnsi="Times New Roman" w:cs="Times New Roman"/>
          <w:sz w:val="28"/>
          <w:szCs w:val="28"/>
        </w:rPr>
        <w:t>і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F77F3A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F77F3A">
        <w:rPr>
          <w:rFonts w:ascii="Times New Roman" w:hAnsi="Times New Roman" w:cs="Times New Roman"/>
          <w:sz w:val="28"/>
          <w:szCs w:val="28"/>
        </w:rPr>
        <w:t xml:space="preserve"> пи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77F3A">
        <w:rPr>
          <w:rFonts w:ascii="Times New Roman" w:hAnsi="Times New Roman" w:cs="Times New Roman"/>
          <w:sz w:val="28"/>
          <w:szCs w:val="28"/>
        </w:rPr>
        <w:t>а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77F3A">
        <w:rPr>
          <w:rFonts w:ascii="Times New Roman" w:hAnsi="Times New Roman" w:cs="Times New Roman"/>
          <w:sz w:val="28"/>
          <w:szCs w:val="28"/>
        </w:rPr>
        <w:t>ь еко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F77F3A">
        <w:rPr>
          <w:rFonts w:ascii="Times New Roman" w:hAnsi="Times New Roman" w:cs="Times New Roman"/>
          <w:sz w:val="28"/>
          <w:szCs w:val="28"/>
        </w:rPr>
        <w:t>о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F77F3A">
        <w:rPr>
          <w:rFonts w:ascii="Times New Roman" w:hAnsi="Times New Roman" w:cs="Times New Roman"/>
          <w:sz w:val="28"/>
          <w:szCs w:val="28"/>
        </w:rPr>
        <w:t xml:space="preserve">ії, 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F77F3A">
        <w:rPr>
          <w:rFonts w:ascii="Times New Roman" w:hAnsi="Times New Roman" w:cs="Times New Roman"/>
          <w:sz w:val="28"/>
          <w:szCs w:val="28"/>
        </w:rPr>
        <w:t>р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F77F3A">
        <w:rPr>
          <w:rFonts w:ascii="Times New Roman" w:hAnsi="Times New Roman" w:cs="Times New Roman"/>
          <w:sz w:val="28"/>
          <w:szCs w:val="28"/>
        </w:rPr>
        <w:t>родокор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F77F3A">
        <w:rPr>
          <w:rFonts w:ascii="Times New Roman" w:hAnsi="Times New Roman" w:cs="Times New Roman"/>
          <w:sz w:val="28"/>
          <w:szCs w:val="28"/>
        </w:rPr>
        <w:t>стува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F77F3A">
        <w:rPr>
          <w:rFonts w:ascii="Times New Roman" w:hAnsi="Times New Roman" w:cs="Times New Roman"/>
          <w:sz w:val="28"/>
          <w:szCs w:val="28"/>
        </w:rPr>
        <w:t xml:space="preserve">я, 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F77F3A">
        <w:rPr>
          <w:rFonts w:ascii="Times New Roman" w:hAnsi="Times New Roman" w:cs="Times New Roman"/>
          <w:sz w:val="28"/>
          <w:szCs w:val="28"/>
        </w:rPr>
        <w:t>росторо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F77F3A">
        <w:rPr>
          <w:rFonts w:ascii="Times New Roman" w:hAnsi="Times New Roman" w:cs="Times New Roman"/>
          <w:sz w:val="28"/>
          <w:szCs w:val="28"/>
        </w:rPr>
        <w:t>о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F77F3A">
        <w:rPr>
          <w:rFonts w:ascii="Times New Roman" w:hAnsi="Times New Roman" w:cs="Times New Roman"/>
          <w:sz w:val="28"/>
          <w:szCs w:val="28"/>
        </w:rPr>
        <w:t>о ро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F77F3A">
        <w:rPr>
          <w:rFonts w:ascii="Times New Roman" w:hAnsi="Times New Roman" w:cs="Times New Roman"/>
          <w:sz w:val="28"/>
          <w:szCs w:val="28"/>
        </w:rPr>
        <w:t>в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F77F3A">
        <w:rPr>
          <w:rFonts w:ascii="Times New Roman" w:hAnsi="Times New Roman" w:cs="Times New Roman"/>
          <w:sz w:val="28"/>
          <w:szCs w:val="28"/>
        </w:rPr>
        <w:t>тку, міс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77F3A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F77F3A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F77F3A">
        <w:rPr>
          <w:rFonts w:ascii="Times New Roman" w:hAnsi="Times New Roman" w:cs="Times New Roman"/>
          <w:sz w:val="28"/>
          <w:szCs w:val="28"/>
        </w:rPr>
        <w:t>тва, ре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F77F3A">
        <w:rPr>
          <w:rFonts w:ascii="Times New Roman" w:hAnsi="Times New Roman" w:cs="Times New Roman"/>
          <w:sz w:val="28"/>
          <w:szCs w:val="28"/>
        </w:rPr>
        <w:t>у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F77F3A">
        <w:rPr>
          <w:rFonts w:ascii="Times New Roman" w:hAnsi="Times New Roman" w:cs="Times New Roman"/>
          <w:sz w:val="28"/>
          <w:szCs w:val="28"/>
        </w:rPr>
        <w:t>юва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F77F3A">
        <w:rPr>
          <w:rFonts w:ascii="Times New Roman" w:hAnsi="Times New Roman" w:cs="Times New Roman"/>
          <w:sz w:val="28"/>
          <w:szCs w:val="28"/>
        </w:rPr>
        <w:t xml:space="preserve">я 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F77F3A">
        <w:rPr>
          <w:rFonts w:ascii="Times New Roman" w:hAnsi="Times New Roman" w:cs="Times New Roman"/>
          <w:sz w:val="28"/>
          <w:szCs w:val="28"/>
        </w:rPr>
        <w:t>емел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F77F3A">
        <w:rPr>
          <w:rFonts w:ascii="Times New Roman" w:hAnsi="Times New Roman" w:cs="Times New Roman"/>
          <w:sz w:val="28"/>
          <w:szCs w:val="28"/>
        </w:rPr>
        <w:t>х від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77F3A">
        <w:rPr>
          <w:rFonts w:ascii="Times New Roman" w:hAnsi="Times New Roman" w:cs="Times New Roman"/>
          <w:sz w:val="28"/>
          <w:szCs w:val="28"/>
        </w:rPr>
        <w:t>осин (Нес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77F3A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F77F3A">
        <w:rPr>
          <w:rFonts w:ascii="Times New Roman" w:hAnsi="Times New Roman" w:cs="Times New Roman"/>
          <w:sz w:val="28"/>
          <w:szCs w:val="28"/>
        </w:rPr>
        <w:t>ас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77F3A">
        <w:rPr>
          <w:rFonts w:ascii="Times New Roman" w:hAnsi="Times New Roman" w:cs="Times New Roman"/>
          <w:sz w:val="28"/>
          <w:szCs w:val="28"/>
        </w:rPr>
        <w:t>у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F77F3A">
        <w:rPr>
          <w:rFonts w:ascii="Times New Roman" w:hAnsi="Times New Roman" w:cs="Times New Roman"/>
          <w:sz w:val="28"/>
          <w:szCs w:val="28"/>
        </w:rPr>
        <w:t>ка місько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F77F3A">
        <w:rPr>
          <w:rFonts w:ascii="Times New Roman" w:hAnsi="Times New Roman" w:cs="Times New Roman"/>
          <w:sz w:val="28"/>
          <w:szCs w:val="28"/>
        </w:rPr>
        <w:t xml:space="preserve">о 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F77F3A">
        <w:rPr>
          <w:rFonts w:ascii="Times New Roman" w:hAnsi="Times New Roman" w:cs="Times New Roman"/>
          <w:sz w:val="28"/>
          <w:szCs w:val="28"/>
        </w:rPr>
        <w:t>о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F77F3A">
        <w:rPr>
          <w:rFonts w:ascii="Times New Roman" w:hAnsi="Times New Roman" w:cs="Times New Roman"/>
          <w:sz w:val="28"/>
          <w:szCs w:val="28"/>
        </w:rPr>
        <w:t>ов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F77F3A">
        <w:rPr>
          <w:rFonts w:ascii="Times New Roman" w:hAnsi="Times New Roman" w:cs="Times New Roman"/>
          <w:sz w:val="28"/>
          <w:szCs w:val="28"/>
        </w:rPr>
        <w:t xml:space="preserve"> А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77F3A">
        <w:rPr>
          <w:rFonts w:ascii="Times New Roman" w:hAnsi="Times New Roman" w:cs="Times New Roman"/>
          <w:sz w:val="28"/>
          <w:szCs w:val="28"/>
        </w:rPr>
        <w:t>дріє</w:t>
      </w:r>
      <w:r w:rsidRPr="00F77F3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77F3A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F77F3A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7F3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F77F3A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3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F77F3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F77F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7F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4F04F722" w:rsidR="003B3830" w:rsidRPr="00F77F3A" w:rsidRDefault="003B3830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C89A567" w14:textId="01A01796" w:rsidR="009825DF" w:rsidRPr="00F77F3A" w:rsidRDefault="009825DF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75B574CF" w14:textId="77777777" w:rsidR="007470FC" w:rsidRPr="00F77F3A" w:rsidRDefault="007470FC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4EF52BE" w14:textId="77777777" w:rsidR="00AC13BF" w:rsidRPr="00F77F3A" w:rsidRDefault="00AC13BF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EF70EA" w:rsidSect="00F77F3A">
      <w:pgSz w:w="11905" w:h="16838"/>
      <w:pgMar w:top="28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429B8"/>
    <w:rsid w:val="00151FB5"/>
    <w:rsid w:val="00165B4E"/>
    <w:rsid w:val="00186C26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702E9"/>
    <w:rsid w:val="00481EA6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470FC"/>
    <w:rsid w:val="0076050C"/>
    <w:rsid w:val="00760E4A"/>
    <w:rsid w:val="00771815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2202D"/>
    <w:rsid w:val="0092327E"/>
    <w:rsid w:val="00954CE2"/>
    <w:rsid w:val="009559D2"/>
    <w:rsid w:val="00961CCA"/>
    <w:rsid w:val="00963D29"/>
    <w:rsid w:val="0097215B"/>
    <w:rsid w:val="00977FE0"/>
    <w:rsid w:val="009825DF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AC7"/>
    <w:rsid w:val="00AF6F6E"/>
    <w:rsid w:val="00B027E3"/>
    <w:rsid w:val="00B05755"/>
    <w:rsid w:val="00B824D3"/>
    <w:rsid w:val="00B9188F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65A7"/>
    <w:rsid w:val="00C6752F"/>
    <w:rsid w:val="00C72B80"/>
    <w:rsid w:val="00C73F36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52372"/>
    <w:rsid w:val="00F7240D"/>
    <w:rsid w:val="00F77F3A"/>
    <w:rsid w:val="00F86EBF"/>
    <w:rsid w:val="00FA5200"/>
    <w:rsid w:val="00FB7333"/>
    <w:rsid w:val="00FC32CE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2522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2024-12-18T13:16:00Z</cp:lastPrinted>
  <dcterms:created xsi:type="dcterms:W3CDTF">2024-12-18T13:18:00Z</dcterms:created>
  <dcterms:modified xsi:type="dcterms:W3CDTF">2024-12-18T13:18:00Z</dcterms:modified>
</cp:coreProperties>
</file>