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tabs>
          <w:tab w:val="left" w:leader="none" w:pos="7661"/>
          <w:tab w:val="left" w:leader="none" w:pos="9356"/>
        </w:tabs>
        <w:spacing w:line="276" w:lineRule="auto"/>
        <w:ind w:left="7070" w:hanging="7070"/>
        <w:jc w:val="both"/>
        <w:rPr>
          <w:rFonts w:ascii="Times New Roman" w:cs="Times New Roman" w:eastAsia="Times New Roman" w:hAnsi="Times New Roman"/>
          <w:sz w:val="28"/>
          <w:szCs w:val="28"/>
        </w:rPr>
      </w:pPr>
      <w:bookmarkStart w:colFirst="0" w:colLast="0" w:name="_65nuqb8iuw2j" w:id="0"/>
      <w:bookmarkEnd w:id="0"/>
      <w:r w:rsidDel="00000000" w:rsidR="00000000" w:rsidRPr="00000000">
        <w:rPr>
          <w:rFonts w:ascii="Times New Roman" w:cs="Times New Roman" w:eastAsia="Times New Roman" w:hAnsi="Times New Roman"/>
          <w:sz w:val="28"/>
          <w:szCs w:val="28"/>
          <w:rtl w:val="0"/>
        </w:rPr>
        <w:t xml:space="preserve"> s-zr-205/807</w:t>
        <w:tab/>
        <w:tab/>
        <w:t xml:space="preserve">13.01.2026 оновлена редакція</w:t>
      </w:r>
    </w:p>
    <w:p w:rsidR="00000000" w:rsidDel="00000000" w:rsidP="00000000" w:rsidRDefault="00000000" w:rsidRPr="00000000" w14:paraId="00000002">
      <w:pPr>
        <w:widowControl w:val="0"/>
        <w:tabs>
          <w:tab w:val="left" w:leader="none" w:pos="9356"/>
        </w:tabs>
        <w:spacing w:line="276"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ПОЯСНЮВАЛЬНА ЗАПИСКА</w:t>
      </w:r>
    </w:p>
    <w:p w:rsidR="00000000" w:rsidDel="00000000" w:rsidP="00000000" w:rsidRDefault="00000000" w:rsidRPr="00000000" w14:paraId="00000003">
      <w:pPr>
        <w:widowControl w:val="0"/>
        <w:tabs>
          <w:tab w:val="left" w:leader="none" w:pos="9356"/>
        </w:tabs>
        <w:spacing w:line="276"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до проєкту рішення Миколаївської міської ради</w:t>
      </w:r>
    </w:p>
    <w:p w:rsidR="00000000" w:rsidDel="00000000" w:rsidP="00000000" w:rsidRDefault="00000000" w:rsidRPr="00000000" w14:paraId="00000004">
      <w:pPr>
        <w:widowControl w:val="0"/>
        <w:tabs>
          <w:tab w:val="left" w:leader="none" w:pos="9356"/>
        </w:tabs>
        <w:spacing w:line="276" w:lineRule="auto"/>
        <w:jc w:val="center"/>
        <w:rPr>
          <w:rFonts w:ascii="Times New Roman" w:cs="Times New Roman" w:eastAsia="Times New Roman" w:hAnsi="Times New Roman"/>
          <w:b w:val="0"/>
          <w:bCs w:val="0"/>
          <w:sz w:val="28"/>
          <w:szCs w:val="28"/>
          <w:highlight w:val="white"/>
        </w:rPr>
      </w:pPr>
      <w:bookmarkStart w:colFirst="0" w:colLast="0" w:name="_oj378yekqw1o" w:id="1"/>
      <w:bookmarkEnd w:id="1"/>
      <w:r w:rsidDel="00000000" w:rsidR="00000000" w:rsidRPr="00000000">
        <w:rPr>
          <w:rFonts w:ascii="Times New Roman" w:cs="Times New Roman" w:eastAsia="Times New Roman" w:hAnsi="Times New Roman"/>
          <w:sz w:val="28"/>
          <w:szCs w:val="28"/>
          <w:rtl w:val="0"/>
        </w:rPr>
        <w:t xml:space="preserve">«Про надання громадянину Безносюку Олександру Івановичу земельної ділянки (кадастровий номер 4810136600:07:050:0055) у власність для будівництва і обслуговування житлового будинку, господарських будівель і споруд (присадибної ділянки) по вул. Олега Ольжича, 30 в Корабельному районі м. Миколаєва (забудована земельна ділянка)</w:t>
      </w:r>
      <w:r w:rsidDel="00000000" w:rsidR="00000000" w:rsidRPr="00000000">
        <w:rPr>
          <w:rFonts w:ascii="Times New Roman" w:cs="Times New Roman" w:eastAsia="Times New Roman" w:hAnsi="Times New Roman"/>
          <w:b w:val="0"/>
          <w:bCs w:val="0"/>
          <w:sz w:val="28"/>
          <w:szCs w:val="28"/>
          <w:highlight w:val="white"/>
          <w:rtl w:val="0"/>
        </w:rPr>
        <w:t xml:space="preserve">»</w:t>
      </w:r>
    </w:p>
    <w:p w:rsidR="00000000" w:rsidDel="00000000" w:rsidP="00000000" w:rsidRDefault="00000000" w:rsidRPr="00000000" w14:paraId="00000005">
      <w:pPr>
        <w:widowControl w:val="0"/>
        <w:tabs>
          <w:tab w:val="left" w:leader="none" w:pos="9356"/>
        </w:tabs>
        <w:spacing w:line="276" w:lineRule="auto"/>
        <w:jc w:val="center"/>
        <w:rPr>
          <w:rFonts w:ascii="Times New Roman" w:cs="Times New Roman" w:eastAsia="Times New Roman" w:hAnsi="Times New Roman"/>
          <w:b w:val="0"/>
          <w:bCs w:val="0"/>
          <w:sz w:val="28"/>
          <w:szCs w:val="28"/>
          <w:highlight w:val="white"/>
        </w:rPr>
      </w:pPr>
      <w:r w:rsidDel="00000000" w:rsidR="00000000" w:rsidRPr="00000000">
        <w:rPr>
          <w:rtl w:val="0"/>
        </w:rPr>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778"/>
          <w:tab w:val="left" w:leader="none" w:pos="9356"/>
        </w:tabs>
        <w:spacing w:after="0" w:before="0" w:line="276" w:lineRule="auto"/>
        <w:ind w:left="0"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Суб’єктом подання, доповідачем проєкту рішення на пленарному засіданні міської ради є Поляков Євген Юрійович, директор департаменту архітектури та містобудування Миколаївської міської ради – головний архітектор міста (м. Миколаїв, вул. Адміральська, 20, тел.37-02-71).</w:t>
      </w:r>
    </w:p>
    <w:p w:rsidR="00000000" w:rsidDel="00000000" w:rsidP="00000000" w:rsidRDefault="00000000" w:rsidRPr="00000000" w14:paraId="00000007">
      <w:pPr>
        <w:widowControl w:val="0"/>
        <w:tabs>
          <w:tab w:val="left" w:leader="none" w:pos="1412"/>
          <w:tab w:val="left" w:leader="none" w:pos="2858"/>
          <w:tab w:val="left" w:leader="none" w:pos="9356"/>
        </w:tabs>
        <w:spacing w:line="276"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Розробником та відповідальним за супровід проєкту рішення є Департамент архітектури та містобудування </w:t>
      </w:r>
      <w:r w:rsidDel="00000000" w:rsidR="00000000" w:rsidRPr="00000000">
        <w:rPr>
          <w:rFonts w:ascii="Times New Roman" w:cs="Times New Roman" w:eastAsia="Times New Roman" w:hAnsi="Times New Roman"/>
          <w:sz w:val="28"/>
          <w:szCs w:val="28"/>
          <w:highlight w:val="white"/>
          <w:rtl w:val="0"/>
        </w:rPr>
        <w:t xml:space="preserve">Миколаївської міської ради</w:t>
      </w:r>
      <w:r w:rsidDel="00000000" w:rsidR="00000000" w:rsidRPr="00000000">
        <w:rPr>
          <w:rFonts w:ascii="Times New Roman" w:cs="Times New Roman" w:eastAsia="Times New Roman" w:hAnsi="Times New Roman"/>
          <w:sz w:val="28"/>
          <w:szCs w:val="28"/>
          <w:rtl w:val="0"/>
        </w:rPr>
        <w:t xml:space="preserve"> в особі Платонова Юрія Михайловича, заступника директора департаменту – начальника управління земельних відносин департаменту архітектури та містобудування Миколаївської міської ради  (м. Миколаїв, вул. Адміральська, 20, тел. 37-32-35).</w:t>
      </w:r>
    </w:p>
    <w:p w:rsidR="00000000" w:rsidDel="00000000" w:rsidP="00000000" w:rsidRDefault="00000000" w:rsidRPr="00000000" w14:paraId="00000008">
      <w:pPr>
        <w:widowControl w:val="0"/>
        <w:tabs>
          <w:tab w:val="left" w:leader="none" w:pos="9356"/>
        </w:tabs>
        <w:spacing w:line="276"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Виконавцем проєкту рішення є Департамент архітектури та містобудування </w:t>
      </w:r>
      <w:r w:rsidDel="00000000" w:rsidR="00000000" w:rsidRPr="00000000">
        <w:rPr>
          <w:rFonts w:ascii="Times New Roman" w:cs="Times New Roman" w:eastAsia="Times New Roman" w:hAnsi="Times New Roman"/>
          <w:sz w:val="28"/>
          <w:szCs w:val="28"/>
          <w:highlight w:val="white"/>
          <w:rtl w:val="0"/>
        </w:rPr>
        <w:t xml:space="preserve">Миколаївської міської ради</w:t>
      </w:r>
      <w:r w:rsidDel="00000000" w:rsidR="00000000" w:rsidRPr="00000000">
        <w:rPr>
          <w:rFonts w:ascii="Times New Roman" w:cs="Times New Roman" w:eastAsia="Times New Roman" w:hAnsi="Times New Roman"/>
          <w:sz w:val="28"/>
          <w:szCs w:val="28"/>
          <w:rtl w:val="0"/>
        </w:rPr>
        <w:t xml:space="preserve"> в особі Качур Любові Дмитрівни, головного спеціаліста відділу земельних відносин та землеустрою Управління земельних відносин Департаменту архітектури та містобудування Миколаївської міської ради (м. Миколаїв, вул. Адміральська, 20, тел.37-32-35).</w:t>
      </w:r>
    </w:p>
    <w:p w:rsidR="00000000" w:rsidDel="00000000" w:rsidP="00000000" w:rsidRDefault="00000000" w:rsidRPr="00000000" w14:paraId="00000009">
      <w:pPr>
        <w:widowControl w:val="0"/>
        <w:tabs>
          <w:tab w:val="left" w:leader="none" w:pos="1395"/>
          <w:tab w:val="left" w:leader="none" w:pos="1993"/>
          <w:tab w:val="left" w:leader="none" w:pos="3404"/>
          <w:tab w:val="left" w:leader="none" w:pos="3925"/>
          <w:tab w:val="left" w:leader="none" w:pos="4570"/>
          <w:tab w:val="left" w:leader="none" w:pos="5050"/>
          <w:tab w:val="left" w:leader="none" w:pos="5785"/>
          <w:tab w:val="left" w:leader="none" w:pos="6696"/>
          <w:tab w:val="left" w:leader="none" w:pos="7162"/>
          <w:tab w:val="left" w:leader="none" w:pos="7863"/>
          <w:tab w:val="left" w:leader="none" w:pos="8340"/>
          <w:tab w:val="left" w:leader="none" w:pos="8738"/>
          <w:tab w:val="left" w:leader="none" w:pos="9356"/>
        </w:tabs>
        <w:spacing w:line="276" w:lineRule="auto"/>
        <w:ind w:firstLine="567"/>
        <w:jc w:val="both"/>
        <w:rPr>
          <w:rFonts w:ascii="Times New Roman" w:cs="Times New Roman" w:eastAsia="Times New Roman" w:hAnsi="Times New Roman"/>
          <w:sz w:val="28"/>
          <w:szCs w:val="28"/>
        </w:rPr>
      </w:pPr>
      <w:bookmarkStart w:colFirst="0" w:colLast="0" w:name="_9uiaxvlewuj" w:id="2"/>
      <w:bookmarkEnd w:id="2"/>
      <w:r w:rsidDel="00000000" w:rsidR="00000000" w:rsidRPr="00000000">
        <w:rPr>
          <w:rFonts w:ascii="Times New Roman" w:cs="Times New Roman" w:eastAsia="Times New Roman" w:hAnsi="Times New Roman"/>
          <w:sz w:val="28"/>
          <w:szCs w:val="28"/>
          <w:rtl w:val="0"/>
        </w:rPr>
        <w:t xml:space="preserve">Розглянувши звернення громадянина Безносюка Олександра Івановича, дозвільну справу від 24.12.2025 № 19.04-06/76075/2025, наявну земельно-кадастрову інформацію,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Законами України «Про землеустрій», «Про місцеве самоврядування в Україні», Управлінням земельних відносин Департаменту архітектури та містобудування Миколаївської міської ради підготовлено проєкт рішення: «Про надання громадянину Безносюку Олександру Івановичу земельної ділянки (кадастровий номер 4810136600:07:050:0055) у власність для будівництва і обслуговування житлового будинку, господарських будівель і споруд (присадибної ділянки) по вул. Олега Ольжича, 30 в Корабельному районі м. Миколаєва (забудована земельна ділянка)» для винесення на сесію міської ради.</w:t>
      </w:r>
    </w:p>
    <w:p w:rsidR="00000000" w:rsidDel="00000000" w:rsidP="00000000" w:rsidRDefault="00000000" w:rsidRPr="00000000" w14:paraId="0000000A">
      <w:pPr>
        <w:widowControl w:val="0"/>
        <w:tabs>
          <w:tab w:val="left" w:leader="none" w:pos="1308"/>
          <w:tab w:val="left" w:leader="none" w:pos="3039"/>
          <w:tab w:val="left" w:leader="none" w:pos="4745"/>
        </w:tabs>
        <w:spacing w:line="276" w:lineRule="auto"/>
        <w:ind w:firstLine="567"/>
        <w:jc w:val="both"/>
        <w:rPr>
          <w:rFonts w:ascii="Times New Roman" w:cs="Times New Roman" w:eastAsia="Times New Roman" w:hAnsi="Times New Roman"/>
          <w:sz w:val="28"/>
          <w:szCs w:val="28"/>
        </w:rPr>
      </w:pPr>
      <w:bookmarkStart w:colFirst="0" w:colLast="0" w:name="_atenyt1ybuw6" w:id="3"/>
      <w:bookmarkEnd w:id="3"/>
      <w:r w:rsidDel="00000000" w:rsidR="00000000" w:rsidRPr="00000000">
        <w:rPr>
          <w:rFonts w:ascii="Times New Roman" w:cs="Times New Roman" w:eastAsia="Times New Roman" w:hAnsi="Times New Roman"/>
          <w:sz w:val="28"/>
          <w:szCs w:val="28"/>
          <w:rtl w:val="0"/>
        </w:rPr>
        <w:t xml:space="preserve">Відповідно до проєкту рішення передбачено: «1. </w:t>
      </w:r>
      <w:r w:rsidDel="00000000" w:rsidR="00000000" w:rsidRPr="00000000">
        <w:rPr>
          <w:rFonts w:ascii="Times New Roman" w:cs="Times New Roman" w:eastAsia="Times New Roman" w:hAnsi="Times New Roman"/>
          <w:sz w:val="28"/>
          <w:szCs w:val="28"/>
          <w:highlight w:val="white"/>
          <w:rtl w:val="0"/>
        </w:rPr>
        <w:t xml:space="preserve">Затвердити технічну документацію </w:t>
      </w:r>
      <w:r w:rsidDel="00000000" w:rsidR="00000000" w:rsidRPr="00000000">
        <w:rPr>
          <w:rFonts w:ascii="Times New Roman" w:cs="Times New Roman" w:eastAsia="Times New Roman" w:hAnsi="Times New Roman"/>
          <w:sz w:val="28"/>
          <w:szCs w:val="28"/>
          <w:rtl w:val="0"/>
        </w:rPr>
        <w:t xml:space="preserve">із землеустрою щодо встановлення (відновлення) меж земельної ділянки в натурі (на місцевості) площею 703 кв.м (кадастровий номер 4810136600:07:050:0055), з цільовим призначенням згідно з класифікатором видів цільового призначення земельних ділянок: 02.01 – для будівництва і обслуговування житлового будинку, господарських будівель і споруд (присадибної ділянки), по вул. Олега Ольжича, 30 в Корабельному районі м. Миколаєва (забудована земельна ділянка).</w:t>
      </w:r>
    </w:p>
    <w:p w:rsidR="00000000" w:rsidDel="00000000" w:rsidP="00000000" w:rsidRDefault="00000000" w:rsidRPr="00000000" w14:paraId="0000000B">
      <w:pPr>
        <w:widowControl w:val="0"/>
        <w:tabs>
          <w:tab w:val="left" w:leader="none" w:pos="2243"/>
          <w:tab w:val="left" w:leader="none" w:pos="2801"/>
          <w:tab w:val="left" w:leader="none" w:pos="4826"/>
          <w:tab w:val="left" w:leader="none" w:pos="6282"/>
        </w:tabs>
        <w:spacing w:line="276" w:lineRule="auto"/>
        <w:ind w:right="-18"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Обмеження на використання земельних ділянок згідно з Порядком ведення Державного земельного кадастру, затвердженим постановою Кабінету Міністрів України від 17.10.2012 № 1051, відсутні.</w:t>
      </w:r>
    </w:p>
    <w:p w:rsidR="00000000" w:rsidDel="00000000" w:rsidP="00000000" w:rsidRDefault="00000000" w:rsidRPr="00000000" w14:paraId="0000000C">
      <w:pPr>
        <w:widowControl w:val="0"/>
        <w:tabs>
          <w:tab w:val="left" w:leader="none" w:pos="2738"/>
        </w:tabs>
        <w:spacing w:line="276"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1.1. Надати громадянину Безносюку Олександру Івановичу земельну ділянку (кадастровий номер 4810136600:07:050:0055) площею 703 кв.м у власність, з цільовим призначенням згідно з класифікатором видів цільового призначення земельних ділянок: 02.01 – для будівництва і обслуговування житлового будинку, господарських будівель і споруд (присадибної ділянки), по вул. Олега Ольжича, 30 в Корабельному районі м. Миколаєва (забудована земельна ділянка; право власності на нерухоме майно згідно із відомостями з державного реєстру речових прав: реєстраційний номер об’єкта нерухомого майна: 3192439948060; номер відомостей про речове право: 61225391 від 20.08.2025; зареєстровано на підставі договору купівлі-продажу від 11.11.1986 № 1-2174), відповідно до висновку департаменту архітектури та містобудування Миколаївської міської ради від 25.12.2025 </w:t>
        <w:br w:type="textWrapping"/>
        <w:t xml:space="preserve">№ 74521/12.01-17/25-2.</w:t>
      </w:r>
    </w:p>
    <w:p w:rsidR="00000000" w:rsidDel="00000000" w:rsidP="00000000" w:rsidRDefault="00000000" w:rsidRPr="00000000" w14:paraId="0000000D">
      <w:pPr>
        <w:widowControl w:val="0"/>
        <w:tabs>
          <w:tab w:val="left" w:leader="none" w:pos="2738"/>
        </w:tabs>
        <w:spacing w:line="276" w:lineRule="auto"/>
        <w:ind w:firstLine="567"/>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E">
      <w:pPr>
        <w:widowControl w:val="0"/>
        <w:spacing w:line="276" w:lineRule="auto"/>
        <w:ind w:firstLine="567"/>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 Замовнику:</w:t>
      </w:r>
    </w:p>
    <w:p w:rsidR="00000000" w:rsidDel="00000000" w:rsidP="00000000" w:rsidRDefault="00000000" w:rsidRPr="00000000" w14:paraId="0000000F">
      <w:pPr>
        <w:widowControl w:val="0"/>
        <w:spacing w:line="276"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одержати документи, які посвідчують право на землю, в органах державної реєстрації речових прав на нерухоме майно;</w:t>
      </w:r>
    </w:p>
    <w:p w:rsidR="00000000" w:rsidDel="00000000" w:rsidP="00000000" w:rsidRDefault="00000000" w:rsidRPr="00000000" w14:paraId="00000010">
      <w:pPr>
        <w:widowControl w:val="0"/>
        <w:spacing w:line="276" w:lineRule="auto"/>
        <w:ind w:right="139"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забезпечити вільний доступ для прокладання нових, ремонту та експлуатації існуючих інженерних мереж і споруд, розміщених у межах земельної ділянки;</w:t>
      </w:r>
    </w:p>
    <w:p w:rsidR="00000000" w:rsidDel="00000000" w:rsidP="00000000" w:rsidRDefault="00000000" w:rsidRPr="00000000" w14:paraId="00000011">
      <w:pPr>
        <w:widowControl w:val="0"/>
        <w:tabs>
          <w:tab w:val="left" w:leader="none" w:pos="1308"/>
          <w:tab w:val="left" w:leader="none" w:pos="3039"/>
          <w:tab w:val="left" w:leader="none" w:pos="4745"/>
        </w:tabs>
        <w:spacing w:line="276" w:lineRule="auto"/>
        <w:ind w:firstLine="567"/>
        <w:jc w:val="both"/>
        <w:rPr>
          <w:sz w:val="28"/>
          <w:szCs w:val="28"/>
        </w:rPr>
      </w:pPr>
      <w:r w:rsidDel="00000000" w:rsidR="00000000" w:rsidRPr="00000000">
        <w:rPr>
          <w:rFonts w:ascii="Times New Roman" w:cs="Times New Roman" w:eastAsia="Times New Roman" w:hAnsi="Times New Roman"/>
          <w:sz w:val="28"/>
          <w:szCs w:val="28"/>
          <w:rtl w:val="0"/>
        </w:rPr>
        <w:t xml:space="preserve">- виконувати обов'язки землевласника відповідно до вимог Земельного кодексу України</w:t>
      </w:r>
      <w:r w:rsidDel="00000000" w:rsidR="00000000" w:rsidRPr="00000000">
        <w:rPr>
          <w:sz w:val="28"/>
          <w:szCs w:val="28"/>
          <w:highlight w:val="white"/>
          <w:rtl w:val="0"/>
        </w:rPr>
        <w:t xml:space="preserve">».</w:t>
      </w:r>
      <w:r w:rsidDel="00000000" w:rsidR="00000000" w:rsidRPr="00000000">
        <w:rPr>
          <w:rtl w:val="0"/>
        </w:rPr>
      </w:r>
    </w:p>
    <w:p w:rsidR="00000000" w:rsidDel="00000000" w:rsidP="00000000" w:rsidRDefault="00000000" w:rsidRPr="00000000" w14:paraId="00000012">
      <w:pPr>
        <w:widowControl w:val="0"/>
        <w:tabs>
          <w:tab w:val="left" w:leader="none" w:pos="9356"/>
        </w:tabs>
        <w:spacing w:line="276"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Контроль за виконанням даного рішення покладено на постійну комісію міської ради з питань екології, природокористування, просторового розвитку, містобудування, архітектури і будівництва, регулювання земельних відносин (Нестеренко), заступника міського голови Андрієнка Ю.Г.</w:t>
      </w:r>
    </w:p>
    <w:p w:rsidR="00000000" w:rsidDel="00000000" w:rsidP="00000000" w:rsidRDefault="00000000" w:rsidRPr="00000000" w14:paraId="00000013">
      <w:pPr>
        <w:widowControl w:val="0"/>
        <w:tabs>
          <w:tab w:val="left" w:leader="none" w:pos="9356"/>
        </w:tabs>
        <w:spacing w:line="276"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Проєкт рішення надсилається на електронну адресу відповідальної особи управління апарату Миколаївської міської ради з метою його оприлюднення на офіційному сайті Миколаївської міської ради.</w:t>
      </w:r>
    </w:p>
    <w:p w:rsidR="00000000" w:rsidDel="00000000" w:rsidP="00000000" w:rsidRDefault="00000000" w:rsidRPr="00000000" w14:paraId="00000014">
      <w:pPr>
        <w:widowControl w:val="0"/>
        <w:tabs>
          <w:tab w:val="left" w:leader="none" w:pos="9356"/>
        </w:tabs>
        <w:spacing w:line="276"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Відповідно до вимог Закону України «Про доступ до публічної інформації» та Регламенту Миколаївської міської ради VIIІ скликання, розроблений проєкт рішення підлягає оприлюдненню на офіційному сайті Миколаївської міської ради не пізніш як за 10 робочих днів до дати їх розгляду на черговій сесії ради.</w:t>
      </w:r>
    </w:p>
    <w:p w:rsidR="00000000" w:rsidDel="00000000" w:rsidP="00000000" w:rsidRDefault="00000000" w:rsidRPr="00000000" w14:paraId="00000015">
      <w:pPr>
        <w:tabs>
          <w:tab w:val="left" w:leader="none" w:pos="9356"/>
        </w:tabs>
        <w:spacing w:line="276"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6">
      <w:pPr>
        <w:tabs>
          <w:tab w:val="left" w:leader="none" w:pos="9356"/>
        </w:tabs>
        <w:spacing w:line="276"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778"/>
          <w:tab w:val="left" w:leader="none" w:pos="9356"/>
        </w:tabs>
        <w:spacing w:after="0" w:before="0" w:line="276" w:lineRule="auto"/>
        <w:ind w:left="101"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bookmarkStart w:colFirst="0" w:colLast="0" w:name="_2ml1aceiqas1" w:id="4"/>
      <w:bookmarkEnd w:id="4"/>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Директор департаменту архітектури </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778"/>
          <w:tab w:val="left" w:leader="none" w:pos="9356"/>
        </w:tabs>
        <w:spacing w:after="0" w:before="0" w:line="276" w:lineRule="auto"/>
        <w:ind w:left="101"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та містобудування Миколаївської </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778"/>
          <w:tab w:val="left" w:leader="none" w:pos="9356"/>
        </w:tabs>
        <w:spacing w:after="0" w:before="0" w:line="276" w:lineRule="auto"/>
        <w:ind w:left="101"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міської ради – головний архітектор міста                                              Є. ПОЛЯКОВ</w:t>
      </w:r>
    </w:p>
    <w:sectPr>
      <w:pgSz w:h="16838" w:w="11905" w:orient="portrait"/>
      <w:pgMar w:bottom="1701" w:top="567" w:left="1701" w:right="706"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uk"/>
      </w:rPr>
    </w:rPrDefault>
    <w:pPrDefault>
      <w:pPr>
        <w:spacing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