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uhv7ffom54mr" w:id="0"/>
      <w:bookmarkEnd w:id="0"/>
      <w:r w:rsidDel="00000000" w:rsidR="00000000" w:rsidRPr="00000000">
        <w:rPr>
          <w:rFonts w:ascii="Times New Roman" w:cs="Times New Roman" w:eastAsia="Times New Roman" w:hAnsi="Times New Roman"/>
          <w:sz w:val="28"/>
          <w:szCs w:val="28"/>
          <w:rtl w:val="0"/>
        </w:rPr>
        <w:t xml:space="preserve"> s-zr-205/806</w:t>
        <w:tab/>
        <w:tab/>
        <w:t xml:space="preserve">12.01.2026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pgy5inuos971" w:id="1"/>
      <w:bookmarkEnd w:id="1"/>
      <w:r w:rsidDel="00000000" w:rsidR="00000000" w:rsidRPr="00000000">
        <w:rPr>
          <w:rFonts w:ascii="Times New Roman" w:cs="Times New Roman" w:eastAsia="Times New Roman" w:hAnsi="Times New Roman"/>
          <w:sz w:val="28"/>
          <w:szCs w:val="28"/>
          <w:rtl w:val="0"/>
        </w:rPr>
        <w:t xml:space="preserve">«Про надання дозволу громадянину Шабанову Володимиру Іллічу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для обслуговування будівлі магазину продовольчих товарів по пр. Миру, 17Д в Інгульському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qt9913f6n4m9"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Шабанова Володимира Ілліча, дозвільну справу від 09.12.2025 № 19.04-06/72693/2025,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дозволу громадянину Шабанову Володимиру Іллічу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з метою передачі в оренду для обслуговування будівлі магазину продовольчих товарів по пр. Миру, 17Д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Надати дозвіл громадянину Шабанову Володимиру Іллічу на виготовлення </w:t>
      </w:r>
      <w:r w:rsidDel="00000000" w:rsidR="00000000" w:rsidRPr="00000000">
        <w:rPr>
          <w:rFonts w:ascii="Times New Roman" w:cs="Times New Roman" w:eastAsia="Times New Roman" w:hAnsi="Times New Roman"/>
          <w:sz w:val="28"/>
          <w:szCs w:val="28"/>
          <w:highlight w:val="white"/>
          <w:rtl w:val="0"/>
        </w:rPr>
        <w:t xml:space="preserve">технічної документації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w:t>
      </w:r>
      <w:r w:rsidDel="00000000" w:rsidR="00000000" w:rsidRPr="00000000">
        <w:rPr>
          <w:rFonts w:ascii="Times New Roman" w:cs="Times New Roman" w:eastAsia="Times New Roman" w:hAnsi="Times New Roman"/>
          <w:sz w:val="28"/>
          <w:szCs w:val="28"/>
          <w:highlight w:val="white"/>
          <w:rtl w:val="0"/>
        </w:rPr>
        <w:t xml:space="preserve">на земельну ділянку (кадастровий номер </w:t>
      </w:r>
      <w:r w:rsidDel="00000000" w:rsidR="00000000" w:rsidRPr="00000000">
        <w:rPr>
          <w:rFonts w:ascii="Times New Roman" w:cs="Times New Roman" w:eastAsia="Times New Roman" w:hAnsi="Times New Roman"/>
          <w:sz w:val="28"/>
          <w:szCs w:val="28"/>
          <w:rtl w:val="0"/>
        </w:rPr>
        <w:t xml:space="preserve">4810136900:01:070:0030</w:t>
      </w:r>
      <w:r w:rsidDel="00000000" w:rsidR="00000000" w:rsidRPr="00000000">
        <w:rPr>
          <w:rFonts w:ascii="Times New Roman" w:cs="Times New Roman" w:eastAsia="Times New Roman" w:hAnsi="Times New Roman"/>
          <w:sz w:val="28"/>
          <w:szCs w:val="28"/>
          <w:highlight w:val="white"/>
          <w:rtl w:val="0"/>
        </w:rPr>
        <w:t xml:space="preserve">) площею 108 кв.м, за рахунок земельної ділянки, яка перебувала в оренді відповідно до договору оренди землі від 23.04.2002 № 1035, </w:t>
      </w:r>
      <w:r w:rsidDel="00000000" w:rsidR="00000000" w:rsidRPr="00000000">
        <w:rPr>
          <w:rFonts w:ascii="Times New Roman" w:cs="Times New Roman" w:eastAsia="Times New Roman" w:hAnsi="Times New Roman"/>
          <w:sz w:val="28"/>
          <w:szCs w:val="28"/>
          <w:rtl w:val="0"/>
        </w:rPr>
        <w:t xml:space="preserve">обслуговування будівлі магазину продовольчих товарів по пр. Миру, 17Д в Інгульському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22706048, відомості про права власності від 23.12.2009, зареєстровано на підставі свідоцтва про право власності від 23.12.2009 № САС 378767)</w:t>
      </w:r>
      <w:r w:rsidDel="00000000" w:rsidR="00000000" w:rsidRPr="00000000">
        <w:rPr>
          <w:rFonts w:ascii="Times New Roman" w:cs="Times New Roman" w:eastAsia="Times New Roman" w:hAnsi="Times New Roman"/>
          <w:sz w:val="28"/>
          <w:szCs w:val="28"/>
          <w:highlight w:val="white"/>
          <w:rtl w:val="0"/>
        </w:rPr>
        <w:t xml:space="preserve">, відповідно до висновку департаменту архітектури та містобудування Миколаївської міської ради від 15.12.2025 № 71583/12.02-13/25-2.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Громадянину Шабанову Володимиру Іллічу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замовити технічну документацію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із землеустрою щодо встановлення (відновлення) меж земельної ділянки в натурі (на місцевості)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на земельну ділянку (кадастровий номер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4810136900:01:070:0030</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площею 108 кв.м та надати її до департаменту з надання адміністративних послуг Миколаївської міської ради».</w:t>
      </w:r>
      <w:r w:rsidDel="00000000" w:rsidR="00000000" w:rsidRPr="00000000">
        <w:rPr>
          <w:rtl w:val="0"/>
        </w:rPr>
      </w:r>
    </w:p>
    <w:p w:rsidR="00000000" w:rsidDel="00000000" w:rsidP="00000000" w:rsidRDefault="00000000" w:rsidRPr="00000000" w14:paraId="0000000C">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D">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b7ejx4ghg6zo"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70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