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7687DC0C" w:rsidR="003B3830" w:rsidRPr="0090182C" w:rsidRDefault="002C0A9B" w:rsidP="0090182C">
      <w:pPr>
        <w:widowControl w:val="0"/>
        <w:tabs>
          <w:tab w:val="left" w:pos="7661"/>
          <w:tab w:val="left" w:pos="9214"/>
        </w:tabs>
        <w:spacing w:line="288" w:lineRule="auto"/>
        <w:ind w:left="7070" w:right="142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90182C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90182C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424CCB" w:rsidRPr="0090182C">
        <w:rPr>
          <w:rFonts w:ascii="Times New Roman" w:eastAsia="Times New Roman" w:hAnsi="Times New Roman" w:cs="Times New Roman"/>
          <w:sz w:val="28"/>
          <w:szCs w:val="28"/>
        </w:rPr>
        <w:t>/</w:t>
      </w:r>
      <w:r w:rsidR="00912CCD" w:rsidRPr="0090182C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75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90182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90182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90182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306CB">
        <w:rPr>
          <w:rFonts w:ascii="Times New Roman" w:eastAsia="Times New Roman" w:hAnsi="Times New Roman" w:cs="Times New Roman"/>
          <w:sz w:val="28"/>
          <w:szCs w:val="28"/>
        </w:rPr>
        <w:t>10.12</w:t>
      </w:r>
      <w:r w:rsidR="009B178B" w:rsidRPr="0090182C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90182C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90182C" w:rsidRDefault="00064588" w:rsidP="0090182C">
      <w:pPr>
        <w:widowControl w:val="0"/>
        <w:tabs>
          <w:tab w:val="left" w:pos="9214"/>
        </w:tabs>
        <w:spacing w:line="288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90182C" w:rsidRDefault="00064588" w:rsidP="0090182C">
      <w:pPr>
        <w:widowControl w:val="0"/>
        <w:tabs>
          <w:tab w:val="left" w:pos="9214"/>
        </w:tabs>
        <w:spacing w:line="288" w:lineRule="auto"/>
        <w:ind w:right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676210F0" w:rsidR="003F441A" w:rsidRPr="0090182C" w:rsidRDefault="00064588" w:rsidP="0090182C">
      <w:pPr>
        <w:widowControl w:val="0"/>
        <w:tabs>
          <w:tab w:val="left" w:pos="9214"/>
        </w:tabs>
        <w:spacing w:line="288" w:lineRule="auto"/>
        <w:ind w:right="142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193201967"/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</w:t>
      </w:r>
      <w:bookmarkEnd w:id="1"/>
      <w:bookmarkEnd w:id="2"/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 xml:space="preserve">автогаражному кооперативу «Парус» </w:t>
      </w:r>
      <w:r w:rsidR="002F0D9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складання проєкту землеустрою з метою передачі в оренду земельної ділянки 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для обслуговування гаражів по пр. Героїв України у Центральному районі</w:t>
      </w:r>
      <w:r w:rsidR="002F0D9C" w:rsidRPr="0090182C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87653D" w:rsidRPr="0090182C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65E6CC8E" w14:textId="77777777" w:rsidR="003B67C5" w:rsidRPr="0090182C" w:rsidRDefault="003B67C5" w:rsidP="0090182C">
      <w:pPr>
        <w:widowControl w:val="0"/>
        <w:tabs>
          <w:tab w:val="left" w:pos="9214"/>
        </w:tabs>
        <w:spacing w:line="288" w:lineRule="auto"/>
        <w:ind w:right="142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90182C" w:rsidRDefault="00610BC2" w:rsidP="0090182C">
      <w:pPr>
        <w:pStyle w:val="a3"/>
        <w:tabs>
          <w:tab w:val="left" w:pos="7778"/>
          <w:tab w:val="left" w:pos="9214"/>
        </w:tabs>
        <w:spacing w:line="288" w:lineRule="auto"/>
        <w:ind w:left="0" w:right="142" w:firstLine="567"/>
      </w:pPr>
      <w:r w:rsidRPr="0090182C">
        <w:t>Суб’єктом</w:t>
      </w:r>
      <w:r w:rsidRPr="0090182C">
        <w:rPr>
          <w:spacing w:val="1"/>
        </w:rPr>
        <w:t xml:space="preserve"> </w:t>
      </w:r>
      <w:r w:rsidRPr="0090182C">
        <w:t>подання</w:t>
      </w:r>
      <w:r w:rsidR="001B79EF" w:rsidRPr="0090182C">
        <w:t>, доповідачем</w:t>
      </w:r>
      <w:r w:rsidRPr="0090182C">
        <w:rPr>
          <w:spacing w:val="1"/>
        </w:rPr>
        <w:t xml:space="preserve"> </w:t>
      </w:r>
      <w:r w:rsidRPr="0090182C">
        <w:t>проєкту</w:t>
      </w:r>
      <w:r w:rsidRPr="0090182C">
        <w:rPr>
          <w:spacing w:val="1"/>
        </w:rPr>
        <w:t xml:space="preserve"> </w:t>
      </w:r>
      <w:r w:rsidRPr="0090182C">
        <w:t>рішення</w:t>
      </w:r>
      <w:r w:rsidRPr="0090182C">
        <w:rPr>
          <w:spacing w:val="70"/>
        </w:rPr>
        <w:t xml:space="preserve"> </w:t>
      </w:r>
      <w:r w:rsidRPr="0090182C">
        <w:t>на</w:t>
      </w:r>
      <w:r w:rsidRPr="0090182C">
        <w:rPr>
          <w:spacing w:val="70"/>
        </w:rPr>
        <w:t xml:space="preserve"> </w:t>
      </w:r>
      <w:r w:rsidRPr="0090182C">
        <w:t>пленарному</w:t>
      </w:r>
      <w:r w:rsidRPr="0090182C">
        <w:rPr>
          <w:spacing w:val="70"/>
        </w:rPr>
        <w:t xml:space="preserve"> </w:t>
      </w:r>
      <w:r w:rsidRPr="0090182C">
        <w:t>засіданні</w:t>
      </w:r>
      <w:r w:rsidRPr="0090182C">
        <w:rPr>
          <w:spacing w:val="70"/>
        </w:rPr>
        <w:t xml:space="preserve"> </w:t>
      </w:r>
      <w:r w:rsidRPr="0090182C">
        <w:t>міської</w:t>
      </w:r>
      <w:r w:rsidRPr="0090182C">
        <w:rPr>
          <w:spacing w:val="1"/>
        </w:rPr>
        <w:t xml:space="preserve"> </w:t>
      </w:r>
      <w:r w:rsidRPr="0090182C">
        <w:t xml:space="preserve">ради є </w:t>
      </w:r>
      <w:r w:rsidR="00652230" w:rsidRPr="0090182C">
        <w:t>Поляков Євген Юрійович</w:t>
      </w:r>
      <w:r w:rsidRPr="0090182C">
        <w:t xml:space="preserve">, </w:t>
      </w:r>
      <w:r w:rsidR="00652230" w:rsidRPr="0090182C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90182C">
        <w:t xml:space="preserve"> </w:t>
      </w:r>
      <w:r w:rsidRPr="0090182C">
        <w:t>(м.</w:t>
      </w:r>
      <w:r w:rsidR="00652230" w:rsidRPr="0090182C">
        <w:rPr>
          <w:spacing w:val="-3"/>
        </w:rPr>
        <w:t> </w:t>
      </w:r>
      <w:r w:rsidRPr="0090182C">
        <w:t>Миколаїв,</w:t>
      </w:r>
      <w:r w:rsidRPr="0090182C">
        <w:rPr>
          <w:spacing w:val="-3"/>
        </w:rPr>
        <w:t xml:space="preserve"> </w:t>
      </w:r>
      <w:r w:rsidRPr="0090182C">
        <w:t>вул.</w:t>
      </w:r>
      <w:r w:rsidRPr="0090182C">
        <w:rPr>
          <w:spacing w:val="-2"/>
        </w:rPr>
        <w:t xml:space="preserve"> </w:t>
      </w:r>
      <w:r w:rsidRPr="0090182C">
        <w:t>Адміральська,</w:t>
      </w:r>
      <w:r w:rsidRPr="0090182C">
        <w:rPr>
          <w:spacing w:val="-4"/>
        </w:rPr>
        <w:t xml:space="preserve"> </w:t>
      </w:r>
      <w:r w:rsidRPr="0090182C">
        <w:t>20,</w:t>
      </w:r>
      <w:r w:rsidRPr="0090182C">
        <w:rPr>
          <w:spacing w:val="-2"/>
        </w:rPr>
        <w:t xml:space="preserve"> </w:t>
      </w:r>
      <w:r w:rsidRPr="0090182C">
        <w:t>тел.</w:t>
      </w:r>
      <w:r w:rsidR="00CD263D" w:rsidRPr="0090182C">
        <w:t>37-02-71</w:t>
      </w:r>
      <w:r w:rsidRPr="0090182C">
        <w:t>).</w:t>
      </w:r>
    </w:p>
    <w:p w14:paraId="660ECFF4" w14:textId="72714CE7" w:rsidR="000F09EB" w:rsidRPr="0090182C" w:rsidRDefault="00610BC2" w:rsidP="0090182C">
      <w:pPr>
        <w:widowControl w:val="0"/>
        <w:tabs>
          <w:tab w:val="left" w:pos="1412"/>
          <w:tab w:val="left" w:pos="2858"/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hAnsi="Times New Roman" w:cs="Times New Roman"/>
          <w:sz w:val="28"/>
          <w:szCs w:val="28"/>
        </w:rPr>
        <w:t>Розробником</w:t>
      </w:r>
      <w:r w:rsidRPr="009018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>та</w:t>
      </w:r>
      <w:r w:rsidRPr="009018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>відповідальним</w:t>
      </w:r>
      <w:r w:rsidRPr="0090182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>за</w:t>
      </w:r>
      <w:r w:rsidRPr="0090182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>супровід</w:t>
      </w:r>
      <w:r w:rsidRPr="0090182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>проєкту</w:t>
      </w:r>
      <w:r w:rsidRPr="0090182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182C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90182C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90182C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90182C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90182C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90182C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90182C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90182C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90182C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90182C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90182C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9018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90182C">
        <w:rPr>
          <w:rFonts w:ascii="Times New Roman" w:hAnsi="Times New Roman" w:cs="Times New Roman"/>
          <w:sz w:val="28"/>
          <w:szCs w:val="28"/>
        </w:rPr>
        <w:t>вул.</w:t>
      </w:r>
      <w:r w:rsidR="00CD263D" w:rsidRPr="009018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90182C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90182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90182C">
        <w:rPr>
          <w:rFonts w:ascii="Times New Roman" w:hAnsi="Times New Roman" w:cs="Times New Roman"/>
          <w:sz w:val="28"/>
          <w:szCs w:val="28"/>
        </w:rPr>
        <w:t>20,</w:t>
      </w:r>
      <w:r w:rsidR="00CD263D" w:rsidRPr="0090182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90182C">
        <w:rPr>
          <w:rFonts w:ascii="Times New Roman" w:hAnsi="Times New Roman" w:cs="Times New Roman"/>
          <w:sz w:val="28"/>
          <w:szCs w:val="28"/>
        </w:rPr>
        <w:t>тел.</w:t>
      </w:r>
      <w:r w:rsidR="001B79EF" w:rsidRPr="0090182C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90182C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90182C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90182C">
        <w:rPr>
          <w:rFonts w:ascii="Times New Roman" w:hAnsi="Times New Roman" w:cs="Times New Roman"/>
          <w:sz w:val="28"/>
          <w:szCs w:val="28"/>
        </w:rPr>
        <w:t>)</w:t>
      </w:r>
      <w:r w:rsidRPr="0090182C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6A6D3100" w:rsidR="008B7376" w:rsidRPr="0090182C" w:rsidRDefault="008B7376" w:rsidP="0090182C">
      <w:pPr>
        <w:widowControl w:val="0"/>
        <w:tabs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90182C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90182C">
        <w:rPr>
          <w:rFonts w:ascii="Times New Roman" w:hAnsi="Times New Roman" w:cs="Times New Roman"/>
          <w:sz w:val="28"/>
          <w:szCs w:val="28"/>
        </w:rPr>
        <w:t xml:space="preserve"> 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в особі Качур Любові Дмитрівни,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90182C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90182C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90182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F5FD7F3" w:rsidR="003B3830" w:rsidRPr="0090182C" w:rsidRDefault="00064588" w:rsidP="0090182C">
      <w:pPr>
        <w:widowControl w:val="0"/>
        <w:tabs>
          <w:tab w:val="left" w:pos="1395"/>
          <w:tab w:val="left" w:pos="1993"/>
          <w:tab w:val="left" w:pos="3404"/>
          <w:tab w:val="left" w:pos="3925"/>
          <w:tab w:val="left" w:pos="4570"/>
          <w:tab w:val="left" w:pos="5050"/>
          <w:tab w:val="left" w:pos="5785"/>
          <w:tab w:val="left" w:pos="6696"/>
          <w:tab w:val="left" w:pos="7162"/>
          <w:tab w:val="left" w:pos="7863"/>
          <w:tab w:val="left" w:pos="8340"/>
          <w:tab w:val="left" w:pos="8738"/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янув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bookmarkStart w:id="3" w:name="_Hlk159858383"/>
      <w:bookmarkStart w:id="4" w:name="_Hlk169620717"/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5" w:name="_Hlk193456979"/>
      <w:bookmarkEnd w:id="3"/>
      <w:bookmarkEnd w:id="4"/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автогаражного кооперативу «Парус»</w:t>
      </w:r>
      <w:r w:rsidR="002F0D9C" w:rsidRPr="0090182C">
        <w:rPr>
          <w:rFonts w:ascii="Times New Roman" w:hAnsi="Times New Roman" w:cs="Times New Roman"/>
          <w:sz w:val="28"/>
          <w:szCs w:val="28"/>
        </w:rPr>
        <w:t xml:space="preserve">, дозвільну справу 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від 27.10.2025 № </w:t>
      </w:r>
      <w:bookmarkEnd w:id="5"/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19.04-06/62758/2025</w:t>
      </w:r>
      <w:r w:rsidR="005A6DBE" w:rsidRPr="0090182C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</w:t>
      </w:r>
      <w:r w:rsidR="00BC7AEA" w:rsidRPr="009018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53A71" w:rsidRPr="0090182C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90182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6" w:name="_page_22_0"/>
      <w:bookmarkEnd w:id="0"/>
      <w:r w:rsidR="00D552F7" w:rsidRPr="0090182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 xml:space="preserve">Про надання дозволу автогаражному кооперативу «Парус» </w:t>
      </w:r>
      <w:r w:rsidR="002F0D9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складання проєкту землеустрою з метою передачі в </w:t>
      </w:r>
      <w:r w:rsidR="002F0D9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оренду земельної ділянки 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для обслуговування гаражів по пр. Героїв України у Центральному районі</w:t>
      </w:r>
      <w:r w:rsidR="002F0D9C" w:rsidRPr="0090182C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2F0D9C" w:rsidRPr="0090182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A52051" w:rsidRPr="009018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90182C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90182C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90182C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901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DE8A89" w14:textId="7D4E1FD5" w:rsidR="002F0D9C" w:rsidRPr="0090182C" w:rsidRDefault="00064588" w:rsidP="0090182C">
      <w:pPr>
        <w:widowControl w:val="0"/>
        <w:tabs>
          <w:tab w:val="left" w:pos="1308"/>
          <w:tab w:val="left" w:pos="3039"/>
          <w:tab w:val="left" w:pos="4745"/>
          <w:tab w:val="left" w:pos="9214"/>
        </w:tabs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82C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90182C">
        <w:rPr>
          <w:rFonts w:ascii="Times New Roman" w:hAnsi="Times New Roman" w:cs="Times New Roman"/>
          <w:sz w:val="28"/>
          <w:szCs w:val="28"/>
        </w:rPr>
        <w:t>к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hAnsi="Times New Roman" w:cs="Times New Roman"/>
          <w:sz w:val="28"/>
          <w:szCs w:val="28"/>
        </w:rPr>
        <w:t>у рі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hAnsi="Times New Roman" w:cs="Times New Roman"/>
          <w:sz w:val="28"/>
          <w:szCs w:val="28"/>
        </w:rPr>
        <w:t>е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hAnsi="Times New Roman" w:cs="Times New Roman"/>
          <w:sz w:val="28"/>
          <w:szCs w:val="28"/>
        </w:rPr>
        <w:t xml:space="preserve">я 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hAnsi="Times New Roman" w:cs="Times New Roman"/>
          <w:sz w:val="28"/>
          <w:szCs w:val="28"/>
        </w:rPr>
        <w:t>ередбаче</w:t>
      </w:r>
      <w:r w:rsidRPr="0090182C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hAnsi="Times New Roman" w:cs="Times New Roman"/>
          <w:sz w:val="28"/>
          <w:szCs w:val="28"/>
        </w:rPr>
        <w:t>о: «1.</w:t>
      </w:r>
      <w:r w:rsidR="002636B3" w:rsidRPr="0090182C">
        <w:rPr>
          <w:rFonts w:ascii="Times New Roman" w:hAnsi="Times New Roman" w:cs="Times New Roman"/>
          <w:sz w:val="28"/>
          <w:szCs w:val="28"/>
        </w:rPr>
        <w:t> </w:t>
      </w:r>
      <w:r w:rsidR="0090182C" w:rsidRPr="0090182C">
        <w:rPr>
          <w:rFonts w:ascii="Times New Roman" w:eastAsia="Times New Roman" w:hAnsi="Times New Roman" w:cs="Times New Roman"/>
          <w:sz w:val="28"/>
          <w:szCs w:val="28"/>
        </w:rPr>
        <w:t xml:space="preserve">Надати дозвіл автогаражному кооперативу «Парус» </w:t>
      </w:r>
      <w:r w:rsidR="0090182C" w:rsidRPr="0090182C">
        <w:rPr>
          <w:rFonts w:ascii="Times New Roman" w:hAnsi="Times New Roman" w:cs="Times New Roman"/>
          <w:sz w:val="28"/>
          <w:szCs w:val="28"/>
        </w:rPr>
        <w:t>на складання проєкту землеустрою щодо відведення із земель комунальної власності земельної ділянки орієнтовною площею 13717 кв.м, з метою передачі в оренду</w:t>
      </w:r>
      <w:r w:rsidR="0090182C" w:rsidRPr="0090182C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гаражів членів автогаражного кооперативу «ПАРУС» </w:t>
      </w:r>
      <w:r w:rsidR="0090182C" w:rsidRPr="0090182C">
        <w:rPr>
          <w:rFonts w:ascii="Times New Roman" w:hAnsi="Times New Roman" w:cs="Times New Roman"/>
          <w:sz w:val="28"/>
          <w:szCs w:val="28"/>
        </w:rPr>
        <w:t>з цільовим призначенням відповідно до класифікації видів цільового призначення земель: 02.06 – д</w:t>
      </w:r>
      <w:r w:rsidR="0090182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 колективного гаражного будівництва </w:t>
      </w:r>
      <w:r w:rsidR="0090182C" w:rsidRPr="0090182C">
        <w:rPr>
          <w:rFonts w:ascii="Times New Roman" w:eastAsia="Times New Roman" w:hAnsi="Times New Roman" w:cs="Times New Roman"/>
          <w:sz w:val="28"/>
          <w:szCs w:val="28"/>
        </w:rPr>
        <w:t>по пр. Героїв України у Центральному районі</w:t>
      </w:r>
      <w:r w:rsidR="0090182C" w:rsidRPr="0090182C">
        <w:rPr>
          <w:rFonts w:ascii="Times New Roman" w:hAnsi="Times New Roman" w:cs="Times New Roman"/>
          <w:sz w:val="28"/>
          <w:szCs w:val="28"/>
        </w:rPr>
        <w:t xml:space="preserve"> м. Миколаєва </w:t>
      </w:r>
      <w:r w:rsidR="0090182C" w:rsidRPr="0090182C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  <w:r w:rsidR="0090182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>, відповідно до висновку департаменту архітектури та містобудування Миколаївської міської ради від 30.10.2025 № 61622/12.01-17/25-2</w:t>
      </w:r>
      <w:r w:rsidR="002F0D9C"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64757585" w14:textId="77777777" w:rsidR="002F0D9C" w:rsidRPr="0090182C" w:rsidRDefault="002F0D9C" w:rsidP="0090182C">
      <w:pPr>
        <w:tabs>
          <w:tab w:val="left" w:pos="9214"/>
        </w:tabs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2C">
        <w:rPr>
          <w:rFonts w:ascii="Times New Roman" w:hAnsi="Times New Roman" w:cs="Times New Roman"/>
          <w:sz w:val="28"/>
          <w:szCs w:val="28"/>
        </w:rPr>
        <w:t xml:space="preserve">Відповідно до планувальних обмежень, визначених діючою містобудівною документацією м. Миколаєва, зазначена земельна ділянка входить до СЗЗ виробничих та комунально-складських об’єктів 4-5 класу шкідливості </w:t>
      </w:r>
      <w:r w:rsidRPr="0090182C">
        <w:rPr>
          <w:rFonts w:ascii="Times New Roman" w:hAnsi="Times New Roman" w:cs="Times New Roman"/>
          <w:sz w:val="28"/>
          <w:szCs w:val="28"/>
        </w:rPr>
        <w:br/>
        <w:t>(100-50 м), об’єктів транспорту (100 м, 50-15 м) та зони акустичного дискомфорту залізниці.</w:t>
      </w:r>
    </w:p>
    <w:p w14:paraId="092A61A9" w14:textId="77777777" w:rsidR="002F0D9C" w:rsidRPr="0090182C" w:rsidRDefault="002F0D9C" w:rsidP="0090182C">
      <w:pPr>
        <w:widowControl w:val="0"/>
        <w:tabs>
          <w:tab w:val="left" w:pos="9214"/>
        </w:tabs>
        <w:spacing w:line="28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hAnsi="Times New Roman" w:cs="Times New Roman"/>
          <w:sz w:val="28"/>
          <w:szCs w:val="28"/>
        </w:rPr>
        <w:t>Площу земельної ділянки уточнити проєктом землеустрою щодо відведення земельної ділянки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F14AEA" w14:textId="77777777" w:rsidR="002F0D9C" w:rsidRPr="0090182C" w:rsidRDefault="002F0D9C" w:rsidP="0090182C">
      <w:pPr>
        <w:widowControl w:val="0"/>
        <w:tabs>
          <w:tab w:val="left" w:pos="1308"/>
          <w:tab w:val="left" w:pos="3039"/>
          <w:tab w:val="left" w:pos="4745"/>
          <w:tab w:val="left" w:pos="9214"/>
        </w:tabs>
        <w:spacing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E92CE5" w14:textId="5B2FF1FE" w:rsidR="00C623AB" w:rsidRPr="0090182C" w:rsidRDefault="002F0D9C" w:rsidP="0090182C">
      <w:pPr>
        <w:widowControl w:val="0"/>
        <w:tabs>
          <w:tab w:val="left" w:pos="1308"/>
          <w:tab w:val="left" w:pos="3039"/>
          <w:tab w:val="left" w:pos="4745"/>
          <w:tab w:val="left" w:pos="9214"/>
        </w:tabs>
        <w:spacing w:line="288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Автогаражному кооперативу «Парус» замовити розроблення документації із землеустрою та </w:t>
      </w:r>
      <w:r w:rsidRPr="0090182C">
        <w:rPr>
          <w:rFonts w:ascii="Times New Roman" w:hAnsi="Times New Roman" w:cs="Times New Roman"/>
          <w:sz w:val="28"/>
          <w:szCs w:val="28"/>
          <w:shd w:val="clear" w:color="auto" w:fill="FFFFFF"/>
        </w:rPr>
        <w:t>надати її до департаменту з надання адміністративних послуг Миколаївської міської ради</w:t>
      </w:r>
      <w:r w:rsidR="00450D6F" w:rsidRPr="0090182C">
        <w:rPr>
          <w:rFonts w:ascii="Times New Roman" w:hAnsi="Times New Roman" w:cs="Times New Roman"/>
          <w:sz w:val="28"/>
          <w:szCs w:val="28"/>
        </w:rPr>
        <w:t>».</w:t>
      </w:r>
    </w:p>
    <w:p w14:paraId="5963881F" w14:textId="41584973" w:rsidR="0090182C" w:rsidRPr="0090182C" w:rsidRDefault="0090182C" w:rsidP="0090182C">
      <w:pPr>
        <w:widowControl w:val="0"/>
        <w:tabs>
          <w:tab w:val="left" w:pos="1308"/>
          <w:tab w:val="left" w:pos="3039"/>
          <w:tab w:val="left" w:pos="4745"/>
          <w:tab w:val="left" w:pos="9214"/>
        </w:tabs>
        <w:spacing w:line="288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182C">
        <w:rPr>
          <w:rFonts w:ascii="Times New Roman" w:hAnsi="Times New Roman" w:cs="Times New Roman"/>
          <w:sz w:val="28"/>
          <w:szCs w:val="28"/>
        </w:rPr>
        <w:t xml:space="preserve">При підготовці проєкту рішення пропозиції юридичного департаменту Миколаївської міської ради від </w:t>
      </w:r>
      <w:r w:rsidR="008306CB">
        <w:rPr>
          <w:rFonts w:ascii="Times New Roman" w:hAnsi="Times New Roman" w:cs="Times New Roman"/>
          <w:sz w:val="28"/>
          <w:szCs w:val="28"/>
        </w:rPr>
        <w:t>10.12</w:t>
      </w:r>
      <w:r w:rsidRPr="0090182C">
        <w:rPr>
          <w:rFonts w:ascii="Times New Roman" w:hAnsi="Times New Roman" w:cs="Times New Roman"/>
          <w:sz w:val="28"/>
          <w:szCs w:val="28"/>
        </w:rPr>
        <w:t>.2025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182C">
        <w:rPr>
          <w:rFonts w:ascii="Times New Roman" w:hAnsi="Times New Roman" w:cs="Times New Roman"/>
          <w:sz w:val="28"/>
          <w:szCs w:val="28"/>
        </w:rPr>
        <w:t>70837/02.06.01.01-04/25-2 прийнято до уваги.</w:t>
      </w:r>
    </w:p>
    <w:p w14:paraId="7A026BB7" w14:textId="6202439F" w:rsidR="003B3830" w:rsidRPr="0090182C" w:rsidRDefault="00064588" w:rsidP="0090182C">
      <w:pPr>
        <w:widowControl w:val="0"/>
        <w:tabs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90182C" w:rsidRDefault="00064588" w:rsidP="0090182C">
      <w:pPr>
        <w:widowControl w:val="0"/>
        <w:tabs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90182C" w:rsidRDefault="00064588" w:rsidP="0090182C">
      <w:pPr>
        <w:widowControl w:val="0"/>
        <w:tabs>
          <w:tab w:val="left" w:pos="9214"/>
        </w:tabs>
        <w:spacing w:line="288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182C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lastRenderedPageBreak/>
        <w:t>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90182C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90182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90182C" w:rsidRDefault="003B3830" w:rsidP="0090182C">
      <w:pPr>
        <w:tabs>
          <w:tab w:val="left" w:pos="9214"/>
        </w:tabs>
        <w:spacing w:line="288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90182C" w:rsidRDefault="003B3830" w:rsidP="0090182C">
      <w:pPr>
        <w:tabs>
          <w:tab w:val="left" w:pos="9214"/>
        </w:tabs>
        <w:spacing w:line="288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90182C" w:rsidRDefault="007E4DE8" w:rsidP="0090182C">
      <w:pPr>
        <w:pStyle w:val="a3"/>
        <w:tabs>
          <w:tab w:val="left" w:pos="7778"/>
          <w:tab w:val="left" w:pos="9214"/>
        </w:tabs>
        <w:spacing w:line="288" w:lineRule="auto"/>
        <w:ind w:left="0" w:right="142"/>
      </w:pPr>
      <w:bookmarkStart w:id="7" w:name="_Hlk165883635"/>
      <w:bookmarkEnd w:id="6"/>
      <w:r w:rsidRPr="0090182C">
        <w:t>Д</w:t>
      </w:r>
      <w:r w:rsidR="009559D2" w:rsidRPr="0090182C">
        <w:t xml:space="preserve">иректор департаменту архітектури </w:t>
      </w:r>
    </w:p>
    <w:p w14:paraId="40E0ACA0" w14:textId="77777777" w:rsidR="007E4DE8" w:rsidRPr="0090182C" w:rsidRDefault="009559D2" w:rsidP="0090182C">
      <w:pPr>
        <w:pStyle w:val="a3"/>
        <w:tabs>
          <w:tab w:val="left" w:pos="7778"/>
          <w:tab w:val="left" w:pos="9214"/>
        </w:tabs>
        <w:spacing w:line="288" w:lineRule="auto"/>
        <w:ind w:left="0" w:right="142"/>
      </w:pPr>
      <w:r w:rsidRPr="0090182C">
        <w:t xml:space="preserve">та містобудування Миколаївської </w:t>
      </w:r>
    </w:p>
    <w:p w14:paraId="48D13E84" w14:textId="421BCF92" w:rsidR="00E9678F" w:rsidRPr="0090182C" w:rsidRDefault="009559D2" w:rsidP="0090182C">
      <w:pPr>
        <w:pStyle w:val="a3"/>
        <w:tabs>
          <w:tab w:val="left" w:pos="7778"/>
          <w:tab w:val="left" w:pos="9214"/>
        </w:tabs>
        <w:spacing w:line="288" w:lineRule="auto"/>
        <w:ind w:left="0" w:right="142"/>
      </w:pPr>
      <w:r w:rsidRPr="0090182C">
        <w:t>міської ради</w:t>
      </w:r>
      <w:r w:rsidR="007E4DE8" w:rsidRPr="0090182C">
        <w:t xml:space="preserve"> – головний архітектор міста</w:t>
      </w:r>
      <w:r w:rsidR="00610BC2" w:rsidRPr="0090182C">
        <w:t xml:space="preserve">          </w:t>
      </w:r>
      <w:r w:rsidR="00783CE4" w:rsidRPr="0090182C">
        <w:t xml:space="preserve">        </w:t>
      </w:r>
      <w:r w:rsidR="00610BC2" w:rsidRPr="0090182C">
        <w:t xml:space="preserve"> </w:t>
      </w:r>
      <w:r w:rsidR="00912CCD" w:rsidRPr="0090182C">
        <w:t xml:space="preserve">   </w:t>
      </w:r>
      <w:r w:rsidR="00610BC2" w:rsidRPr="0090182C">
        <w:t xml:space="preserve"> </w:t>
      </w:r>
      <w:r w:rsidR="00507FBA" w:rsidRPr="0090182C">
        <w:t xml:space="preserve">    </w:t>
      </w:r>
      <w:r w:rsidR="00610BC2" w:rsidRPr="0090182C">
        <w:t xml:space="preserve"> </w:t>
      </w:r>
      <w:r w:rsidR="0045530A" w:rsidRPr="0090182C">
        <w:t xml:space="preserve">   </w:t>
      </w:r>
      <w:r w:rsidR="00610BC2" w:rsidRPr="0090182C">
        <w:t xml:space="preserve">           </w:t>
      </w:r>
      <w:bookmarkEnd w:id="7"/>
      <w:r w:rsidR="007E4DE8" w:rsidRPr="0090182C">
        <w:t>Є</w:t>
      </w:r>
      <w:r w:rsidR="00CF7CCD" w:rsidRPr="0090182C">
        <w:t>.</w:t>
      </w:r>
      <w:r w:rsidR="007E4DE8" w:rsidRPr="0090182C">
        <w:t xml:space="preserve"> ПОЛЯКОВ</w:t>
      </w:r>
    </w:p>
    <w:sectPr w:rsidR="00E9678F" w:rsidRPr="0090182C" w:rsidSect="0090182C">
      <w:pgSz w:w="11905" w:h="16838"/>
      <w:pgMar w:top="567" w:right="706" w:bottom="2552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4A2"/>
    <w:rsid w:val="00035787"/>
    <w:rsid w:val="0004414D"/>
    <w:rsid w:val="00044F7B"/>
    <w:rsid w:val="00045A6B"/>
    <w:rsid w:val="00045E71"/>
    <w:rsid w:val="00047B84"/>
    <w:rsid w:val="00053597"/>
    <w:rsid w:val="000613D1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1D8A"/>
    <w:rsid w:val="000D3D1D"/>
    <w:rsid w:val="000F0513"/>
    <w:rsid w:val="000F09EB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76FE3"/>
    <w:rsid w:val="0018244F"/>
    <w:rsid w:val="0019108D"/>
    <w:rsid w:val="001913A6"/>
    <w:rsid w:val="001927BB"/>
    <w:rsid w:val="00194D90"/>
    <w:rsid w:val="001A072C"/>
    <w:rsid w:val="001B2110"/>
    <w:rsid w:val="001B212D"/>
    <w:rsid w:val="001B529C"/>
    <w:rsid w:val="001B6DD1"/>
    <w:rsid w:val="001B79EF"/>
    <w:rsid w:val="001C2EB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4658C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0D9C"/>
    <w:rsid w:val="002F1E9D"/>
    <w:rsid w:val="002F249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668E"/>
    <w:rsid w:val="00350976"/>
    <w:rsid w:val="00351CC6"/>
    <w:rsid w:val="00355D86"/>
    <w:rsid w:val="003734E7"/>
    <w:rsid w:val="00384AF6"/>
    <w:rsid w:val="00391CB8"/>
    <w:rsid w:val="003A5A05"/>
    <w:rsid w:val="003A5C1A"/>
    <w:rsid w:val="003A5F10"/>
    <w:rsid w:val="003B3830"/>
    <w:rsid w:val="003B67C5"/>
    <w:rsid w:val="003B7A1F"/>
    <w:rsid w:val="003C031E"/>
    <w:rsid w:val="003C1E5F"/>
    <w:rsid w:val="003C2AA5"/>
    <w:rsid w:val="003C6B0F"/>
    <w:rsid w:val="003D06B1"/>
    <w:rsid w:val="003D5A54"/>
    <w:rsid w:val="003E1F50"/>
    <w:rsid w:val="003E20AA"/>
    <w:rsid w:val="003E5048"/>
    <w:rsid w:val="003E5B9F"/>
    <w:rsid w:val="003E5DB0"/>
    <w:rsid w:val="003F441A"/>
    <w:rsid w:val="003F7531"/>
    <w:rsid w:val="00402DAD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190D"/>
    <w:rsid w:val="0045530A"/>
    <w:rsid w:val="00456D56"/>
    <w:rsid w:val="004651EB"/>
    <w:rsid w:val="00466088"/>
    <w:rsid w:val="00480D55"/>
    <w:rsid w:val="00480DD1"/>
    <w:rsid w:val="00481EA6"/>
    <w:rsid w:val="004B3F04"/>
    <w:rsid w:val="004C07E4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54450"/>
    <w:rsid w:val="00565D9E"/>
    <w:rsid w:val="005677FE"/>
    <w:rsid w:val="00570B28"/>
    <w:rsid w:val="005A6DBE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19F4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83CE4"/>
    <w:rsid w:val="007A1142"/>
    <w:rsid w:val="007A2E94"/>
    <w:rsid w:val="007A4598"/>
    <w:rsid w:val="007B373C"/>
    <w:rsid w:val="007B6475"/>
    <w:rsid w:val="007C1E71"/>
    <w:rsid w:val="007C2007"/>
    <w:rsid w:val="007C35CA"/>
    <w:rsid w:val="007E0764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06CB"/>
    <w:rsid w:val="008332D1"/>
    <w:rsid w:val="00833B38"/>
    <w:rsid w:val="00834B53"/>
    <w:rsid w:val="0083791A"/>
    <w:rsid w:val="00845892"/>
    <w:rsid w:val="008506E6"/>
    <w:rsid w:val="0085321A"/>
    <w:rsid w:val="008702DB"/>
    <w:rsid w:val="00872D56"/>
    <w:rsid w:val="0087653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82C"/>
    <w:rsid w:val="00901DC2"/>
    <w:rsid w:val="00904B36"/>
    <w:rsid w:val="0090572B"/>
    <w:rsid w:val="00905994"/>
    <w:rsid w:val="00912CCD"/>
    <w:rsid w:val="00913284"/>
    <w:rsid w:val="0092202D"/>
    <w:rsid w:val="0092327E"/>
    <w:rsid w:val="00943A91"/>
    <w:rsid w:val="00944AEE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C289F"/>
    <w:rsid w:val="009D646C"/>
    <w:rsid w:val="009E65B1"/>
    <w:rsid w:val="009E67E7"/>
    <w:rsid w:val="009F0B26"/>
    <w:rsid w:val="009F2A90"/>
    <w:rsid w:val="009F76F9"/>
    <w:rsid w:val="00A11BF4"/>
    <w:rsid w:val="00A175D3"/>
    <w:rsid w:val="00A40058"/>
    <w:rsid w:val="00A42D9B"/>
    <w:rsid w:val="00A45E30"/>
    <w:rsid w:val="00A45E8F"/>
    <w:rsid w:val="00A52051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1E5C"/>
    <w:rsid w:val="00D142E0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2BAD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66AC"/>
    <w:rsid w:val="00EA7332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  <w:style w:type="character" w:styleId="ab">
    <w:name w:val="annotation reference"/>
    <w:basedOn w:val="a0"/>
    <w:uiPriority w:val="99"/>
    <w:semiHidden/>
    <w:unhideWhenUsed/>
    <w:rsid w:val="005544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445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44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445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44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</Pages>
  <Words>2928</Words>
  <Characters>1670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131</cp:revision>
  <cp:lastPrinted>2025-12-10T13:19:00Z</cp:lastPrinted>
  <dcterms:created xsi:type="dcterms:W3CDTF">2025-02-27T14:26:00Z</dcterms:created>
  <dcterms:modified xsi:type="dcterms:W3CDTF">2025-12-22T09:47:00Z</dcterms:modified>
</cp:coreProperties>
</file>