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2308C55" w:rsidR="003B3830" w:rsidRPr="00D87EBB" w:rsidRDefault="002C0A9B" w:rsidP="00D87EBB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D87EBB">
        <w:rPr>
          <w:rFonts w:ascii="Times New Roman" w:eastAsia="Times New Roman" w:hAnsi="Times New Roman" w:cs="Times New Roman"/>
          <w:sz w:val="28"/>
          <w:szCs w:val="28"/>
        </w:rPr>
        <w:t>7</w:t>
      </w:r>
      <w:r w:rsidR="00355D86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D87EB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D87EB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8ECA44A" w:rsidR="003F441A" w:rsidRPr="00D87EBB" w:rsidRDefault="00064588" w:rsidP="00D87EBB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Филиппович</w:t>
      </w:r>
      <w:proofErr w:type="spellEnd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Олені Анатоліївні земельної ділянки (кадастровий номер </w:t>
      </w:r>
      <w:bookmarkStart w:id="3" w:name="_Hlk196421635"/>
      <w:r w:rsidR="00D87EBB" w:rsidRPr="00D87EBB">
        <w:rPr>
          <w:rFonts w:ascii="Times New Roman" w:hAnsi="Times New Roman" w:cs="Times New Roman"/>
          <w:sz w:val="28"/>
          <w:szCs w:val="28"/>
        </w:rPr>
        <w:t>4810136900:05:035:0</w:t>
      </w:r>
      <w:bookmarkEnd w:id="3"/>
      <w:r w:rsidR="00D87EBB" w:rsidRPr="00D87EBB">
        <w:rPr>
          <w:rFonts w:ascii="Times New Roman" w:hAnsi="Times New Roman" w:cs="Times New Roman"/>
          <w:sz w:val="28"/>
          <w:szCs w:val="28"/>
        </w:rPr>
        <w:t>020</w:t>
      </w:r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вул. Дмитра Яворницького, 8/3 в </w:t>
      </w:r>
      <w:proofErr w:type="spellStart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5"/>
      <w:bookmarkEnd w:id="6"/>
      <w:r w:rsidR="00D87EBB" w:rsidRPr="00D87EB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D87EBB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D87EBB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proofErr w:type="spellStart"/>
      <w:r w:rsidRPr="00D87EBB">
        <w:t>проєкту</w:t>
      </w:r>
      <w:proofErr w:type="spellEnd"/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72714CE7" w:rsidR="000F09EB" w:rsidRPr="00D87EBB" w:rsidRDefault="00610BC2" w:rsidP="00D87EBB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87E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87EBB">
        <w:rPr>
          <w:rFonts w:ascii="Times New Roman" w:hAnsi="Times New Roman" w:cs="Times New Roman"/>
          <w:sz w:val="28"/>
          <w:szCs w:val="28"/>
        </w:rPr>
        <w:t>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D87EBB" w:rsidRDefault="008B7376" w:rsidP="00D87EB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87050D2" w:rsidR="003B3830" w:rsidRPr="00D87EBB" w:rsidRDefault="00064588" w:rsidP="00D87EB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Филиппович</w:t>
      </w:r>
      <w:proofErr w:type="spellEnd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Олени Анатоліївни,</w:t>
      </w:r>
      <w:r w:rsidR="00D87EBB" w:rsidRPr="00D87EBB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bookmarkEnd w:id="10"/>
      <w:r w:rsidR="00E10D0A" w:rsidRPr="00477942">
        <w:rPr>
          <w:rFonts w:ascii="Times New Roman" w:hAnsi="Times New Roman" w:cs="Times New Roman"/>
          <w:sz w:val="28"/>
          <w:szCs w:val="28"/>
        </w:rPr>
        <w:t>дозвільн</w:t>
      </w:r>
      <w:r w:rsidR="00E10D0A">
        <w:rPr>
          <w:rFonts w:ascii="Times New Roman" w:hAnsi="Times New Roman" w:cs="Times New Roman"/>
          <w:sz w:val="28"/>
          <w:szCs w:val="28"/>
        </w:rPr>
        <w:t>і</w:t>
      </w:r>
      <w:r w:rsidR="00E10D0A" w:rsidRPr="00477942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E10D0A">
        <w:rPr>
          <w:rFonts w:ascii="Times New Roman" w:hAnsi="Times New Roman" w:cs="Times New Roman"/>
          <w:sz w:val="28"/>
          <w:szCs w:val="28"/>
        </w:rPr>
        <w:t>и від 11.12.2019 №1327/Пз-19 та</w:t>
      </w:r>
      <w:r w:rsidR="00E10D0A" w:rsidRPr="00477942">
        <w:rPr>
          <w:rFonts w:ascii="Times New Roman" w:hAnsi="Times New Roman" w:cs="Times New Roman"/>
          <w:sz w:val="28"/>
          <w:szCs w:val="28"/>
        </w:rPr>
        <w:t xml:space="preserve"> </w:t>
      </w:r>
      <w:r w:rsidR="00E10D0A" w:rsidRPr="00477942">
        <w:rPr>
          <w:rFonts w:ascii="Times New Roman" w:eastAsia="Times New Roman" w:hAnsi="Times New Roman" w:cs="Times New Roman"/>
          <w:sz w:val="28"/>
          <w:szCs w:val="28"/>
        </w:rPr>
        <w:t>від 31.07.2025 № 19.04-06/41734/2025</w:t>
      </w:r>
      <w:r w:rsidR="001B212D" w:rsidRPr="00D87EB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Филиппович</w:t>
      </w:r>
      <w:proofErr w:type="spellEnd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Олені Анатоліївні земельної ділянки (кадастровий номер </w:t>
      </w:r>
      <w:r w:rsidR="00D87EBB" w:rsidRPr="00D87EBB">
        <w:rPr>
          <w:rFonts w:ascii="Times New Roman" w:hAnsi="Times New Roman" w:cs="Times New Roman"/>
          <w:sz w:val="28"/>
          <w:szCs w:val="28"/>
        </w:rPr>
        <w:t>4810136900:05:035:0020</w:t>
      </w:r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</w:t>
      </w:r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вул. Дмитра Яворницького, 8/3 в </w:t>
      </w:r>
      <w:proofErr w:type="spellStart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D87EBB" w:rsidRPr="00D87EB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066D09" w14:textId="77777777" w:rsidR="00D87EBB" w:rsidRPr="00D87EBB" w:rsidRDefault="00064588" w:rsidP="00D87EB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D87EBB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422 </w:t>
      </w:r>
      <w:proofErr w:type="spellStart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87EBB" w:rsidRPr="00D87EBB">
        <w:rPr>
          <w:rFonts w:ascii="Times New Roman" w:hAnsi="Times New Roman" w:cs="Times New Roman"/>
          <w:sz w:val="28"/>
          <w:szCs w:val="28"/>
        </w:rPr>
        <w:t>4810136900:05:035:0020</w:t>
      </w:r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87EBB" w:rsidRPr="00D87EBB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Дмитра Яворницького, 8/3 в </w:t>
      </w:r>
      <w:proofErr w:type="spellStart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D87EBB" w:rsidRPr="00D87EB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0D91CF09" w14:textId="77777777" w:rsidR="00D87EBB" w:rsidRPr="00D87EBB" w:rsidRDefault="00D87EBB" w:rsidP="00D87EB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DC03ACD" w14:textId="77777777" w:rsidR="00D87EBB" w:rsidRPr="00D87EBB" w:rsidRDefault="00D87EBB" w:rsidP="00D87EB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0,0025 га за кодом типу 01.08 – «Охоронна зона навколо інженерних комунікацій» (газопровід);</w:t>
      </w:r>
    </w:p>
    <w:p w14:paraId="429C9C98" w14:textId="77777777" w:rsidR="00D87EBB" w:rsidRPr="00D87EBB" w:rsidRDefault="00D87EBB" w:rsidP="00D87EB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0,0048 га за кодом типу 01.05 – «Охоронна зона навколо (уздовж) об’єкта енергетичної системи».</w:t>
      </w:r>
    </w:p>
    <w:p w14:paraId="0D30500F" w14:textId="4C301395" w:rsidR="00D87EBB" w:rsidRPr="00D87EBB" w:rsidRDefault="00D87EBB" w:rsidP="00D87EBB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Филиппович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Олені Анатоліївні земельну ділянку (кадастровий номер </w:t>
      </w:r>
      <w:r w:rsidRPr="00D87EBB">
        <w:rPr>
          <w:rFonts w:ascii="Times New Roman" w:hAnsi="Times New Roman" w:cs="Times New Roman"/>
          <w:sz w:val="28"/>
          <w:szCs w:val="28"/>
        </w:rPr>
        <w:t>4810136900:05:035:0020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) площею 422 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Дмитра Яворницького, 8/3 в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Pr="00D87EBB">
        <w:rPr>
          <w:rFonts w:ascii="Times New Roman" w:hAnsi="Times New Roman" w:cs="Times New Roman"/>
          <w:sz w:val="28"/>
          <w:szCs w:val="28"/>
        </w:rPr>
        <w:t>м. Миколаєва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Pr="00D87EBB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1173530448101; номер відомостей про речове право: 19029896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 09.02.2017, зареєстровано на підставі </w:t>
      </w:r>
      <w:r w:rsidRPr="00D87EBB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 (з відкриттям розділу), індексний номер: 33873128 від 15.02.2017)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04.08.2025 № 43200/12.01-17/25-2</w:t>
      </w:r>
      <w:bookmarkEnd w:id="13"/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7C04F4" w14:textId="77777777" w:rsidR="00D87EBB" w:rsidRPr="00D87EBB" w:rsidRDefault="00D87EBB" w:rsidP="00D87EBB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D6AC47" w14:textId="77777777" w:rsidR="00D87EBB" w:rsidRPr="00D87EBB" w:rsidRDefault="00D87EBB" w:rsidP="00D87EBB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F9BFD02" w14:textId="77777777" w:rsidR="00D87EBB" w:rsidRPr="00D87EBB" w:rsidRDefault="00D87EBB" w:rsidP="00D87EB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E45E7B4" w14:textId="77777777" w:rsidR="00D87EBB" w:rsidRPr="00D87EBB" w:rsidRDefault="00D87EBB" w:rsidP="00D87EB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AD6C427" w:rsidR="00C623AB" w:rsidRPr="00D87EBB" w:rsidRDefault="00D87EBB" w:rsidP="00D87EB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- виконувати обов'язки землевласника відповідно до вимог Земельного кодексу України</w:t>
      </w:r>
      <w:bookmarkEnd w:id="14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D87EB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D87EB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D87EB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D87E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D87EB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D87EBB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11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D87EBB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D87EBB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5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10D0A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E52F1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103</cp:revision>
  <cp:lastPrinted>2025-08-08T11:50:00Z</cp:lastPrinted>
  <dcterms:created xsi:type="dcterms:W3CDTF">2025-02-27T14:26:00Z</dcterms:created>
  <dcterms:modified xsi:type="dcterms:W3CDTF">2025-08-08T11:50:00Z</dcterms:modified>
</cp:coreProperties>
</file>