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A384CC6" w:rsidR="003B3830" w:rsidRPr="00695873" w:rsidRDefault="002C0A9B" w:rsidP="00540C64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0C64">
        <w:rPr>
          <w:rFonts w:ascii="Times New Roman" w:eastAsia="Times New Roman" w:hAnsi="Times New Roman" w:cs="Times New Roman"/>
          <w:sz w:val="28"/>
          <w:szCs w:val="28"/>
        </w:rPr>
        <w:t>71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540C64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540C64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C4CDC0F" w:rsidR="003F441A" w:rsidRPr="00695873" w:rsidRDefault="00064588" w:rsidP="00540C64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540C64" w:rsidRPr="005E5283">
        <w:rPr>
          <w:rFonts w:ascii="Times New Roman" w:hAnsi="Times New Roman" w:cs="Times New Roman"/>
          <w:sz w:val="28"/>
          <w:szCs w:val="28"/>
        </w:rPr>
        <w:t xml:space="preserve">Нестеренко Тетяні Володимирівні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540C64" w:rsidRPr="005E5283">
        <w:rPr>
          <w:rFonts w:ascii="Times New Roman" w:hAnsi="Times New Roman" w:cs="Times New Roman"/>
          <w:sz w:val="28"/>
          <w:szCs w:val="28"/>
        </w:rPr>
        <w:t>4810136900:05:053:0</w:t>
      </w:r>
      <w:bookmarkEnd w:id="3"/>
      <w:r w:rsidR="00540C64" w:rsidRPr="005E5283">
        <w:rPr>
          <w:rFonts w:ascii="Times New Roman" w:hAnsi="Times New Roman" w:cs="Times New Roman"/>
          <w:sz w:val="28"/>
          <w:szCs w:val="28"/>
        </w:rPr>
        <w:t>004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вул. Соколиній, 28 в </w:t>
      </w:r>
      <w:proofErr w:type="spellStart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540C64" w:rsidRPr="005E528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540C64" w:rsidRPr="005E528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540C64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540C64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540C64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540C6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9CBBAE1" w:rsidR="003B3830" w:rsidRPr="00695873" w:rsidRDefault="00064588" w:rsidP="00540C6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540C64" w:rsidRPr="005E5283">
        <w:rPr>
          <w:rFonts w:ascii="Times New Roman" w:hAnsi="Times New Roman" w:cs="Times New Roman"/>
          <w:sz w:val="28"/>
          <w:szCs w:val="28"/>
        </w:rPr>
        <w:t xml:space="preserve">Нестеренко Тетяни Володимирівни, дозвільну справу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від 26.02.2025 № </w:t>
      </w:r>
      <w:bookmarkEnd w:id="9"/>
      <w:bookmarkEnd w:id="10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19.04-06/9096/2025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540C64" w:rsidRPr="005E5283">
        <w:rPr>
          <w:rFonts w:ascii="Times New Roman" w:hAnsi="Times New Roman" w:cs="Times New Roman"/>
          <w:sz w:val="28"/>
          <w:szCs w:val="28"/>
        </w:rPr>
        <w:t xml:space="preserve">Нестеренко Тетяні Володимирівні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40C64" w:rsidRPr="005E5283">
        <w:rPr>
          <w:rFonts w:ascii="Times New Roman" w:hAnsi="Times New Roman" w:cs="Times New Roman"/>
          <w:sz w:val="28"/>
          <w:szCs w:val="28"/>
        </w:rPr>
        <w:t>4810136900:05:053:0004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Соколиній, 28 в </w:t>
      </w:r>
      <w:proofErr w:type="spellStart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40C64" w:rsidRPr="005E528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04ED1F" w14:textId="77777777" w:rsidR="00540C64" w:rsidRPr="005E5283" w:rsidRDefault="00064588" w:rsidP="00540C6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540C64" w:rsidRPr="005E5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530 </w:t>
      </w:r>
      <w:proofErr w:type="spellStart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40C64" w:rsidRPr="005E5283">
        <w:rPr>
          <w:rFonts w:ascii="Times New Roman" w:hAnsi="Times New Roman" w:cs="Times New Roman"/>
          <w:sz w:val="28"/>
          <w:szCs w:val="28"/>
        </w:rPr>
        <w:t>4810136900:05:053:0004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40C64" w:rsidRPr="005E528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Соколиній, 28 в </w:t>
      </w:r>
      <w:proofErr w:type="spellStart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40C64" w:rsidRPr="005E528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7D099D44" w14:textId="77777777" w:rsidR="00540C64" w:rsidRPr="005E5283" w:rsidRDefault="00540C64" w:rsidP="00540C6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83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4E34631" w14:textId="77777777" w:rsidR="00540C64" w:rsidRPr="005E5283" w:rsidRDefault="00540C64" w:rsidP="00540C6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83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0,0141 га за кодом типу 01.08 – «Охоронна зона навколо інженерних комунікацій»;</w:t>
      </w:r>
    </w:p>
    <w:p w14:paraId="4E08B5D1" w14:textId="77777777" w:rsidR="00540C64" w:rsidRPr="005E5283" w:rsidRDefault="00540C64" w:rsidP="00540C6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83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0,0025 га за кодом типу 01.05 – «Охоронна зона навколо (уздовж) об’єкта енергетичної системи».</w:t>
      </w:r>
    </w:p>
    <w:p w14:paraId="3F34020B" w14:textId="77777777" w:rsidR="00540C64" w:rsidRDefault="00540C64" w:rsidP="00540C64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8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5E5283">
        <w:rPr>
          <w:rFonts w:ascii="Times New Roman" w:hAnsi="Times New Roman" w:cs="Times New Roman"/>
          <w:sz w:val="28"/>
          <w:szCs w:val="28"/>
        </w:rPr>
        <w:t xml:space="preserve">Нестеренко Тетяні Володимирівні </w:t>
      </w:r>
      <w:r w:rsidRPr="005E528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5E5283">
        <w:rPr>
          <w:rFonts w:ascii="Times New Roman" w:hAnsi="Times New Roman" w:cs="Times New Roman"/>
          <w:sz w:val="28"/>
          <w:szCs w:val="28"/>
        </w:rPr>
        <w:t>4810136900:05:053:0004</w:t>
      </w:r>
      <w:r w:rsidRPr="005E5283">
        <w:rPr>
          <w:rFonts w:ascii="Times New Roman" w:eastAsia="Times New Roman" w:hAnsi="Times New Roman" w:cs="Times New Roman"/>
          <w:sz w:val="28"/>
          <w:szCs w:val="28"/>
        </w:rPr>
        <w:t>) площею 530 </w:t>
      </w:r>
      <w:proofErr w:type="spellStart"/>
      <w:r w:rsidRPr="005E52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E528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Соколиній, 28 в </w:t>
      </w:r>
      <w:proofErr w:type="spellStart"/>
      <w:r w:rsidRPr="005E52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E52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5E528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5E528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5E5283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972024048101, номер відомостей про речове право від 17.08.2020 № 37792577, зареєстровано </w:t>
      </w:r>
      <w:r w:rsidRPr="005E5283">
        <w:rPr>
          <w:rFonts w:ascii="Times New Roman" w:eastAsia="Times New Roman" w:hAnsi="Times New Roman" w:cs="Times New Roman"/>
          <w:sz w:val="28"/>
          <w:szCs w:val="28"/>
        </w:rPr>
        <w:t>на підставі договору купівлі-продажу від 17.08.2020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5283">
        <w:rPr>
          <w:rFonts w:ascii="Times New Roman" w:eastAsia="Times New Roman" w:hAnsi="Times New Roman" w:cs="Times New Roman"/>
          <w:sz w:val="28"/>
          <w:szCs w:val="28"/>
        </w:rPr>
        <w:t>522</w:t>
      </w:r>
      <w:r w:rsidRPr="005E5283">
        <w:rPr>
          <w:rFonts w:ascii="Times New Roman" w:hAnsi="Times New Roman" w:cs="Times New Roman"/>
          <w:sz w:val="28"/>
          <w:szCs w:val="28"/>
        </w:rPr>
        <w:t>)</w:t>
      </w:r>
      <w:r w:rsidRPr="005E528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28.02.2025 № 11776/12.02.18/25-2</w:t>
      </w:r>
      <w:bookmarkEnd w:id="13"/>
      <w:r w:rsidRPr="005E5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3F4825" w14:textId="77777777" w:rsidR="00540C64" w:rsidRPr="00EE6432" w:rsidRDefault="00540C64" w:rsidP="00540C64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32">
        <w:rPr>
          <w:rFonts w:ascii="Times New Roman" w:eastAsia="Times New Roman" w:hAnsi="Times New Roman" w:cs="Times New Roman"/>
          <w:sz w:val="28"/>
          <w:szCs w:val="28"/>
        </w:rPr>
        <w:t>1.2. </w:t>
      </w:r>
      <w:r w:rsidRPr="00EE64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E6432">
        <w:rPr>
          <w:rFonts w:ascii="Times New Roman" w:hAnsi="Times New Roman" w:cs="Times New Roman"/>
          <w:sz w:val="28"/>
          <w:szCs w:val="28"/>
        </w:rPr>
        <w:t> 11 р</w:t>
      </w:r>
      <w:r>
        <w:rPr>
          <w:rFonts w:ascii="Times New Roman" w:hAnsi="Times New Roman" w:cs="Times New Roman"/>
          <w:sz w:val="28"/>
          <w:szCs w:val="28"/>
        </w:rPr>
        <w:t>озділу</w:t>
      </w:r>
      <w:r w:rsidRPr="00EE6432">
        <w:rPr>
          <w:rFonts w:ascii="Times New Roman" w:hAnsi="Times New Roman" w:cs="Times New Roman"/>
          <w:sz w:val="28"/>
          <w:szCs w:val="28"/>
        </w:rPr>
        <w:t> 2 рішення Миколаївської міської ради від 25.06.2010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6432">
        <w:rPr>
          <w:rFonts w:ascii="Times New Roman" w:hAnsi="Times New Roman" w:cs="Times New Roman"/>
          <w:sz w:val="28"/>
          <w:szCs w:val="28"/>
        </w:rPr>
        <w:t xml:space="preserve">47/50 </w:t>
      </w:r>
      <w:r>
        <w:rPr>
          <w:rFonts w:ascii="Times New Roman" w:hAnsi="Times New Roman" w:cs="Times New Roman"/>
          <w:sz w:val="28"/>
          <w:szCs w:val="28"/>
        </w:rPr>
        <w:t>визнати</w:t>
      </w:r>
      <w:r w:rsidRPr="00EE6432">
        <w:rPr>
          <w:rFonts w:ascii="Times New Roman" w:hAnsi="Times New Roman" w:cs="Times New Roman"/>
          <w:sz w:val="28"/>
          <w:szCs w:val="28"/>
        </w:rPr>
        <w:t xml:space="preserve"> таким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32">
        <w:rPr>
          <w:rFonts w:ascii="Times New Roman" w:hAnsi="Times New Roman" w:cs="Times New Roman"/>
          <w:sz w:val="28"/>
          <w:szCs w:val="28"/>
        </w:rPr>
        <w:t xml:space="preserve"> що втратив чинність.</w:t>
      </w:r>
    </w:p>
    <w:p w14:paraId="1BBF9FB7" w14:textId="77777777" w:rsidR="00540C64" w:rsidRPr="00EE6432" w:rsidRDefault="00540C64" w:rsidP="00540C64">
      <w:pPr>
        <w:widowControl w:val="0"/>
        <w:tabs>
          <w:tab w:val="left" w:pos="2738"/>
        </w:tabs>
        <w:spacing w:line="276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32">
        <w:rPr>
          <w:rFonts w:ascii="Times New Roman" w:hAnsi="Times New Roman" w:cs="Times New Roman"/>
          <w:sz w:val="28"/>
          <w:szCs w:val="28"/>
        </w:rPr>
        <w:t xml:space="preserve">Підстава: лист Головного управління </w:t>
      </w:r>
      <w:proofErr w:type="spellStart"/>
      <w:r w:rsidRPr="00EE6432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EE6432">
        <w:rPr>
          <w:rFonts w:ascii="Times New Roman" w:hAnsi="Times New Roman" w:cs="Times New Roman"/>
          <w:sz w:val="28"/>
          <w:szCs w:val="28"/>
        </w:rPr>
        <w:t xml:space="preserve"> у Миколаївській області від 09.06.2025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6432">
        <w:rPr>
          <w:rFonts w:ascii="Times New Roman" w:hAnsi="Times New Roman" w:cs="Times New Roman"/>
          <w:sz w:val="28"/>
          <w:szCs w:val="28"/>
        </w:rPr>
        <w:t>18-14-0.130-2498/2-25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EF504" w14:textId="77777777" w:rsidR="00540C64" w:rsidRPr="005E5283" w:rsidRDefault="00540C64" w:rsidP="00540C64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A6382" w14:textId="77777777" w:rsidR="00540C64" w:rsidRPr="005E5283" w:rsidRDefault="00540C64" w:rsidP="00540C64">
      <w:pPr>
        <w:widowControl w:val="0"/>
        <w:spacing w:line="276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28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4F84FE4" w14:textId="77777777" w:rsidR="00540C64" w:rsidRPr="005E5283" w:rsidRDefault="00540C64" w:rsidP="00540C64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8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51D9341" w14:textId="77777777" w:rsidR="00540C64" w:rsidRPr="0085669A" w:rsidRDefault="00540C64" w:rsidP="00540C64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AA6EBA6" w:rsidR="00C623AB" w:rsidRPr="00695873" w:rsidRDefault="00540C64" w:rsidP="00540C6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14"/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540C6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540C6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540C6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540C64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540C64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540C64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540C64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540C64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15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79</cp:revision>
  <cp:lastPrinted>2025-06-13T13:22:00Z</cp:lastPrinted>
  <dcterms:created xsi:type="dcterms:W3CDTF">2025-02-27T14:26:00Z</dcterms:created>
  <dcterms:modified xsi:type="dcterms:W3CDTF">2025-06-13T13:22:00Z</dcterms:modified>
</cp:coreProperties>
</file>