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line="276" w:lineRule="auto"/>
        <w:ind w:left="7070" w:hanging="7070"/>
        <w:jc w:val="both"/>
        <w:rPr>
          <w:rFonts w:ascii="Times New Roman" w:cs="Times New Roman" w:eastAsia="Times New Roman" w:hAnsi="Times New Roman"/>
          <w:sz w:val="28"/>
          <w:szCs w:val="28"/>
        </w:rPr>
      </w:pPr>
      <w:bookmarkStart w:colFirst="0" w:colLast="0" w:name="_btxwvui4nkz" w:id="0"/>
      <w:bookmarkEnd w:id="0"/>
      <w:r w:rsidDel="00000000" w:rsidR="00000000" w:rsidRPr="00000000">
        <w:rPr>
          <w:rFonts w:ascii="Times New Roman" w:cs="Times New Roman" w:eastAsia="Times New Roman" w:hAnsi="Times New Roman"/>
          <w:sz w:val="28"/>
          <w:szCs w:val="28"/>
          <w:rtl w:val="0"/>
        </w:rPr>
        <w:t xml:space="preserve"> s-zr-221/50</w:t>
        <w:tab/>
        <w:t xml:space="preserve">             08.01.2026 оновлена редакція</w:t>
      </w:r>
    </w:p>
    <w:p w:rsidR="00000000" w:rsidDel="00000000" w:rsidP="00000000" w:rsidRDefault="00000000" w:rsidRPr="00000000" w14:paraId="00000002">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spacing w:line="276" w:lineRule="auto"/>
        <w:jc w:val="center"/>
        <w:rPr>
          <w:rFonts w:ascii="Times New Roman" w:cs="Times New Roman" w:eastAsia="Times New Roman" w:hAnsi="Times New Roman"/>
          <w:b w:val="0"/>
          <w:bCs w:val="0"/>
          <w:sz w:val="28"/>
          <w:szCs w:val="28"/>
          <w:highlight w:val="white"/>
        </w:rPr>
      </w:pPr>
      <w:bookmarkStart w:colFirst="0" w:colLast="0" w:name="_2xjukifpb6pj" w:id="1"/>
      <w:bookmarkEnd w:id="1"/>
      <w:r w:rsidDel="00000000" w:rsidR="00000000" w:rsidRPr="00000000">
        <w:rPr>
          <w:rFonts w:ascii="Times New Roman" w:cs="Times New Roman" w:eastAsia="Times New Roman" w:hAnsi="Times New Roman"/>
          <w:sz w:val="28"/>
          <w:szCs w:val="28"/>
          <w:rtl w:val="0"/>
        </w:rPr>
        <w:t xml:space="preserve">«Про надання громадянці Іваніцькій Зінаїді Олексіївні земельної ділянки (кадастровий номер 4810136600:11:072:0011) у власність для будівництва і обслуговування житлового будинку, господарських будівель і споруд (присадибної ділянки) по пров. Льотчиків, 2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Григор’євої Альони Олександрівни,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shd w:fill="ffffff" w:val="clear"/>
        <w:spacing w:line="240" w:lineRule="auto"/>
        <w:ind w:right="139" w:firstLine="567"/>
        <w:jc w:val="both"/>
        <w:rPr>
          <w:rFonts w:ascii="Times New Roman" w:cs="Times New Roman" w:eastAsia="Times New Roman" w:hAnsi="Times New Roman"/>
          <w:sz w:val="28"/>
          <w:szCs w:val="28"/>
        </w:rPr>
      </w:pPr>
      <w:bookmarkStart w:colFirst="0" w:colLast="0" w:name="_ge5hhmrm0ie3"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громадянки Іваніцької Зінаїди Олексіївни</w:t>
      </w:r>
      <w:r w:rsidDel="00000000" w:rsidR="00000000" w:rsidRPr="00000000">
        <w:rPr>
          <w:rFonts w:ascii="Times New Roman" w:cs="Times New Roman" w:eastAsia="Times New Roman" w:hAnsi="Times New Roman"/>
          <w:color w:val="000000"/>
          <w:sz w:val="28"/>
          <w:szCs w:val="28"/>
          <w:rtl w:val="0"/>
        </w:rPr>
        <w:t xml:space="preserve">, дозвільну справу від 26.12.2025 № 19.04-06/76686/2025</w:t>
      </w:r>
      <w:r w:rsidDel="00000000" w:rsidR="00000000" w:rsidRPr="00000000">
        <w:rPr>
          <w:rFonts w:ascii="Times New Roman" w:cs="Times New Roman" w:eastAsia="Times New Roman" w:hAnsi="Times New Roman"/>
          <w:sz w:val="28"/>
          <w:szCs w:val="28"/>
          <w:rtl w:val="0"/>
        </w:rPr>
        <w:t xml:space="preserve">, містобудівну документацію м. Миколаєва,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громадянці Іваніцькій Зінаїді Олексіївні земельної ділянки (кадастровий номер 4810136600:11:072:0011) у власність для будівництва і обслуговування житлового будинку, господарських будівель і споруд (присадибної ділянки) по пров. Льотчиків, 2 в Корабельному районі м. Миколаєва (забудована земельна ділянка)».</w:t>
      </w:r>
    </w:p>
    <w:p w:rsidR="00000000" w:rsidDel="00000000" w:rsidP="00000000" w:rsidRDefault="00000000" w:rsidRPr="00000000" w14:paraId="0000000A">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tdkcfkgh19ut"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842 кв.м (кадастровий номер 4810136600:11:072:0011),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Льотчиків, 2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bookmarkStart w:colFirst="0" w:colLast="0" w:name="_monm3pv80w5r" w:id="4"/>
      <w:bookmarkEnd w:id="4"/>
      <w:r w:rsidDel="00000000" w:rsidR="00000000" w:rsidRPr="00000000">
        <w:rPr>
          <w:rFonts w:ascii="Times New Roman" w:cs="Times New Roman" w:eastAsia="Times New Roman" w:hAnsi="Times New Roman"/>
          <w:sz w:val="28"/>
          <w:szCs w:val="28"/>
          <w:rtl w:val="0"/>
        </w:rPr>
        <w:t xml:space="preserve">1.1. Надати громадянці Іваніцькій Зінаїді Олексіївні земельну ділянку (кадастровий номер 4810136600:11:072:0011) площею 842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Льотчиків, 2 в Корабельному районі м. Миколаєва (забудована земельна ділянка; право власності на нерухоме майно зареєстровано на підставі свідоцтва про право на спадщину за заповітом від 18.07.2001 № 1-750), відповідно до висновку департаменту архітектури та містобудування Миколаївської міської ради від 29.12.2025 № 75206/12.01-17/25-2.</w:t>
      </w:r>
    </w:p>
    <w:p w:rsidR="00000000" w:rsidDel="00000000" w:rsidP="00000000" w:rsidRDefault="00000000" w:rsidRPr="00000000" w14:paraId="0000000D">
      <w:pPr>
        <w:widowControl w:val="0"/>
        <w:tabs>
          <w:tab w:val="left" w:leader="none" w:pos="1308"/>
          <w:tab w:val="left" w:leader="none" w:pos="3039"/>
          <w:tab w:val="left" w:leader="none" w:pos="4745"/>
        </w:tabs>
        <w:spacing w:line="240" w:lineRule="auto"/>
        <w:ind w:right="139"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tl w:val="0"/>
        </w:rPr>
      </w:r>
    </w:p>
    <w:p w:rsidR="00000000" w:rsidDel="00000000" w:rsidP="00000000" w:rsidRDefault="00000000" w:rsidRPr="00000000" w14:paraId="00000011">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5" w:orient="portrait"/>
      <w:pgMar w:bottom="1276" w:top="567" w:left="1701" w:right="56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