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6F8334D1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DA40A4">
        <w:rPr>
          <w:rFonts w:ascii="Times New Roman" w:eastAsia="Times New Roman" w:hAnsi="Times New Roman" w:cs="Times New Roman"/>
          <w:sz w:val="28"/>
          <w:szCs w:val="28"/>
        </w:rPr>
        <w:t>2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>3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2431">
        <w:rPr>
          <w:rFonts w:ascii="Times New Roman" w:eastAsia="Times New Roman" w:hAnsi="Times New Roman" w:cs="Times New Roman"/>
          <w:sz w:val="28"/>
          <w:szCs w:val="28"/>
        </w:rPr>
        <w:t>2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>9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4EF8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4CC145CB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9405EB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9405EB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>Щербині Тетяні Сергіївні</w:t>
      </w:r>
      <w:r w:rsidR="009405EB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5EB"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9405EB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9405EB" w:rsidRPr="00F45245">
        <w:rPr>
          <w:rFonts w:ascii="Times New Roman" w:hAnsi="Times New Roman" w:cs="Times New Roman"/>
          <w:sz w:val="28"/>
          <w:szCs w:val="28"/>
        </w:rPr>
        <w:t>4810136600:01:033:0013</w:t>
      </w:r>
      <w:r w:rsidR="009405EB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9405EB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9405EB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>і</w:t>
      </w:r>
      <w:r w:rsidR="009405EB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9405EB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5EB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9405EB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405EB">
        <w:rPr>
          <w:rFonts w:ascii="Times New Roman" w:eastAsia="Times New Roman" w:hAnsi="Times New Roman" w:cs="Times New Roman"/>
          <w:sz w:val="28"/>
          <w:szCs w:val="28"/>
        </w:rPr>
        <w:t>Контрадмірала</w:t>
      </w:r>
      <w:proofErr w:type="spellEnd"/>
      <w:r w:rsidR="009405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05EB">
        <w:rPr>
          <w:rFonts w:ascii="Times New Roman" w:eastAsia="Times New Roman" w:hAnsi="Times New Roman" w:cs="Times New Roman"/>
          <w:sz w:val="28"/>
          <w:szCs w:val="28"/>
        </w:rPr>
        <w:t>Білинського</w:t>
      </w:r>
      <w:proofErr w:type="spellEnd"/>
      <w:r w:rsidR="009405EB">
        <w:rPr>
          <w:rFonts w:ascii="Times New Roman" w:eastAsia="Times New Roman" w:hAnsi="Times New Roman" w:cs="Times New Roman"/>
          <w:sz w:val="28"/>
          <w:szCs w:val="28"/>
        </w:rPr>
        <w:t>,</w:t>
      </w:r>
      <w:r w:rsidR="009405EB" w:rsidRPr="00A87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 xml:space="preserve">41 </w:t>
      </w:r>
      <w:r w:rsidR="009405EB"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="009405EB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9405EB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5EB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356BF05A" w14:textId="77777777" w:rsidR="00895F43" w:rsidRPr="005C6998" w:rsidRDefault="00895F43" w:rsidP="00895F43">
      <w:pPr>
        <w:pStyle w:val="a3"/>
        <w:ind w:firstLine="567"/>
      </w:pPr>
      <w:r w:rsidRPr="005C6998">
        <w:t xml:space="preserve">Суб’єктом подання, доповідачем проєкту рішення на пленарному засіданні міської ради є </w:t>
      </w:r>
      <w:proofErr w:type="spellStart"/>
      <w:r w:rsidRPr="005C6998">
        <w:t>Єрентюк</w:t>
      </w:r>
      <w:proofErr w:type="spellEnd"/>
      <w:r w:rsidRPr="005C6998">
        <w:t xml:space="preserve">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 (м. Миколаїв, вул. Адміральська, 20, </w:t>
      </w:r>
      <w:proofErr w:type="spellStart"/>
      <w:r w:rsidRPr="005C6998">
        <w:t>тел</w:t>
      </w:r>
      <w:proofErr w:type="spellEnd"/>
      <w:r w:rsidRPr="005C6998">
        <w:t>. 37-02-71).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D87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D87EBB">
        <w:rPr>
          <w:rFonts w:ascii="Times New Roman" w:hAnsi="Times New Roman" w:cs="Times New Roman"/>
          <w:sz w:val="28"/>
          <w:szCs w:val="28"/>
        </w:rPr>
        <w:t>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0CF8057C" w:rsidR="003B3830" w:rsidRPr="00D87EBB" w:rsidRDefault="009405EB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Щербини Тетяни Сергіївни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52287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Щербині Тетяні Сергіївні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F45245">
        <w:rPr>
          <w:rFonts w:ascii="Times New Roman" w:hAnsi="Times New Roman" w:cs="Times New Roman"/>
          <w:sz w:val="28"/>
          <w:szCs w:val="28"/>
        </w:rPr>
        <w:t>4810136600:01:033:0013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Контрадмірала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87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41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2E5C20" w14:textId="77777777" w:rsidR="009405EB" w:rsidRDefault="00064588" w:rsidP="009405E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lastRenderedPageBreak/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9405EB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9405EB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>1000</w:t>
      </w:r>
      <w:r w:rsidR="009405EB" w:rsidRPr="009A0C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405EB" w:rsidRPr="009A0CF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9405EB" w:rsidRPr="009A0CF3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9405EB" w:rsidRPr="00F45245">
        <w:rPr>
          <w:rFonts w:ascii="Times New Roman" w:hAnsi="Times New Roman" w:cs="Times New Roman"/>
          <w:sz w:val="28"/>
          <w:szCs w:val="28"/>
        </w:rPr>
        <w:t>4810136600:01:033:0013</w:t>
      </w:r>
      <w:r w:rsidR="009405EB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9405EB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9405EB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9405EB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9405EB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="009405EB">
        <w:rPr>
          <w:rFonts w:ascii="Times New Roman" w:eastAsia="Times New Roman" w:hAnsi="Times New Roman" w:cs="Times New Roman"/>
          <w:sz w:val="28"/>
          <w:szCs w:val="28"/>
        </w:rPr>
        <w:t>Контрадмірала</w:t>
      </w:r>
      <w:proofErr w:type="spellEnd"/>
      <w:r w:rsidR="009405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05EB">
        <w:rPr>
          <w:rFonts w:ascii="Times New Roman" w:eastAsia="Times New Roman" w:hAnsi="Times New Roman" w:cs="Times New Roman"/>
          <w:sz w:val="28"/>
          <w:szCs w:val="28"/>
        </w:rPr>
        <w:t>Білинського</w:t>
      </w:r>
      <w:proofErr w:type="spellEnd"/>
      <w:r w:rsidR="009405EB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 xml:space="preserve"> 41</w:t>
      </w:r>
      <w:r w:rsidR="009405EB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="009405EB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9405EB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5EB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05A6C967" w14:textId="2290F85D" w:rsidR="0068733C" w:rsidRPr="00477942" w:rsidRDefault="009405EB" w:rsidP="009405E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0"/>
      <w:bookmarkEnd w:id="11"/>
    </w:p>
    <w:p w14:paraId="733A3E25" w14:textId="1CB09D3D" w:rsidR="00147543" w:rsidRPr="00892816" w:rsidRDefault="00147543" w:rsidP="0068733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End w:id="12"/>
      <w:r w:rsidR="009405EB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>ці Щербині Тетяні Сергіївні</w:t>
      </w:r>
      <w:r w:rsidR="009405EB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5EB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9405EB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9405EB" w:rsidRPr="00F45245">
        <w:rPr>
          <w:rFonts w:ascii="Times New Roman" w:hAnsi="Times New Roman" w:cs="Times New Roman"/>
          <w:sz w:val="28"/>
          <w:szCs w:val="28"/>
        </w:rPr>
        <w:t>4810136600:01:033:0013</w:t>
      </w:r>
      <w:r w:rsidR="009405EB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>1000</w:t>
      </w:r>
      <w:r w:rsidR="009405EB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405EB" w:rsidRPr="008834C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9405EB" w:rsidRPr="008834CF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5EB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 xml:space="preserve">              вул</w:t>
      </w:r>
      <w:r w:rsidR="009405EB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="009405EB">
        <w:rPr>
          <w:rFonts w:ascii="Times New Roman" w:eastAsia="Times New Roman" w:hAnsi="Times New Roman" w:cs="Times New Roman"/>
          <w:sz w:val="28"/>
          <w:szCs w:val="28"/>
        </w:rPr>
        <w:t>Контрадмірала</w:t>
      </w:r>
      <w:proofErr w:type="spellEnd"/>
      <w:r w:rsidR="009405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05EB">
        <w:rPr>
          <w:rFonts w:ascii="Times New Roman" w:eastAsia="Times New Roman" w:hAnsi="Times New Roman" w:cs="Times New Roman"/>
          <w:sz w:val="28"/>
          <w:szCs w:val="28"/>
        </w:rPr>
        <w:t>Білинського</w:t>
      </w:r>
      <w:proofErr w:type="spellEnd"/>
      <w:r w:rsidR="009405EB" w:rsidRPr="008834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>41</w:t>
      </w:r>
      <w:r w:rsidR="009405EB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>Корабельному</w:t>
      </w:r>
      <w:r w:rsidR="009405EB" w:rsidRPr="008834C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9405EB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9405EB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9405EB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5EB" w:rsidRPr="008C568E">
        <w:rPr>
          <w:rFonts w:ascii="Times New Roman" w:hAnsi="Times New Roman" w:cs="Times New Roman"/>
          <w:sz w:val="28"/>
          <w:szCs w:val="28"/>
        </w:rPr>
        <w:t>2494299948060</w:t>
      </w:r>
      <w:r w:rsidR="009405EB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9405EB" w:rsidRPr="008C568E">
        <w:rPr>
          <w:rFonts w:ascii="Times New Roman" w:hAnsi="Times New Roman" w:cs="Times New Roman"/>
          <w:sz w:val="28"/>
          <w:szCs w:val="28"/>
        </w:rPr>
        <w:t>44791089</w:t>
      </w:r>
      <w:r w:rsidR="009405EB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9405EB">
        <w:rPr>
          <w:rFonts w:ascii="Times New Roman" w:hAnsi="Times New Roman" w:cs="Times New Roman"/>
          <w:sz w:val="28"/>
          <w:szCs w:val="28"/>
        </w:rPr>
        <w:t>27</w:t>
      </w:r>
      <w:r w:rsidR="009405EB" w:rsidRPr="008834CF">
        <w:rPr>
          <w:rFonts w:ascii="Times New Roman" w:hAnsi="Times New Roman" w:cs="Times New Roman"/>
          <w:sz w:val="28"/>
          <w:szCs w:val="28"/>
        </w:rPr>
        <w:t>.</w:t>
      </w:r>
      <w:r w:rsidR="009405EB">
        <w:rPr>
          <w:rFonts w:ascii="Times New Roman" w:hAnsi="Times New Roman" w:cs="Times New Roman"/>
          <w:sz w:val="28"/>
          <w:szCs w:val="28"/>
        </w:rPr>
        <w:t>10</w:t>
      </w:r>
      <w:r w:rsidR="009405EB" w:rsidRPr="008834CF">
        <w:rPr>
          <w:rFonts w:ascii="Times New Roman" w:hAnsi="Times New Roman" w:cs="Times New Roman"/>
          <w:sz w:val="28"/>
          <w:szCs w:val="28"/>
        </w:rPr>
        <w:t>.20</w:t>
      </w:r>
      <w:r w:rsidR="009405EB">
        <w:rPr>
          <w:rFonts w:ascii="Times New Roman" w:hAnsi="Times New Roman" w:cs="Times New Roman"/>
          <w:sz w:val="28"/>
          <w:szCs w:val="28"/>
        </w:rPr>
        <w:t>21</w:t>
      </w:r>
      <w:r w:rsidR="009405EB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5EB" w:rsidRPr="008C568E">
        <w:rPr>
          <w:rFonts w:ascii="Times New Roman" w:eastAsia="Times New Roman" w:hAnsi="Times New Roman" w:cs="Times New Roman"/>
          <w:sz w:val="28"/>
          <w:szCs w:val="28"/>
        </w:rPr>
        <w:t>свідоцтв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405EB" w:rsidRPr="008C568E">
        <w:rPr>
          <w:rFonts w:ascii="Times New Roman" w:eastAsia="Times New Roman" w:hAnsi="Times New Roman" w:cs="Times New Roman"/>
          <w:sz w:val="28"/>
          <w:szCs w:val="28"/>
        </w:rPr>
        <w:t xml:space="preserve"> про право на спадщину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 xml:space="preserve"> від 08.06.1988 №</w:t>
      </w:r>
      <w:r w:rsidR="009405EB"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405EB" w:rsidRPr="008C568E">
        <w:rPr>
          <w:rFonts w:ascii="Times New Roman" w:eastAsia="Times New Roman" w:hAnsi="Times New Roman" w:cs="Times New Roman"/>
          <w:sz w:val="28"/>
          <w:szCs w:val="28"/>
        </w:rPr>
        <w:t>1-1655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>)</w:t>
      </w:r>
      <w:r w:rsidR="009405EB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9405EB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9405EB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5EB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>15.09.</w:t>
      </w:r>
      <w:r w:rsidR="009405EB" w:rsidRPr="0066126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9405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5EB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r w:rsidR="009405EB" w:rsidRPr="00CA2491">
        <w:rPr>
          <w:rFonts w:ascii="Times New Roman" w:eastAsia="Times New Roman" w:hAnsi="Times New Roman" w:cs="Times New Roman"/>
          <w:sz w:val="28"/>
          <w:szCs w:val="28"/>
        </w:rPr>
        <w:t>51522/12.01-17/25-2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p w14:paraId="004ACF68" w14:textId="77777777" w:rsidR="00397573" w:rsidRPr="005C6998" w:rsidRDefault="00397573" w:rsidP="00397573">
      <w:pPr>
        <w:pStyle w:val="a3"/>
        <w:tabs>
          <w:tab w:val="left" w:pos="7778"/>
        </w:tabs>
        <w:spacing w:before="18"/>
        <w:ind w:right="-41"/>
      </w:pPr>
      <w:r w:rsidRPr="005C6998">
        <w:t xml:space="preserve">Заступник директора департаменту – </w:t>
      </w:r>
    </w:p>
    <w:p w14:paraId="51037091" w14:textId="77777777" w:rsidR="00397573" w:rsidRPr="005C6998" w:rsidRDefault="00397573" w:rsidP="00397573">
      <w:pPr>
        <w:pStyle w:val="a3"/>
        <w:tabs>
          <w:tab w:val="left" w:pos="7778"/>
        </w:tabs>
        <w:spacing w:before="18"/>
        <w:ind w:right="-41"/>
      </w:pPr>
      <w:r w:rsidRPr="005C6998">
        <w:t xml:space="preserve">начальник управління містобудування </w:t>
      </w:r>
    </w:p>
    <w:p w14:paraId="0C0255D4" w14:textId="77777777" w:rsidR="00397573" w:rsidRPr="005C6998" w:rsidRDefault="00397573" w:rsidP="00397573">
      <w:pPr>
        <w:pStyle w:val="a3"/>
        <w:tabs>
          <w:tab w:val="left" w:pos="7778"/>
        </w:tabs>
        <w:spacing w:before="18"/>
        <w:ind w:right="-41"/>
      </w:pPr>
      <w:r w:rsidRPr="005C6998">
        <w:t xml:space="preserve">департаменту архітектури та містобудування </w:t>
      </w:r>
    </w:p>
    <w:p w14:paraId="50A35E23" w14:textId="77777777" w:rsidR="00397573" w:rsidRPr="005C6998" w:rsidRDefault="00397573" w:rsidP="00397573">
      <w:pPr>
        <w:pStyle w:val="a3"/>
        <w:tabs>
          <w:tab w:val="left" w:pos="7778"/>
        </w:tabs>
        <w:spacing w:before="18"/>
        <w:ind w:right="-41"/>
      </w:pPr>
      <w:r w:rsidRPr="005C6998">
        <w:t xml:space="preserve">Миколаївської міської ради </w:t>
      </w:r>
      <w:r>
        <w:t xml:space="preserve">             </w:t>
      </w:r>
      <w:r w:rsidRPr="005C6998">
        <w:t xml:space="preserve">                                                       І.ЄРЕНТЮК</w:t>
      </w:r>
    </w:p>
    <w:p w14:paraId="265F406E" w14:textId="77777777" w:rsidR="00397573" w:rsidRPr="005C6998" w:rsidRDefault="00397573" w:rsidP="00397573">
      <w:pPr>
        <w:pStyle w:val="a3"/>
        <w:tabs>
          <w:tab w:val="left" w:pos="7778"/>
        </w:tabs>
        <w:spacing w:before="18"/>
        <w:ind w:right="-41"/>
      </w:pPr>
    </w:p>
    <w:p w14:paraId="48D13E84" w14:textId="702616EF" w:rsidR="00E9678F" w:rsidRPr="00D87EBB" w:rsidRDefault="00E9678F" w:rsidP="00397573">
      <w:pPr>
        <w:pStyle w:val="a3"/>
        <w:tabs>
          <w:tab w:val="left" w:pos="7778"/>
        </w:tabs>
        <w:spacing w:line="276" w:lineRule="auto"/>
      </w:pPr>
    </w:p>
    <w:sectPr w:rsidR="00E9678F" w:rsidRPr="00D87EBB" w:rsidSect="00DB4518">
      <w:pgSz w:w="11905" w:h="16838"/>
      <w:pgMar w:top="567" w:right="565" w:bottom="226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C2431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668E"/>
    <w:rsid w:val="00350976"/>
    <w:rsid w:val="00355D86"/>
    <w:rsid w:val="003734E7"/>
    <w:rsid w:val="00384AF6"/>
    <w:rsid w:val="00391CB8"/>
    <w:rsid w:val="00397573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95F4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D64DE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405EB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3496</Words>
  <Characters>1993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4</cp:revision>
  <cp:lastPrinted>2025-08-06T12:55:00Z</cp:lastPrinted>
  <dcterms:created xsi:type="dcterms:W3CDTF">2025-09-29T09:01:00Z</dcterms:created>
  <dcterms:modified xsi:type="dcterms:W3CDTF">2025-09-29T09:17:00Z</dcterms:modified>
</cp:coreProperties>
</file>