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840"/>
      </w:tblGrid>
      <w:tr w:rsidR="006D27AA" w:rsidRPr="006D27AA" w:rsidTr="006D27AA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AA" w:rsidRPr="006D27AA" w:rsidTr="006D27AA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</w:t>
            </w:r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здоровˈя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  <w:proofErr w:type="spell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D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спорту </w:t>
            </w:r>
          </w:p>
          <w:p w:rsidR="006D27AA" w:rsidRPr="006D27AA" w:rsidRDefault="006D27AA" w:rsidP="006D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7AA" w:rsidRPr="006D27AA" w:rsidRDefault="006D27AA" w:rsidP="006D27AA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 №</w:t>
      </w:r>
      <w:r w:rsidR="00650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34</w:t>
      </w:r>
    </w:p>
    <w:p w:rsidR="006D27AA" w:rsidRPr="00421A76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5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1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5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="006D27AA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="00510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</w:t>
      </w:r>
      <w:r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:00 у дистанційному режимі </w:t>
      </w:r>
    </w:p>
    <w:p w:rsidR="006D27AA" w:rsidRPr="00421A76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</w:t>
      </w:r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(форма – </w:t>
      </w:r>
      <w:proofErr w:type="spellStart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відеоконференція</w:t>
      </w:r>
      <w:proofErr w:type="spellEnd"/>
      <w:r w:rsidR="00421A76" w:rsidRPr="00421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  <w:r w:rsid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6D27AA" w:rsidRPr="001D1182" w:rsidRDefault="006D27AA" w:rsidP="001D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депутати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Миколаївського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Миколаївської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скликання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Норд</w:t>
      </w:r>
    </w:p>
    <w:p w:rsidR="006D27AA" w:rsidRPr="001D1182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Кузьмі</w:t>
      </w:r>
      <w:proofErr w:type="gramStart"/>
      <w:r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</w:p>
    <w:p w:rsidR="006D27AA" w:rsidRDefault="006D27AA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Члени </w:t>
      </w:r>
      <w:proofErr w:type="spellStart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</w:t>
      </w:r>
      <w:proofErr w:type="gramEnd"/>
      <w:r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ісії</w:t>
      </w:r>
      <w:proofErr w:type="spellEnd"/>
      <w:r w:rsidR="00E85BBD" w:rsidRPr="001D1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</w:t>
      </w:r>
      <w:proofErr w:type="spellStart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</w:t>
      </w:r>
      <w:proofErr w:type="spellEnd"/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B5625" w:rsidRP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3B5625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B5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Мєдвєдєв</w:t>
      </w:r>
      <w:proofErr w:type="spellEnd"/>
      <w:r w:rsidR="00E8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E8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F71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053F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Мартиро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spellEnd"/>
      <w:r w:rsidR="00F71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714B8" w:rsidRPr="00F71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4B8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F714B8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Грачова</w:t>
      </w:r>
      <w:proofErr w:type="spellEnd"/>
      <w:r w:rsidR="00F714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421A76" w:rsidRPr="0051053F" w:rsidRDefault="00421A76" w:rsidP="001D11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Відсутні ч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 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ї</w:t>
      </w:r>
      <w:r w:rsidRPr="00421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421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Москаленко</w:t>
      </w:r>
      <w:r w:rsidR="00523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85BBD" w:rsidRPr="001D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Карцев</w:t>
      </w:r>
      <w:r w:rsidR="0051053F" w:rsidRPr="0051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5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D6550" w:rsidRDefault="006D27AA" w:rsidP="006D655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56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Запрошені та присутні:</w:t>
      </w:r>
      <w:r w:rsidR="00F714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D6550" w:rsidRPr="006D404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охорони здоров’я</w:t>
      </w:r>
      <w:r w:rsidR="006D6550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  </w:t>
      </w:r>
      <w:r w:rsidR="006D6550" w:rsidRPr="006D4048">
        <w:rPr>
          <w:rFonts w:ascii="Times New Roman" w:hAnsi="Times New Roman" w:cs="Times New Roman"/>
          <w:sz w:val="28"/>
          <w:szCs w:val="28"/>
          <w:lang w:val="uk-UA"/>
        </w:rPr>
        <w:t>І. Шамрай; директор Міської лі</w:t>
      </w:r>
      <w:r w:rsidR="006D6550">
        <w:rPr>
          <w:rFonts w:ascii="Times New Roman" w:hAnsi="Times New Roman" w:cs="Times New Roman"/>
          <w:sz w:val="28"/>
          <w:szCs w:val="28"/>
          <w:lang w:val="uk-UA"/>
        </w:rPr>
        <w:t xml:space="preserve">карні швидкої медичної допомоги </w:t>
      </w:r>
      <w:r w:rsidR="006D6550"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6D6550" w:rsidRPr="006D4048">
        <w:rPr>
          <w:rFonts w:ascii="Times New Roman" w:hAnsi="Times New Roman" w:cs="Times New Roman"/>
          <w:sz w:val="28"/>
          <w:szCs w:val="28"/>
          <w:lang w:val="uk-UA"/>
        </w:rPr>
        <w:t>Дем‵янов</w:t>
      </w:r>
      <w:proofErr w:type="spellEnd"/>
      <w:r w:rsidR="006D6550"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D6550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6D6550"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Миколаївської міської ради</w:t>
      </w:r>
      <w:r w:rsidR="006D6550" w:rsidRPr="006D6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55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6D6550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="006D655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D27AA" w:rsidRPr="00580A32" w:rsidRDefault="006D27AA" w:rsidP="00580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27AA" w:rsidRDefault="006D27AA" w:rsidP="00580A32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8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ДЕННИЙ</w:t>
      </w:r>
    </w:p>
    <w:p w:rsidR="006D6550" w:rsidRPr="006D4048" w:rsidRDefault="006D6550" w:rsidP="006D6550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305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Інформація начальника управління охорони здоров’я Миколаївської міської ради Ірини Шамрай на виконання доручення 18-ї чергової сесії Миколаївської міської ради </w:t>
      </w:r>
      <w:r w:rsidRPr="006D4048">
        <w:rPr>
          <w:rFonts w:ascii="Times New Roman" w:hAnsi="Times New Roman" w:cs="Times New Roman"/>
          <w:sz w:val="28"/>
          <w:szCs w:val="28"/>
        </w:rPr>
        <w:t>V</w:t>
      </w:r>
      <w:r w:rsidRPr="006D4048">
        <w:rPr>
          <w:rFonts w:ascii="Times New Roman" w:hAnsi="Times New Roman" w:cs="Times New Roman"/>
          <w:sz w:val="28"/>
          <w:szCs w:val="28"/>
          <w:lang w:val="uk-UA"/>
        </w:rPr>
        <w:t>ІІІ скликання від 27.04.2023 року щодо результатів проведеного аналізу інформації по медичних закладах обласних центрів України, у тому числі тих, що знаходяться на території ведення тимчасових бойових дій, стосовно співвідношення кількості медичного персоналу та людей, яким надаються медичні послуги, заробітних плат, пакетів медичних послуг; перелік та аналіз міських програм із встановлення додаткових надбавок медичним працівникам, які вже прийняті та діють в містах на території України; щодо ситуації в КНП ММР «МЛШМД»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№47/14.01-18 від 08.05.2023).</w:t>
      </w:r>
    </w:p>
    <w:p w:rsidR="006D6550" w:rsidRDefault="006D6550" w:rsidP="006D655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</w:p>
    <w:p w:rsidR="006D6550" w:rsidRPr="006D4048" w:rsidRDefault="006D6550" w:rsidP="006D655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  <w:r w:rsidRPr="006D4048">
        <w:rPr>
          <w:b/>
          <w:i/>
          <w:sz w:val="28"/>
          <w:szCs w:val="28"/>
          <w:lang w:val="uk-UA"/>
        </w:rPr>
        <w:lastRenderedPageBreak/>
        <w:t>Для обговорення питання запрошено:</w:t>
      </w:r>
    </w:p>
    <w:p w:rsidR="006D6550" w:rsidRDefault="006D6550" w:rsidP="006D655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охорони здоров’я Миколаївської міської ради                       І. Шамрай; директор Міської лікарні швидкої медичної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D4048">
        <w:rPr>
          <w:rFonts w:ascii="Times New Roman" w:hAnsi="Times New Roman" w:cs="Times New Roman"/>
          <w:sz w:val="28"/>
          <w:szCs w:val="28"/>
          <w:lang w:val="uk-UA"/>
        </w:rPr>
        <w:t>Дем‵янов</w:t>
      </w:r>
      <w:proofErr w:type="spellEnd"/>
      <w:r w:rsidRPr="006D4048">
        <w:rPr>
          <w:rFonts w:ascii="Times New Roman" w:hAnsi="Times New Roman" w:cs="Times New Roman"/>
          <w:sz w:val="28"/>
          <w:szCs w:val="28"/>
          <w:lang w:val="uk-UA"/>
        </w:rPr>
        <w:t>; фахівець департаменту фінансів Миколаївської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D6550" w:rsidRDefault="006D6550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B2436B" w:rsidRDefault="006D27AA" w:rsidP="00192CC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F7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B2436B" w:rsidRPr="00A5535F" w:rsidRDefault="006D6550" w:rsidP="00A5535F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      1. Інформація начальника управління охорони здоров’я Миколаївської міської ради Ірини Шамрай на виконання доручення 18-ї чергової сесії Миколаївської міської ради </w:t>
      </w:r>
      <w:r w:rsidRPr="00A5535F">
        <w:rPr>
          <w:rFonts w:ascii="Times New Roman" w:hAnsi="Times New Roman" w:cs="Times New Roman"/>
          <w:sz w:val="26"/>
          <w:szCs w:val="26"/>
        </w:rPr>
        <w:t>V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ІІІ скликання від 27.04.2023 року щодо результатів проведеного аналізу інформації по медичних закладах обласних центрів України, у тому числі тих, що знаходяться на території ведення тимчасових бойових дій, стосовно співвідношення кількості медичного персоналу та людей, яким надаються медичні послуги, заробітних плат, пакетів медичних послуг; перелік та аналіз міських програм із встановлення додаткових надбавок медичним працівникам, які вже прийняті та діють в містах на території України; щодо ситуації в КНП ММР «МЛШМД» (лист №47/14.01-18 від 08.05.2023).</w:t>
      </w:r>
    </w:p>
    <w:p w:rsidR="00F3717D" w:rsidRPr="00A5535F" w:rsidRDefault="00F3717D" w:rsidP="00A5535F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6D6550" w:rsidRPr="00A5535F" w:rsidRDefault="006D655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Шамрай,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яка надала інформацію</w:t>
      </w:r>
      <w:r w:rsidR="00A5535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3454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щодо аналізу </w:t>
      </w:r>
      <w:r w:rsidR="00A5535F">
        <w:rPr>
          <w:rFonts w:ascii="Times New Roman" w:hAnsi="Times New Roman" w:cs="Times New Roman"/>
          <w:sz w:val="26"/>
          <w:szCs w:val="26"/>
          <w:lang w:val="uk-UA"/>
        </w:rPr>
        <w:t xml:space="preserve">медичних </w:t>
      </w:r>
      <w:r w:rsidR="00363454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програм, </w:t>
      </w:r>
      <w:r w:rsidR="00A5535F">
        <w:rPr>
          <w:rFonts w:ascii="Times New Roman" w:hAnsi="Times New Roman" w:cs="Times New Roman"/>
          <w:sz w:val="26"/>
          <w:szCs w:val="26"/>
          <w:lang w:val="uk-UA"/>
        </w:rPr>
        <w:t>проінформувала</w:t>
      </w:r>
      <w:r w:rsidR="00363454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що у м. Києві встановлена муніципальна надбавка на 2020-2022 роки, яка становить 5 тис. грн. на лікаря та 3 тис. грн. на середній медичний персонал та 1 тис. грн. на молодший медичний персонал, загалом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 xml:space="preserve"> її сума складає </w:t>
      </w:r>
      <w:r w:rsidR="00363454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363454" w:rsidRPr="00A5535F">
        <w:rPr>
          <w:rFonts w:ascii="Times New Roman" w:hAnsi="Times New Roman" w:cs="Times New Roman"/>
          <w:sz w:val="26"/>
          <w:szCs w:val="26"/>
          <w:lang w:val="uk-UA"/>
        </w:rPr>
        <w:t>3 млрд.640 млн. грн. У таких містах як Дніпро, Тернопіль, Івано-Франківськ, Хмельницьк</w:t>
      </w:r>
      <w:r w:rsidR="00F36A81" w:rsidRPr="00A5535F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363454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36A81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Черкаси, Луцьк, </w:t>
      </w:r>
      <w:r w:rsidR="00363454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6A81" w:rsidRPr="00A5535F">
        <w:rPr>
          <w:rFonts w:ascii="Times New Roman" w:hAnsi="Times New Roman" w:cs="Times New Roman"/>
          <w:sz w:val="26"/>
          <w:szCs w:val="26"/>
          <w:lang w:val="uk-UA"/>
        </w:rPr>
        <w:t>Рівне, Чернігів, Херсон та Суми – медична надбавка не передбачена. Передбачена в м. Краматорські Донецької області та Каневі.</w:t>
      </w:r>
      <w:r w:rsidR="00402A53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У медичних закладах Львова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>, існує практика,</w:t>
      </w:r>
      <w:r w:rsidR="00402A53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щороку 25 сімейних лікарів визначають як кращих та їм надається премія. </w:t>
      </w:r>
    </w:p>
    <w:p w:rsidR="00402A53" w:rsidRPr="00A5535F" w:rsidRDefault="00402A53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>По закладам м. Миколаєва були пр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>оведені розрахунки та  розроблено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порядок встановлення муніципальної надбавки, який наразі проходить процедуру узгодження і після буде направлений на розгляд постійної комісії. </w:t>
      </w:r>
      <w:r w:rsidR="00954682" w:rsidRPr="00A5535F">
        <w:rPr>
          <w:rFonts w:ascii="Times New Roman" w:hAnsi="Times New Roman" w:cs="Times New Roman"/>
          <w:sz w:val="26"/>
          <w:szCs w:val="26"/>
          <w:lang w:val="uk-UA"/>
        </w:rPr>
        <w:t>Муніципальна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надбавка</w:t>
      </w:r>
      <w:r w:rsidR="00954682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має стимулюючий характер та виплачується виключно за відсутності кредиторської заборгованості в лікувальних закладах по основним видам нарахування заробітної плати. В порядку прописали, що  сума муніципальної  надбавки 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>повинна різнитися</w:t>
      </w:r>
      <w:r w:rsidR="00954682" w:rsidRPr="00A5535F">
        <w:rPr>
          <w:rFonts w:ascii="Times New Roman" w:hAnsi="Times New Roman" w:cs="Times New Roman"/>
          <w:sz w:val="26"/>
          <w:szCs w:val="26"/>
          <w:lang w:val="uk-UA"/>
        </w:rPr>
        <w:t>,  в залежності від навантаження працівника, від об’єму виконаної роботи.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D1D" w:rsidRPr="00A5535F">
        <w:rPr>
          <w:rFonts w:ascii="Times New Roman" w:hAnsi="Times New Roman" w:cs="Times New Roman"/>
          <w:sz w:val="26"/>
          <w:szCs w:val="26"/>
          <w:lang w:val="uk-UA"/>
        </w:rPr>
        <w:t>Зазначила, що муніципальна надбавка – це значні суми, які однак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47D1D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 не вирішать проблему заробітної плати.</w:t>
      </w:r>
    </w:p>
    <w:p w:rsidR="00547D1D" w:rsidRPr="00A5535F" w:rsidRDefault="00547D1D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>Зазначила, що проаналізували співвідношення кількості медичного персоналу до людей, яким надають медичні послуги та Миколаївська область не займає останнє місце по середній заробітній платі, а знаходиться десь по середині.</w:t>
      </w:r>
    </w:p>
    <w:p w:rsidR="00547D1D" w:rsidRPr="00A5535F" w:rsidRDefault="00F714B8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,  яка</w:t>
      </w:r>
      <w:r w:rsidR="00547D1D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26CD0" w:rsidRPr="00A5535F">
        <w:rPr>
          <w:rFonts w:ascii="Times New Roman" w:hAnsi="Times New Roman" w:cs="Times New Roman"/>
          <w:sz w:val="26"/>
          <w:szCs w:val="26"/>
          <w:lang w:val="uk-UA"/>
        </w:rPr>
        <w:t>попросила начальника управління охорони здоров’я Миколаївської міської ради І. Шамрай надати  інформацію скільки лікарів працює, скільки пакетів медичних послуг отримано і чи були в цих лікарнях звільнені лікарі, якщо так, то скільки.</w:t>
      </w:r>
    </w:p>
    <w:p w:rsidR="00547D1D" w:rsidRPr="00A5535F" w:rsidRDefault="00C26CD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О. </w:t>
      </w:r>
      <w:proofErr w:type="spellStart"/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Мєдвєдєв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>, який запитав у начальника управління охорони здоров’я Миколаївської міської ради І. Шамрай, як допомагає саме управління охорони здоров’я Миколаївської міської ради керівникам медичних закладів отримувати пакети медичних послуг.</w:t>
      </w:r>
    </w:p>
    <w:p w:rsidR="00C26CD0" w:rsidRPr="00A5535F" w:rsidRDefault="00C26CD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Шамрай,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яка відповіла, що в минулому році було </w:t>
      </w:r>
      <w:proofErr w:type="spellStart"/>
      <w:r w:rsidRPr="00A5535F">
        <w:rPr>
          <w:rFonts w:ascii="Times New Roman" w:hAnsi="Times New Roman" w:cs="Times New Roman"/>
          <w:sz w:val="26"/>
          <w:szCs w:val="26"/>
          <w:lang w:val="uk-UA"/>
        </w:rPr>
        <w:t>заключено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112 пакетів  медичних послуг, в цьому – 151, найбільшу кількість заключено Міською лікарнею № 5 – 23 пакети медичних послуг, у лікарні Швидкої медичної допомоги – 16 пакетів, лікарня №4 – 12 пакетів, </w:t>
      </w:r>
      <w:r w:rsidR="00FA1F49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Міська лікарня №3 – 13 пакетів, Міська лікарня №1 – 12 пакетів, пологові будинки №1, №2, №3 по 9 пакетів(максимальна кількість для пологового стаціонару), Дитяча лікарня №2 – 7 пакетів, Центр соціально-значущих хвороб – 6 пакетів, по центрам первинно медико-санітарної допомоги (всього7) заключено від 4 до 6 пакетів. </w:t>
      </w:r>
    </w:p>
    <w:p w:rsidR="00297B89" w:rsidRPr="00A5535F" w:rsidRDefault="005F46EC" w:rsidP="005F46E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Проінформувала, що о</w:t>
      </w:r>
      <w:r w:rsidR="00E00105" w:rsidRPr="00A5535F">
        <w:rPr>
          <w:rFonts w:ascii="Times New Roman" w:hAnsi="Times New Roman" w:cs="Times New Roman"/>
          <w:sz w:val="26"/>
          <w:szCs w:val="26"/>
          <w:lang w:val="uk-UA"/>
        </w:rPr>
        <w:t>птимізація у 2023 році – це оптимізація посад, 58 посад планується оптимізувати, це ті посади, які на сьогоднішній день, вакантні. Лікарі отримують зарплату в залежності від навантаження.</w:t>
      </w:r>
    </w:p>
    <w:p w:rsidR="00E00105" w:rsidRDefault="00E00105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>Зазначила, що було прийнято рішення заключити 57 пакет медичних послуг,</w:t>
      </w:r>
      <w:r w:rsidR="00B54CC0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однак не всі заклади його заключили,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який</w:t>
      </w:r>
      <w:r w:rsidR="00B54CC0" w:rsidRPr="00A5535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на сьогоднішній день, регулює оплату праці закладу, який не працював у зв’язку з обстрілами, </w:t>
      </w:r>
      <w:r w:rsidR="00B54CC0" w:rsidRPr="00A5535F">
        <w:rPr>
          <w:rFonts w:ascii="Times New Roman" w:hAnsi="Times New Roman" w:cs="Times New Roman"/>
          <w:sz w:val="26"/>
          <w:szCs w:val="26"/>
          <w:lang w:val="uk-UA"/>
        </w:rPr>
        <w:t>який заключили першого березня,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але кошти надійшли наприкінці квітня.</w:t>
      </w:r>
      <w:r w:rsidR="00B54CC0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Перші три місяці НЦЗУ платило кошти за даними 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 xml:space="preserve">роботи лікарні попереднього </w:t>
      </w:r>
      <w:proofErr w:type="spellStart"/>
      <w:r w:rsidR="005F46EC">
        <w:rPr>
          <w:rFonts w:ascii="Times New Roman" w:hAnsi="Times New Roman" w:cs="Times New Roman"/>
          <w:sz w:val="26"/>
          <w:szCs w:val="26"/>
          <w:lang w:val="uk-UA"/>
        </w:rPr>
        <w:t>рок</w:t>
      </w:r>
      <w:proofErr w:type="spellEnd"/>
      <w:r w:rsidR="00B54CC0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, коли вона була два тижні закрита, були об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 xml:space="preserve">стріли та </w:t>
      </w:r>
      <w:r w:rsidR="00B54CC0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наказ, який на сьогодні не відмінений, що 50% ліжок хірургічного профілю не використовувати. Однак, всі кошти</w:t>
      </w:r>
      <w:r w:rsidR="00B857E0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від НЦЗУ</w:t>
      </w:r>
      <w:r w:rsidR="00B54CC0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були отримані. </w:t>
      </w:r>
    </w:p>
    <w:p w:rsidR="005F46EC" w:rsidRPr="00A5535F" w:rsidRDefault="005F46EC" w:rsidP="005F46E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Зазначила, що на сьогоднішній день лікарів не звільняють, звільнилися ті що виїхали з початком повномасштабного вторгнення за кордон та написали заяву що не мають наміру повертатися. </w:t>
      </w: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таном на 24 лютого 2022 працювало 5137 осіб в медичних закладах, станом на 01.01.2023 року – 4095, відсутні на робочих місцях – 734 особи, за якими на 01.01.2023 зберігалося робоче місце, з них 498 – без збереження заробітної плати, з них 123 лікаря, 189 осіб – припинені трудові договори сюди ввійшли технічні працівники, які виїхали з міста та не повертаються, або перейшли в інші заклади з них – 54 лікаря, 47 осіб мобілізовано, з них 17 лікарів.</w:t>
      </w:r>
    </w:p>
    <w:p w:rsidR="00C319DD" w:rsidRPr="00A5535F" w:rsidRDefault="00B857E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</w:t>
      </w:r>
      <w:proofErr w:type="spellStart"/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Дем‵янова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який зазначив, що запропоновано перепрофілювання лікарям,  які мають ендоскопічний сертифікат, котрі можуть бути </w:t>
      </w:r>
      <w:proofErr w:type="spellStart"/>
      <w:r w:rsidRPr="00A5535F">
        <w:rPr>
          <w:rFonts w:ascii="Times New Roman" w:hAnsi="Times New Roman" w:cs="Times New Roman"/>
          <w:sz w:val="26"/>
          <w:szCs w:val="26"/>
          <w:lang w:val="uk-UA"/>
        </w:rPr>
        <w:t>хірургами-ендоскопістами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>, а саме відкрити відділення Об’єднаних ендоскопічних досліджень. А решта залишаться в хірургічному відділенні, адже всі лікарні другого рівня мають виконувати умови НЦЗУ по наданню хірургічної, в тому числі,</w:t>
      </w:r>
      <w:r w:rsidR="00C319DD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допомоги 24/7 і на разі медичного персоналу вистачає і тримати в</w:t>
      </w:r>
      <w:r w:rsidR="00910DCB" w:rsidRPr="00A5535F">
        <w:rPr>
          <w:rFonts w:ascii="Times New Roman" w:hAnsi="Times New Roman" w:cs="Times New Roman"/>
          <w:sz w:val="26"/>
          <w:szCs w:val="26"/>
          <w:lang w:val="uk-UA"/>
        </w:rPr>
        <w:t>ели</w:t>
      </w:r>
      <w:r w:rsidR="00C319DD" w:rsidRPr="00A5535F">
        <w:rPr>
          <w:rFonts w:ascii="Times New Roman" w:hAnsi="Times New Roman" w:cs="Times New Roman"/>
          <w:sz w:val="26"/>
          <w:szCs w:val="26"/>
          <w:lang w:val="uk-UA"/>
        </w:rPr>
        <w:t>ку кількість хірургів не раціонально. Зазначив, що наразі 121 лікарів.</w:t>
      </w:r>
    </w:p>
    <w:p w:rsidR="00866169" w:rsidRPr="00A5535F" w:rsidRDefault="00866169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Г. Норд,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яка  підсумувала, що в Міській лікарні швидкої медичної допомоги фактично не скорочують лікарів, а лише привели до відповідності штатний розпис до фактично наявних працівників.        </w:t>
      </w:r>
    </w:p>
    <w:p w:rsidR="00866169" w:rsidRPr="00A5535F" w:rsidRDefault="00866169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О. </w:t>
      </w:r>
      <w:proofErr w:type="spellStart"/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Дем‵янова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>, який  доповнив, що наразі крім приведення до відповідності штатного розпису в перспективі оптимізація з перепрофілювання лікарів.</w:t>
      </w:r>
    </w:p>
    <w:p w:rsidR="00B47B90" w:rsidRPr="00A5535F" w:rsidRDefault="00B47B9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О. Кузьміна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яка запитала у директор Міської лікарні швидкої медичної допомоги  О. </w:t>
      </w:r>
      <w:proofErr w:type="spellStart"/>
      <w:r w:rsidRPr="00A5535F">
        <w:rPr>
          <w:rFonts w:ascii="Times New Roman" w:hAnsi="Times New Roman" w:cs="Times New Roman"/>
          <w:sz w:val="26"/>
          <w:szCs w:val="26"/>
          <w:lang w:val="uk-UA"/>
        </w:rPr>
        <w:t>Дем‵янова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>, яка наразі фінансова ситуація у закладі, чи вистачає на заробітну плату з урахуванням 57 пакету.</w:t>
      </w:r>
      <w:r w:rsidR="00AF11CC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Чи потрібна допомога з місцевого бюджету та який обсяг. Який фонд заробітної плати на місяць. </w:t>
      </w:r>
    </w:p>
    <w:p w:rsidR="00B47B90" w:rsidRPr="00A5535F" w:rsidRDefault="00B47B9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</w:t>
      </w:r>
      <w:proofErr w:type="spellStart"/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Дем‵янова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який   відповів, що дана інформація відображена в аналітичному звіті НЦЗУ, що стосуються першого кварталу та теперішнього часу, зарплати виплачуються згідно постанови, але з нової постанови, яка передбачає 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>що не можемо виплачувати більше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. Зараз маємо можливість придбання медикаментів і харчування.</w:t>
      </w:r>
    </w:p>
    <w:p w:rsidR="00B47B90" w:rsidRPr="00A5535F" w:rsidRDefault="00B47B9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Зазначив, що якщо розглядати можливості надання допомоги, то НЦЗУ повинно вирішити, як справедливо розподілити кошти.  </w:t>
      </w:r>
      <w:r w:rsidR="00AF11CC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Зазначив, що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11CC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Міська лікарні швидкої медичної допомоги була першою в якій виникла фінансова проблема, однак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11CC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наразі закінчиться допомога що була за рахунок 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 xml:space="preserve">грошей від </w:t>
      </w:r>
      <w:r w:rsidR="00AF11CC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ковідних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 xml:space="preserve"> пакетів</w:t>
      </w:r>
      <w:r w:rsidR="00AF11CC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 та в такій ситуації залишаться всі лікувальні заклади, тому питання допомоги необхідно розглядати в контексті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 xml:space="preserve"> медичної</w:t>
      </w:r>
      <w:r w:rsidR="00AF11CC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галузі.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AF11CC" w:rsidRPr="00A5535F" w:rsidRDefault="00AF11CC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Зазначив, що фонд заробітної плати на 2022 рік складав приблизно 10,5 млн. грн., зараз 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>заклад отримує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від НЦЗУ 9млн.800тис.грн, але за рахунок оптимізації вільних ставо</w:t>
      </w:r>
      <w:r w:rsidR="00251B03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к на </w:t>
      </w:r>
      <w:r w:rsidR="005F46EC">
        <w:rPr>
          <w:rFonts w:ascii="Times New Roman" w:hAnsi="Times New Roman" w:cs="Times New Roman"/>
          <w:sz w:val="26"/>
          <w:szCs w:val="26"/>
          <w:lang w:val="uk-UA"/>
        </w:rPr>
        <w:t xml:space="preserve">оплату </w:t>
      </w:r>
      <w:r w:rsidR="00251B03" w:rsidRPr="00A5535F">
        <w:rPr>
          <w:rFonts w:ascii="Times New Roman" w:hAnsi="Times New Roman" w:cs="Times New Roman"/>
          <w:sz w:val="26"/>
          <w:szCs w:val="26"/>
          <w:lang w:val="uk-UA"/>
        </w:rPr>
        <w:t>ставки з доплатами вистачає.</w:t>
      </w:r>
      <w:r w:rsidR="002C7131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Зазначив, що на харчування, медикаменти та заробітну плату вистачає,  в тому об’ємі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7131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зарплатні котра дозволяє постанова, згідно закону та заборгованості по заробітній платі не має. </w:t>
      </w:r>
    </w:p>
    <w:p w:rsidR="00043230" w:rsidRPr="00A5535F" w:rsidRDefault="002C7131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М. Грачову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, яка зазначила, що лікарі пропрацювали в умовах воєнного часу, тому їх треба підтримати, можливо хоча б одноразовою виплатою</w:t>
      </w:r>
    </w:p>
    <w:p w:rsidR="002C7131" w:rsidRPr="00A5535F" w:rsidRDefault="0004323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О. Кузьміна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яка погодилася з М. Грачовою та зазначила, що вважає за доцільне зробити муніципальну надбавку </w:t>
      </w:r>
      <w:r w:rsidR="002C7131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лікарям на постійній основі. </w:t>
      </w:r>
    </w:p>
    <w:p w:rsidR="00BA3D79" w:rsidRPr="00A5535F" w:rsidRDefault="00043230" w:rsidP="00757A15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яка зазначила що необхідно розуміти механізм доплати лікарям.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Запитала у ди</w:t>
      </w:r>
      <w:r w:rsidR="005F46EC" w:rsidRPr="00A5535F">
        <w:rPr>
          <w:rFonts w:ascii="Times New Roman" w:hAnsi="Times New Roman" w:cs="Times New Roman"/>
          <w:sz w:val="26"/>
          <w:szCs w:val="26"/>
          <w:lang w:val="uk-UA"/>
        </w:rPr>
        <w:t>ректор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5F46EC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Міської лікарні швидкої ме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дичної допомоги,</w:t>
      </w:r>
      <w:r w:rsidR="001026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порівнянні з довоєнними часами і на сьогоднішній день, коли з об’єктивних обставин опинилися в такій ситуації, що лікарі в ЛШМД отримують менше ніж в інших лікарнях міста </w:t>
      </w:r>
      <w:r w:rsidR="00BA3D79" w:rsidRPr="00A5535F">
        <w:rPr>
          <w:rFonts w:ascii="Times New Roman" w:hAnsi="Times New Roman" w:cs="Times New Roman"/>
          <w:sz w:val="26"/>
          <w:szCs w:val="26"/>
          <w:lang w:val="uk-UA"/>
        </w:rPr>
        <w:t>Миколаєва, чи потрібно їх якось підтримувати шляхом муніципальної надбавки?</w:t>
      </w:r>
    </w:p>
    <w:p w:rsidR="00E00105" w:rsidRPr="00A5535F" w:rsidRDefault="00B857E0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A3D79" w:rsidRPr="00A5535F">
        <w:rPr>
          <w:rFonts w:ascii="Times New Roman" w:hAnsi="Times New Roman" w:cs="Times New Roman"/>
          <w:b/>
          <w:sz w:val="26"/>
          <w:szCs w:val="26"/>
          <w:lang w:val="uk-UA"/>
        </w:rPr>
        <w:t>М. Грачову</w:t>
      </w:r>
      <w:r w:rsidR="00BA3D79" w:rsidRPr="00A5535F">
        <w:rPr>
          <w:rFonts w:ascii="Times New Roman" w:hAnsi="Times New Roman" w:cs="Times New Roman"/>
          <w:sz w:val="26"/>
          <w:szCs w:val="26"/>
          <w:lang w:val="uk-UA"/>
        </w:rPr>
        <w:t>, яка зазначила, що потрібно підтримувати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 всі медичні заклади.</w:t>
      </w:r>
    </w:p>
    <w:p w:rsidR="00BA3D79" w:rsidRPr="00A5535F" w:rsidRDefault="00BA3D79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</w:t>
      </w:r>
      <w:proofErr w:type="spellStart"/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Дем‵янова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>, який   зазначив, що було питання ще у 2021 році, для того щоб отримати потужне джерел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фінансування необхідно реабілітаційний пакет, було декілька зібрань щодо передачі приміщення, але так питання й не вирішено. </w:t>
      </w:r>
      <w:r w:rsidR="00A30F9A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Звернувся з проханням вирішити дане питання. </w:t>
      </w:r>
    </w:p>
    <w:p w:rsidR="00A30F9A" w:rsidRPr="00A5535F" w:rsidRDefault="00A30F9A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, яка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 зазначила, що наразі обговорюється питання муніципальної надбавки та запитала,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у начальника департаменту фінансів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 В. </w:t>
      </w:r>
      <w:proofErr w:type="spellStart"/>
      <w:r w:rsidR="00757A15">
        <w:rPr>
          <w:rFonts w:ascii="Times New Roman" w:hAnsi="Times New Roman" w:cs="Times New Roman"/>
          <w:sz w:val="26"/>
          <w:szCs w:val="26"/>
          <w:lang w:val="uk-UA"/>
        </w:rPr>
        <w:t>Святелик</w:t>
      </w:r>
      <w:proofErr w:type="spellEnd"/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чи спроможне місто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надати надбавку,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в якому розмірі, на який обсяг та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які фінансові обмеження.  </w:t>
      </w:r>
    </w:p>
    <w:p w:rsidR="000E5548" w:rsidRPr="00A5535F" w:rsidRDefault="00A30F9A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В. </w:t>
      </w:r>
      <w:proofErr w:type="spellStart"/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Святелик</w:t>
      </w:r>
      <w:proofErr w:type="spellEnd"/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відповіла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, що</w:t>
      </w: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медичної реформи надаються кошти не на утримання закладів, а на їх розвиток, тому з </w:t>
      </w:r>
      <w:r w:rsidR="00757A15" w:rsidRPr="00A5535F">
        <w:rPr>
          <w:rFonts w:ascii="Times New Roman" w:hAnsi="Times New Roman" w:cs="Times New Roman"/>
          <w:sz w:val="26"/>
          <w:szCs w:val="26"/>
          <w:lang w:val="uk-UA"/>
        </w:rPr>
        <w:t>бюджету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громади надаються кошти кожного року для відкриття ще покращених пакетів та якщо у медичної галузі є пропозиції для відкриття ще якихось пакетів та для цього необхідно кошти на розвиток –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департамент фінансів готов їх розглянути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Зазначила, щ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одо стимулювання, нехай управління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надасть положення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 про муніципальні надбавки, яке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вони напрацьовують та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департамент фінансів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уде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виріш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>увати чи можливо це реалізувати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 та як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>, адже в бюджетному кодексі немає такого поняття як стимулюван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>ня.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Запитала у 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Г.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Норд чи 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симулювання з місцевого бюджету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буде стосуватися лише медичної сфери чи всіх працівників гуманітарної  сфери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та документ має бути більш об’ємним. </w:t>
      </w:r>
    </w:p>
    <w:p w:rsidR="00757A15" w:rsidRDefault="00A30F9A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548" w:rsidRPr="00A5535F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яка зазначила, що всій галузі не вистачає коштів, </w:t>
      </w:r>
      <w:r w:rsidR="00757A15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на першому місці – безпека, на другому – медицина, третє – освіта.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медицина –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це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>гостре питання, яке на сьогодні відчуває місто. Наступним питання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буде освіта, однак наразі не слі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д змішувати всі сфери</w:t>
      </w:r>
      <w:r w:rsidR="000E5548" w:rsidRPr="00A5535F">
        <w:rPr>
          <w:rFonts w:ascii="Times New Roman" w:hAnsi="Times New Roman" w:cs="Times New Roman"/>
          <w:sz w:val="26"/>
          <w:szCs w:val="26"/>
          <w:lang w:val="uk-UA"/>
        </w:rPr>
        <w:t>, а починати з мед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ицини, щоб не втратити лікарів</w:t>
      </w:r>
    </w:p>
    <w:p w:rsidR="0064095D" w:rsidRPr="00A5535F" w:rsidRDefault="00757A15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>апитала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начальника департаменту фінансів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Святелик</w:t>
      </w:r>
      <w:proofErr w:type="spellEnd"/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чи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існує 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 фінансовий ресурс для того щоб сформувати положення про муніципальну медичну надбавку. </w:t>
      </w:r>
    </w:p>
    <w:p w:rsidR="00A30F9A" w:rsidRPr="00A5535F" w:rsidRDefault="00A30F9A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4095D"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В. </w:t>
      </w:r>
      <w:proofErr w:type="spellStart"/>
      <w:r w:rsidR="0064095D" w:rsidRPr="00A5535F">
        <w:rPr>
          <w:rFonts w:ascii="Times New Roman" w:hAnsi="Times New Roman" w:cs="Times New Roman"/>
          <w:b/>
          <w:sz w:val="26"/>
          <w:szCs w:val="26"/>
          <w:lang w:val="uk-UA"/>
        </w:rPr>
        <w:t>Святелик</w:t>
      </w:r>
      <w:proofErr w:type="spellEnd"/>
      <w:r w:rsidR="0064095D"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яка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>відповіл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а, що кошти всі розподілили,  </w:t>
      </w:r>
      <w:r w:rsidR="00757A15">
        <w:rPr>
          <w:rFonts w:ascii="Times New Roman" w:hAnsi="Times New Roman" w:cs="Times New Roman"/>
          <w:sz w:val="26"/>
          <w:szCs w:val="26"/>
          <w:lang w:val="uk-UA"/>
        </w:rPr>
        <w:t xml:space="preserve">однак 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>якщо стане таке питання, то буде розглядатися питання за рахунок яких  видатків це можна зробити.</w:t>
      </w:r>
    </w:p>
    <w:p w:rsidR="0064095D" w:rsidRPr="00A5535F" w:rsidRDefault="0064095D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яка запропонувала рекомендувати управлінню охорони здоров’я Миколаївської міської ради розробити положення про муніципальні надбавки, (порядок їх надання та обсяги)  та надати на розгляд постійної комісії протягом двох тижнів. </w:t>
      </w:r>
    </w:p>
    <w:p w:rsidR="001412B9" w:rsidRPr="00A5535F" w:rsidRDefault="00757A15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>азначила що</w:t>
      </w:r>
      <w:r w:rsidR="001412B9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має пропозиції щодо підвищення кваліфікації </w:t>
      </w:r>
      <w:r w:rsidR="001412B9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лікарських </w:t>
      </w:r>
      <w:r w:rsidR="0064095D" w:rsidRPr="00A5535F">
        <w:rPr>
          <w:rFonts w:ascii="Times New Roman" w:hAnsi="Times New Roman" w:cs="Times New Roman"/>
          <w:sz w:val="26"/>
          <w:szCs w:val="26"/>
          <w:lang w:val="uk-UA"/>
        </w:rPr>
        <w:t>кадрів</w:t>
      </w:r>
      <w:r>
        <w:rPr>
          <w:rFonts w:ascii="Times New Roman" w:hAnsi="Times New Roman" w:cs="Times New Roman"/>
          <w:sz w:val="26"/>
          <w:szCs w:val="26"/>
          <w:lang w:val="uk-UA"/>
        </w:rPr>
        <w:t>. Н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а сьогодні у м. Миколаєві є всі можливі медичні ліцензії для освіти та підвищення кваліфікації, в тому числі й  асп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ірантура, а саме </w:t>
      </w:r>
      <w:r w:rsidR="001412B9" w:rsidRPr="00A5535F">
        <w:rPr>
          <w:rFonts w:ascii="Times New Roman" w:hAnsi="Times New Roman" w:cs="Times New Roman"/>
          <w:sz w:val="26"/>
          <w:szCs w:val="26"/>
          <w:lang w:val="uk-UA"/>
        </w:rPr>
        <w:t>Чорноморський національний університет ім. Петра Могили готує та випускає медичні кадри</w:t>
      </w:r>
      <w:r>
        <w:rPr>
          <w:rFonts w:ascii="Times New Roman" w:hAnsi="Times New Roman" w:cs="Times New Roman"/>
          <w:sz w:val="26"/>
          <w:szCs w:val="26"/>
          <w:lang w:val="uk-UA"/>
        </w:rPr>
        <w:t>. В</w:t>
      </w:r>
      <w:r w:rsidR="001412B9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м. Миколаєві не дуже багато лікарів мають ступені та звання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1412B9" w:rsidRPr="00A5535F">
        <w:rPr>
          <w:rFonts w:ascii="Times New Roman" w:hAnsi="Times New Roman" w:cs="Times New Roman"/>
          <w:sz w:val="26"/>
          <w:szCs w:val="26"/>
          <w:lang w:val="uk-UA"/>
        </w:rPr>
        <w:t>території міста здатні зміцнювати кадровий потенціал тому є пропозиція до  управлінню охорони здоров’я, лікарських закладів розробити міську програму   підвищення кваліфікації медичних кадрів</w:t>
      </w:r>
      <w:r w:rsidR="006E40AB" w:rsidRPr="00A5535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535F" w:rsidRPr="00A5535F" w:rsidRDefault="006E40AB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І. Шамрай,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яка зазначила, що</w:t>
      </w:r>
      <w:r w:rsidRPr="00A5535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Міністерством охорони здоров’я регламентовано у вигляді наказів по галузі безперервний професійний розвиток медичних працівників. Кожен медичний працівник не може бути допущений до роботи, якщо він протягом року не набере певну кількість бал</w:t>
      </w:r>
      <w:r w:rsidR="004A1786">
        <w:rPr>
          <w:rFonts w:ascii="Times New Roman" w:hAnsi="Times New Roman" w:cs="Times New Roman"/>
          <w:sz w:val="26"/>
          <w:szCs w:val="26"/>
          <w:lang w:val="uk-UA"/>
        </w:rPr>
        <w:t>ів свого професійного розвитку. Зазначила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A1786">
        <w:rPr>
          <w:rFonts w:ascii="Times New Roman" w:hAnsi="Times New Roman" w:cs="Times New Roman"/>
          <w:sz w:val="26"/>
          <w:szCs w:val="26"/>
          <w:lang w:val="uk-UA"/>
        </w:rPr>
        <w:t xml:space="preserve"> що колись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існувала</w:t>
      </w:r>
      <w:r w:rsidR="004A1786">
        <w:rPr>
          <w:rFonts w:ascii="Times New Roman" w:hAnsi="Times New Roman" w:cs="Times New Roman"/>
          <w:sz w:val="26"/>
          <w:szCs w:val="26"/>
          <w:lang w:val="uk-UA"/>
        </w:rPr>
        <w:t xml:space="preserve"> окрема програма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, але </w:t>
      </w:r>
      <w:r w:rsidR="004A1786">
        <w:rPr>
          <w:rFonts w:ascii="Times New Roman" w:hAnsi="Times New Roman" w:cs="Times New Roman"/>
          <w:sz w:val="26"/>
          <w:szCs w:val="26"/>
          <w:lang w:val="uk-UA"/>
        </w:rPr>
        <w:t xml:space="preserve">вона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>була направлена більше на заохочення</w:t>
      </w:r>
      <w:r w:rsidR="004A1786">
        <w:rPr>
          <w:rFonts w:ascii="Times New Roman" w:hAnsi="Times New Roman" w:cs="Times New Roman"/>
          <w:sz w:val="26"/>
          <w:szCs w:val="26"/>
          <w:lang w:val="uk-UA"/>
        </w:rPr>
        <w:t xml:space="preserve">. Наразі </w:t>
      </w:r>
      <w:r w:rsidR="00A5535F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Центром зайнятості запроваджено програму по якій вони надають ваучери на навчання та </w:t>
      </w:r>
      <w:r w:rsidR="004A1786">
        <w:rPr>
          <w:rFonts w:ascii="Times New Roman" w:hAnsi="Times New Roman" w:cs="Times New Roman"/>
          <w:sz w:val="26"/>
          <w:szCs w:val="26"/>
          <w:lang w:val="uk-UA"/>
        </w:rPr>
        <w:t xml:space="preserve"> на теперішній час </w:t>
      </w:r>
      <w:r w:rsidR="00A5535F" w:rsidRPr="00A5535F">
        <w:rPr>
          <w:rFonts w:ascii="Times New Roman" w:hAnsi="Times New Roman" w:cs="Times New Roman"/>
          <w:sz w:val="26"/>
          <w:szCs w:val="26"/>
          <w:lang w:val="uk-UA"/>
        </w:rPr>
        <w:t>сформовано дві групи для підвищення ІТ можливостей</w:t>
      </w:r>
      <w:r w:rsidR="004A1786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A5535F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група лікарів яка буде навчатися в Чорноморському національному університет ім. Петра Могили  та </w:t>
      </w:r>
      <w:r w:rsidR="00A5535F" w:rsidRPr="00A5535F">
        <w:rPr>
          <w:rFonts w:ascii="Times New Roman" w:hAnsi="Times New Roman" w:cs="Times New Roman"/>
          <w:sz w:val="26"/>
          <w:szCs w:val="26"/>
          <w:lang w:val="uk-UA"/>
        </w:rPr>
        <w:lastRenderedPageBreak/>
        <w:t>середніх медпрацівників, які будуть навчатися в університеті ім. Пилипа Орлика</w:t>
      </w:r>
      <w:r w:rsidR="002C17C6" w:rsidRPr="00A5535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A5535F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 Розглядається питання, як будуть надаватися ваучери щоб освоювати медичні напрямки.</w:t>
      </w:r>
    </w:p>
    <w:p w:rsidR="002C17C6" w:rsidRPr="00A5535F" w:rsidRDefault="00A5535F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>Зазначила, що не має сенсу оформлювати</w:t>
      </w:r>
      <w:r w:rsidR="004A1786" w:rsidRPr="004A17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17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1786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програму   підвищення кваліфікації медичних кадрів </w:t>
      </w: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додатковими паперами, адже робота в цьому напрямку постійно ведеться  </w:t>
      </w:r>
    </w:p>
    <w:p w:rsidR="00CA0AD8" w:rsidRPr="00A5535F" w:rsidRDefault="00F36778" w:rsidP="00A5535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553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="006D27AA" w:rsidRPr="00A553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="006D27AA" w:rsidRPr="00A553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B2436B" w:rsidRPr="00A5535F" w:rsidRDefault="00192CC6" w:rsidP="00A5535F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6E40AB" w:rsidRPr="00A5535F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управлінню охорони здоров’я Миколаївської міської ради розробити положення про муніципальні надбавки, (порядок їх надання та обсяги)  та надати на розгляд постійної комісії протягом двох тижнів. </w:t>
      </w:r>
    </w:p>
    <w:p w:rsidR="00B2436B" w:rsidRPr="00A5535F" w:rsidRDefault="00B2436B" w:rsidP="00A5535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</w:pPr>
      <w:r w:rsidRPr="00A553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A553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6E40AB" w:rsidRPr="00A553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A553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- 0; «утрималися» - 0.</w:t>
      </w:r>
    </w:p>
    <w:p w:rsidR="00633F3B" w:rsidRPr="00A5535F" w:rsidRDefault="006E40AB" w:rsidP="00A5535F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A178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Примітка:</w:t>
      </w:r>
      <w:r w:rsidRPr="00A5535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О.</w:t>
      </w:r>
      <w:proofErr w:type="spellStart"/>
      <w:r w:rsidRPr="00A5535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Мєдвєдєв</w:t>
      </w:r>
      <w:proofErr w:type="spellEnd"/>
      <w:r w:rsidRPr="00A5535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 був відсутній під час голосування</w:t>
      </w:r>
    </w:p>
    <w:p w:rsidR="004A73CD" w:rsidRDefault="004A73CD" w:rsidP="006D27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4A1786" w:rsidRPr="004A73CD" w:rsidRDefault="004A1786" w:rsidP="006D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7AA" w:rsidRPr="006F3E7B" w:rsidRDefault="006D27AA" w:rsidP="006D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Голова постійної комісії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Ганна НОРД</w:t>
      </w:r>
    </w:p>
    <w:p w:rsidR="00EB0AB7" w:rsidRDefault="006D27AA" w:rsidP="006D27AA">
      <w:r w:rsidRPr="006F3E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Секретар постійної комісії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3E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Олена</w:t>
      </w:r>
      <w:proofErr w:type="spellEnd"/>
      <w:r w:rsidRPr="006D27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КУЗЬМІНА</w:t>
      </w:r>
    </w:p>
    <w:sectPr w:rsidR="00EB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AFE"/>
    <w:multiLevelType w:val="hybridMultilevel"/>
    <w:tmpl w:val="A6E2A1E8"/>
    <w:lvl w:ilvl="0" w:tplc="AB66E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2A66"/>
    <w:multiLevelType w:val="hybridMultilevel"/>
    <w:tmpl w:val="B5061F60"/>
    <w:lvl w:ilvl="0" w:tplc="DD34C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344AB"/>
    <w:multiLevelType w:val="hybridMultilevel"/>
    <w:tmpl w:val="60227FC6"/>
    <w:lvl w:ilvl="0" w:tplc="1E74C68C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064109A"/>
    <w:multiLevelType w:val="hybridMultilevel"/>
    <w:tmpl w:val="6C7E7AFE"/>
    <w:lvl w:ilvl="0" w:tplc="1D407A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93798A"/>
    <w:multiLevelType w:val="hybridMultilevel"/>
    <w:tmpl w:val="470AC9FE"/>
    <w:lvl w:ilvl="0" w:tplc="93D6157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25030A"/>
    <w:multiLevelType w:val="hybridMultilevel"/>
    <w:tmpl w:val="153289BA"/>
    <w:lvl w:ilvl="0" w:tplc="B8F665E8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AB5032"/>
    <w:multiLevelType w:val="hybridMultilevel"/>
    <w:tmpl w:val="5860DFE2"/>
    <w:lvl w:ilvl="0" w:tplc="8B1EA700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E41A2E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0AFC"/>
    <w:multiLevelType w:val="hybridMultilevel"/>
    <w:tmpl w:val="781E9BA2"/>
    <w:lvl w:ilvl="0" w:tplc="B9B4A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822A5D"/>
    <w:multiLevelType w:val="hybridMultilevel"/>
    <w:tmpl w:val="52DACDEA"/>
    <w:lvl w:ilvl="0" w:tplc="381A87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C9556B"/>
    <w:multiLevelType w:val="hybridMultilevel"/>
    <w:tmpl w:val="5566BB1A"/>
    <w:lvl w:ilvl="0" w:tplc="6E7ACC32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477D77"/>
    <w:multiLevelType w:val="hybridMultilevel"/>
    <w:tmpl w:val="FC749770"/>
    <w:lvl w:ilvl="0" w:tplc="D49274B6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3579E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415EE2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11032"/>
    <w:multiLevelType w:val="hybridMultilevel"/>
    <w:tmpl w:val="27EE4474"/>
    <w:lvl w:ilvl="0" w:tplc="755E1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5695"/>
    <w:multiLevelType w:val="hybridMultilevel"/>
    <w:tmpl w:val="FF10BFE2"/>
    <w:lvl w:ilvl="0" w:tplc="74A20C1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F87874"/>
    <w:multiLevelType w:val="hybridMultilevel"/>
    <w:tmpl w:val="A352FEDA"/>
    <w:lvl w:ilvl="0" w:tplc="311A0CA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46C52F8"/>
    <w:multiLevelType w:val="hybridMultilevel"/>
    <w:tmpl w:val="4A6C62C4"/>
    <w:lvl w:ilvl="0" w:tplc="70748DA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C6C37"/>
    <w:multiLevelType w:val="hybridMultilevel"/>
    <w:tmpl w:val="EEB8C772"/>
    <w:lvl w:ilvl="0" w:tplc="A416764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5E39"/>
    <w:multiLevelType w:val="hybridMultilevel"/>
    <w:tmpl w:val="A82C3500"/>
    <w:lvl w:ilvl="0" w:tplc="275EBDD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7751743"/>
    <w:multiLevelType w:val="hybridMultilevel"/>
    <w:tmpl w:val="C64ABA6E"/>
    <w:lvl w:ilvl="0" w:tplc="99D4C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532CB"/>
    <w:multiLevelType w:val="hybridMultilevel"/>
    <w:tmpl w:val="F1B67586"/>
    <w:lvl w:ilvl="0" w:tplc="FDB47384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23"/>
  </w:num>
  <w:num w:numId="6">
    <w:abstractNumId w:val="5"/>
  </w:num>
  <w:num w:numId="7">
    <w:abstractNumId w:val="16"/>
  </w:num>
  <w:num w:numId="8">
    <w:abstractNumId w:val="20"/>
  </w:num>
  <w:num w:numId="9">
    <w:abstractNumId w:val="8"/>
  </w:num>
  <w:num w:numId="10">
    <w:abstractNumId w:val="19"/>
  </w:num>
  <w:num w:numId="11">
    <w:abstractNumId w:val="7"/>
  </w:num>
  <w:num w:numId="12">
    <w:abstractNumId w:val="1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6"/>
  </w:num>
  <w:num w:numId="18">
    <w:abstractNumId w:val="10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2"/>
    <w:rsid w:val="00023AB8"/>
    <w:rsid w:val="00043230"/>
    <w:rsid w:val="00044134"/>
    <w:rsid w:val="000553B2"/>
    <w:rsid w:val="000B48B6"/>
    <w:rsid w:val="000B72CD"/>
    <w:rsid w:val="000C6CA9"/>
    <w:rsid w:val="000D681F"/>
    <w:rsid w:val="000E5548"/>
    <w:rsid w:val="00102663"/>
    <w:rsid w:val="00132A88"/>
    <w:rsid w:val="00140319"/>
    <w:rsid w:val="001412B9"/>
    <w:rsid w:val="0016642F"/>
    <w:rsid w:val="0017735F"/>
    <w:rsid w:val="00192CC6"/>
    <w:rsid w:val="001A19D2"/>
    <w:rsid w:val="001B5F9B"/>
    <w:rsid w:val="001D1182"/>
    <w:rsid w:val="001E38CA"/>
    <w:rsid w:val="001F59B1"/>
    <w:rsid w:val="002036D1"/>
    <w:rsid w:val="002116D9"/>
    <w:rsid w:val="002214B7"/>
    <w:rsid w:val="00251B03"/>
    <w:rsid w:val="002866A7"/>
    <w:rsid w:val="00292336"/>
    <w:rsid w:val="00297B89"/>
    <w:rsid w:val="002C17C6"/>
    <w:rsid w:val="002C7131"/>
    <w:rsid w:val="002D2C0C"/>
    <w:rsid w:val="002E114C"/>
    <w:rsid w:val="00363454"/>
    <w:rsid w:val="003B5625"/>
    <w:rsid w:val="003D4B8B"/>
    <w:rsid w:val="003F4CD7"/>
    <w:rsid w:val="00402A53"/>
    <w:rsid w:val="00421A76"/>
    <w:rsid w:val="004537FC"/>
    <w:rsid w:val="00463BB7"/>
    <w:rsid w:val="004778CA"/>
    <w:rsid w:val="00477AE6"/>
    <w:rsid w:val="004A1786"/>
    <w:rsid w:val="004A73CD"/>
    <w:rsid w:val="004E1011"/>
    <w:rsid w:val="004F23F0"/>
    <w:rsid w:val="004F633E"/>
    <w:rsid w:val="0051053F"/>
    <w:rsid w:val="00511CBF"/>
    <w:rsid w:val="00523208"/>
    <w:rsid w:val="00536068"/>
    <w:rsid w:val="0054041B"/>
    <w:rsid w:val="00547D1D"/>
    <w:rsid w:val="00566AC1"/>
    <w:rsid w:val="00566DA9"/>
    <w:rsid w:val="00580A32"/>
    <w:rsid w:val="00585FC4"/>
    <w:rsid w:val="005C7822"/>
    <w:rsid w:val="005D49A6"/>
    <w:rsid w:val="005F46EC"/>
    <w:rsid w:val="00620505"/>
    <w:rsid w:val="00633535"/>
    <w:rsid w:val="00633F3B"/>
    <w:rsid w:val="0064095D"/>
    <w:rsid w:val="00650D31"/>
    <w:rsid w:val="00652A5C"/>
    <w:rsid w:val="00671967"/>
    <w:rsid w:val="006B20B7"/>
    <w:rsid w:val="006B5794"/>
    <w:rsid w:val="006D27AA"/>
    <w:rsid w:val="006D6550"/>
    <w:rsid w:val="006E40AB"/>
    <w:rsid w:val="006F3E7B"/>
    <w:rsid w:val="00757A15"/>
    <w:rsid w:val="00777ECC"/>
    <w:rsid w:val="007961B6"/>
    <w:rsid w:val="007B64D9"/>
    <w:rsid w:val="007C31F4"/>
    <w:rsid w:val="007F6A3D"/>
    <w:rsid w:val="00852930"/>
    <w:rsid w:val="00866169"/>
    <w:rsid w:val="00905E03"/>
    <w:rsid w:val="00910DCB"/>
    <w:rsid w:val="00911C82"/>
    <w:rsid w:val="00954682"/>
    <w:rsid w:val="00964501"/>
    <w:rsid w:val="00993DF7"/>
    <w:rsid w:val="00A30F9A"/>
    <w:rsid w:val="00A5535F"/>
    <w:rsid w:val="00A61472"/>
    <w:rsid w:val="00A65C32"/>
    <w:rsid w:val="00AB0DA9"/>
    <w:rsid w:val="00AD716D"/>
    <w:rsid w:val="00AF11CC"/>
    <w:rsid w:val="00AF71B9"/>
    <w:rsid w:val="00B2436B"/>
    <w:rsid w:val="00B30960"/>
    <w:rsid w:val="00B47B90"/>
    <w:rsid w:val="00B54CC0"/>
    <w:rsid w:val="00B857E0"/>
    <w:rsid w:val="00B96C1D"/>
    <w:rsid w:val="00B97079"/>
    <w:rsid w:val="00BA3D79"/>
    <w:rsid w:val="00BB795C"/>
    <w:rsid w:val="00BD31BB"/>
    <w:rsid w:val="00BE500D"/>
    <w:rsid w:val="00C04747"/>
    <w:rsid w:val="00C26CD0"/>
    <w:rsid w:val="00C319DD"/>
    <w:rsid w:val="00C32FE5"/>
    <w:rsid w:val="00C927D3"/>
    <w:rsid w:val="00CA0AD8"/>
    <w:rsid w:val="00CA6E0C"/>
    <w:rsid w:val="00CB4FB2"/>
    <w:rsid w:val="00CC32A1"/>
    <w:rsid w:val="00D91815"/>
    <w:rsid w:val="00DC576C"/>
    <w:rsid w:val="00E00105"/>
    <w:rsid w:val="00E06363"/>
    <w:rsid w:val="00E31DCE"/>
    <w:rsid w:val="00E34C2B"/>
    <w:rsid w:val="00E85BBD"/>
    <w:rsid w:val="00EB0AB7"/>
    <w:rsid w:val="00EB7F91"/>
    <w:rsid w:val="00EC2847"/>
    <w:rsid w:val="00ED637A"/>
    <w:rsid w:val="00F36778"/>
    <w:rsid w:val="00F36A81"/>
    <w:rsid w:val="00F3717D"/>
    <w:rsid w:val="00F53D3C"/>
    <w:rsid w:val="00F60B7B"/>
    <w:rsid w:val="00F71239"/>
    <w:rsid w:val="00F714B8"/>
    <w:rsid w:val="00F9793E"/>
    <w:rsid w:val="00FA1F49"/>
    <w:rsid w:val="00FC01FB"/>
    <w:rsid w:val="00FD1475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D27AA"/>
  </w:style>
  <w:style w:type="paragraph" w:styleId="a4">
    <w:name w:val="Balloon Text"/>
    <w:basedOn w:val="a"/>
    <w:link w:val="a5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8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C3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475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D8DA-DCDB-4D4E-9469-C7203B5E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dcterms:created xsi:type="dcterms:W3CDTF">2021-07-21T06:15:00Z</dcterms:created>
  <dcterms:modified xsi:type="dcterms:W3CDTF">2023-05-12T14:39:00Z</dcterms:modified>
</cp:coreProperties>
</file>