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F3B9CC1" w:rsidR="003B3830" w:rsidRPr="008B7376" w:rsidRDefault="00000000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BB4C30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A40058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C5C6D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023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05.09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редак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</w:p>
    <w:p w14:paraId="5ACD119A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82914DE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B124CE9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D4C53" w14:textId="77777777" w:rsidR="003B3830" w:rsidRPr="008906C3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7060983" w14:textId="77777777" w:rsidR="003B3830" w:rsidRPr="008906C3" w:rsidRDefault="003B3830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A795B8" w14:textId="77777777" w:rsidR="003B3830" w:rsidRPr="008B7376" w:rsidRDefault="00000000" w:rsidP="0092327E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8B7376" w:rsidRDefault="00000000" w:rsidP="0092327E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4BDFA96B" w:rsidR="003B3830" w:rsidRPr="008B7376" w:rsidRDefault="00000000" w:rsidP="0092327E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902337" w:rsidRPr="00C50F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902337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902337" w:rsidRPr="00C5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902337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902337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02337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="009023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 котельні</w:t>
      </w:r>
      <w:r w:rsidR="00902337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337" w:rsidRPr="00C50FC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>:</w:t>
      </w:r>
      <w:r w:rsidR="00902337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2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Спортивна, 29/4 в Заводському</w:t>
      </w:r>
      <w:r w:rsidR="00902337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23895A2D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52DA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E8508" w14:textId="77777777" w:rsidR="008B7376" w:rsidRPr="008B7376" w:rsidRDefault="008B7376" w:rsidP="008B7376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 Леонідів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A24192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 доповідачем та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ровід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Горі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ьої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 Леонідівн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BA6AAF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в особі Качур Любові Дмитрівни,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 міської ради на період відпустки по догляду за дитиною основного працівника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(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вул. Адміральська, 20,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4B849CC3" w:rsidR="003B3830" w:rsidRPr="008B7376" w:rsidRDefault="00000000" w:rsidP="00923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902337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</w:t>
      </w:r>
      <w:r w:rsidR="00902337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="00902337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902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08.12.2021</w:t>
      </w:r>
      <w:r w:rsidR="00902337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902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23001-000549317-007-11</w:t>
      </w:r>
      <w:r w:rsidR="00902337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bookmarkStart w:id="1" w:name="_page_22_0"/>
      <w:bookmarkEnd w:id="0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902337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902337" w:rsidRPr="00C5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902337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902337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02337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="009023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 котельні</w:t>
      </w:r>
      <w:r w:rsidR="00902337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337" w:rsidRPr="00C50FC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02337" w:rsidRPr="00C50FC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02337" w:rsidRPr="00C50FC3">
        <w:rPr>
          <w:rFonts w:ascii="Times New Roman" w:hAnsi="Times New Roman" w:cs="Times New Roman"/>
          <w:sz w:val="28"/>
          <w:szCs w:val="28"/>
        </w:rPr>
        <w:t>:</w:t>
      </w:r>
      <w:r w:rsidR="00902337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2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Спортивна, 29/4 в Заводському</w:t>
      </w:r>
      <w:r w:rsidR="00902337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886BD7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374A06" w14:textId="77777777" w:rsidR="00902337" w:rsidRPr="00863997" w:rsidRDefault="00000000" w:rsidP="00902337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Відповідно до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902337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ОКП «МИКОЛАЇВОБЛТЕПЛОЕНЕРГО» на складання </w:t>
      </w:r>
      <w:proofErr w:type="spellStart"/>
      <w:r w:rsidR="00902337" w:rsidRPr="00980C4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02337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902337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="00902337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кв.м, з метою передачі в постійне </w:t>
      </w:r>
      <w:r w:rsidR="00902337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користування, з цільовим призначенням відповідно до класифікації видів цільового призначення земель: </w:t>
      </w:r>
      <w:r w:rsidR="00902337" w:rsidRPr="009C7895">
        <w:rPr>
          <w:rFonts w:ascii="Times New Roman" w:hAnsi="Times New Roman" w:cs="Times New Roman"/>
          <w:sz w:val="28"/>
          <w:szCs w:val="28"/>
        </w:rPr>
        <w:t>J</w:t>
      </w:r>
      <w:r w:rsidR="00902337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.14.02, </w:t>
      </w:r>
      <w:r w:rsidR="00902337" w:rsidRPr="009C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="00902337" w:rsidRPr="00863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експлуатації та обслуговування будівель і споруд об'єктів передачі електричної та теплової енергії, а саме </w:t>
      </w:r>
      <w:r w:rsidR="00902337" w:rsidRPr="0086399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нежитлової будівлі котельні</w:t>
      </w:r>
      <w:r w:rsidR="00902337" w:rsidRPr="00863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337" w:rsidRPr="0086399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>:</w:t>
      </w:r>
      <w:r w:rsidR="00902337" w:rsidRPr="0086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вул. Спортивна, 29/4 в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еєстраційний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02337" w:rsidRPr="0086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2337" w:rsidRPr="00863997">
        <w:rPr>
          <w:rFonts w:ascii="Times New Roman" w:hAnsi="Times New Roman" w:cs="Times New Roman"/>
          <w:sz w:val="28"/>
          <w:szCs w:val="28"/>
        </w:rPr>
        <w:t>1397589448101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2337" w:rsidRPr="0086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речове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право: 23175428</w:t>
      </w:r>
      <w:r w:rsidR="00902337" w:rsidRPr="0086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26.10</w:t>
      </w:r>
      <w:r w:rsidR="00902337" w:rsidRPr="00863997">
        <w:rPr>
          <w:rFonts w:ascii="Times New Roman" w:hAnsi="Times New Roman" w:cs="Times New Roman"/>
          <w:sz w:val="28"/>
          <w:szCs w:val="28"/>
        </w:rPr>
        <w:t>.2017</w:t>
      </w:r>
      <w:r w:rsidR="00902337" w:rsidRPr="0086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відкриттям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>)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2337" w:rsidRPr="0086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індексний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номер: 37932116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03.11.2017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, в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ласники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: 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ериторіальна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громада,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37" w:rsidRPr="00863997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="00902337" w:rsidRPr="00863997">
        <w:rPr>
          <w:rFonts w:ascii="Times New Roman" w:hAnsi="Times New Roman" w:cs="Times New Roman"/>
          <w:sz w:val="28"/>
          <w:szCs w:val="28"/>
        </w:rPr>
        <w:t xml:space="preserve"> рада</w:t>
      </w:r>
      <w:r w:rsidR="00902337" w:rsidRPr="00863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902337" w:rsidRPr="008639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902337" w:rsidRPr="00863997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 16.12.2021 № 55209/12.01-47/21-2.</w:t>
      </w:r>
    </w:p>
    <w:p w14:paraId="4B1F80C0" w14:textId="77777777" w:rsidR="00902337" w:rsidRDefault="00902337" w:rsidP="00902337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CF4F9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4D8C0B" w14:textId="129B24E9" w:rsidR="003B3830" w:rsidRPr="008B7376" w:rsidRDefault="00902337" w:rsidP="00902337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Плану зонування території міста Миколаєва, затвердженого рішенням Миколаївської міської ради від 17.07.2018 № 36/13, на земельну ділянку діють обмеження санітарно-гігієнічного та іншого характеру: історико-архітектурна зона центральної частини міста Миколаєва</w:t>
      </w:r>
      <w:r w:rsidR="003C2AA5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77777777" w:rsidR="003B3830" w:rsidRPr="008B7376" w:rsidRDefault="00000000" w:rsidP="0092327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комісію міської ради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77777777" w:rsidR="003B3830" w:rsidRPr="008B7376" w:rsidRDefault="00000000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особ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7777777" w:rsidR="003B3830" w:rsidRPr="008B7376" w:rsidRDefault="00000000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BEC881" w14:textId="5A16EA83" w:rsidR="00E9678F" w:rsidRPr="008B7376" w:rsidRDefault="008B7376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43096495"/>
      <w:bookmarkEnd w:id="1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</w:t>
      </w:r>
      <w:r w:rsidR="00E9678F" w:rsidRPr="008B73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</w:p>
    <w:p w14:paraId="071EEF5C" w14:textId="2AD3343B" w:rsidR="00E9678F" w:rsidRPr="008B7376" w:rsidRDefault="00E9678F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                                                               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М.ГОРІШНЯ</w:t>
      </w:r>
    </w:p>
    <w:bookmarkEnd w:id="2"/>
    <w:p w14:paraId="48D13E84" w14:textId="77777777" w:rsidR="00E9678F" w:rsidRPr="008B7376" w:rsidRDefault="00E9678F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4AAFA1" w14:textId="267E6393" w:rsidR="003B3830" w:rsidRPr="00746D65" w:rsidRDefault="003B3830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sectPr w:rsidR="003B3830" w:rsidRPr="00746D6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7380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607AB8"/>
    <w:rsid w:val="00721625"/>
    <w:rsid w:val="0073486A"/>
    <w:rsid w:val="007437A1"/>
    <w:rsid w:val="00746D65"/>
    <w:rsid w:val="00804D45"/>
    <w:rsid w:val="008143DE"/>
    <w:rsid w:val="008246EE"/>
    <w:rsid w:val="00886BD7"/>
    <w:rsid w:val="008906C3"/>
    <w:rsid w:val="0089570D"/>
    <w:rsid w:val="008A19F1"/>
    <w:rsid w:val="008B7376"/>
    <w:rsid w:val="00902337"/>
    <w:rsid w:val="0092327E"/>
    <w:rsid w:val="00963D29"/>
    <w:rsid w:val="009F0B26"/>
    <w:rsid w:val="00A40058"/>
    <w:rsid w:val="00AA0916"/>
    <w:rsid w:val="00AF6F6E"/>
    <w:rsid w:val="00B05755"/>
    <w:rsid w:val="00BA33D3"/>
    <w:rsid w:val="00BB4C30"/>
    <w:rsid w:val="00BF1ABA"/>
    <w:rsid w:val="00C26993"/>
    <w:rsid w:val="00C804C6"/>
    <w:rsid w:val="00D73559"/>
    <w:rsid w:val="00D84652"/>
    <w:rsid w:val="00DA6BDB"/>
    <w:rsid w:val="00DB4A8B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UA" w:eastAsia="ru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65</cp:revision>
  <cp:lastPrinted>2023-08-30T19:10:00Z</cp:lastPrinted>
  <dcterms:created xsi:type="dcterms:W3CDTF">2023-03-06T20:53:00Z</dcterms:created>
  <dcterms:modified xsi:type="dcterms:W3CDTF">2023-08-30T19:11:00Z</dcterms:modified>
</cp:coreProperties>
</file>