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B43D3CA" w:rsidR="003B3830" w:rsidRPr="007B373C" w:rsidRDefault="002C0A9B" w:rsidP="007C2766">
      <w:pPr>
        <w:widowControl w:val="0"/>
        <w:tabs>
          <w:tab w:val="left" w:pos="7661"/>
        </w:tabs>
        <w:spacing w:line="240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7B373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7B373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7B373C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7B373C">
        <w:rPr>
          <w:rFonts w:ascii="Times New Roman" w:eastAsia="Times New Roman" w:hAnsi="Times New Roman" w:cs="Times New Roman"/>
          <w:sz w:val="28"/>
          <w:szCs w:val="28"/>
        </w:rPr>
        <w:t>/3</w:t>
      </w:r>
      <w:r w:rsidR="009F2A90" w:rsidRPr="007B373C">
        <w:rPr>
          <w:rFonts w:ascii="Times New Roman" w:eastAsia="Times New Roman" w:hAnsi="Times New Roman" w:cs="Times New Roman"/>
          <w:sz w:val="28"/>
          <w:szCs w:val="28"/>
        </w:rPr>
        <w:t>9</w:t>
      </w:r>
      <w:r w:rsidR="007B373C" w:rsidRPr="007B37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588" w:rsidRPr="007B373C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7B373C">
        <w:rPr>
          <w:rFonts w:ascii="Times New Roman" w:eastAsia="Times New Roman" w:hAnsi="Times New Roman" w:cs="Times New Roman"/>
          <w:sz w:val="28"/>
          <w:szCs w:val="28"/>
        </w:rPr>
        <w:tab/>
      </w:r>
      <w:r w:rsidR="007C2766">
        <w:rPr>
          <w:rFonts w:ascii="Times New Roman" w:eastAsia="Times New Roman" w:hAnsi="Times New Roman" w:cs="Times New Roman"/>
          <w:sz w:val="28"/>
          <w:szCs w:val="28"/>
        </w:rPr>
        <w:t>23.10</w:t>
      </w:r>
      <w:r w:rsidR="00035787" w:rsidRPr="007B373C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7B373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7B373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7B373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7B373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7B373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7B373C" w:rsidRDefault="003B3830" w:rsidP="007C2766">
      <w:pPr>
        <w:spacing w:line="240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7B373C" w:rsidRDefault="00064588" w:rsidP="007C2766">
      <w:pPr>
        <w:widowControl w:val="0"/>
        <w:spacing w:line="240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373C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7B373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7B373C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7B373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7B373C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7B373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7B373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7B373C" w:rsidRDefault="00064588" w:rsidP="007C2766">
      <w:pPr>
        <w:widowControl w:val="0"/>
        <w:spacing w:before="38" w:line="240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37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7B373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7B373C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7B373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7B37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7B373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7B373C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7B373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7B373C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7B373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7B373C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7B373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7B373C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7B373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7B37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7B373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7B373C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7B373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7B37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7B373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7B373C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7B373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462C775D" w:rsidR="003B3830" w:rsidRPr="007B373C" w:rsidRDefault="00064588" w:rsidP="007C2766">
      <w:pPr>
        <w:widowControl w:val="0"/>
        <w:spacing w:before="38" w:line="240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373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C6556" w:rsidRPr="00212195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</w:t>
      </w:r>
      <w:r w:rsidR="002C6556" w:rsidRPr="00212195">
        <w:rPr>
          <w:rFonts w:ascii="Times New Roman" w:hAnsi="Times New Roman" w:cs="Times New Roman"/>
          <w:sz w:val="28"/>
          <w:szCs w:val="28"/>
        </w:rPr>
        <w:t>4810136300:12:002:0008</w:t>
      </w:r>
      <w:r w:rsidR="002C6556" w:rsidRPr="00212195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спільну сумісну власність громадянам Прудніковій Ганні Сергіївні та Кануніку Ігорю Сергійовичу по вул. Леваневців, 25/22-Б в Заводському районі </w:t>
      </w:r>
      <w:r w:rsidR="002C6556" w:rsidRPr="00212195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2C6556" w:rsidRPr="0021219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7B373C" w:rsidRDefault="000F09EB" w:rsidP="007C2766">
      <w:pPr>
        <w:spacing w:line="240" w:lineRule="auto"/>
        <w:ind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9691E42" w:rsidR="00610BC2" w:rsidRPr="007B373C" w:rsidRDefault="00610BC2" w:rsidP="007C2766">
      <w:pPr>
        <w:pStyle w:val="a3"/>
        <w:tabs>
          <w:tab w:val="left" w:pos="7778"/>
        </w:tabs>
        <w:spacing w:before="18"/>
        <w:ind w:left="0" w:right="-280" w:firstLine="466"/>
      </w:pPr>
      <w:r w:rsidRPr="007B373C">
        <w:t>Суб’єктом</w:t>
      </w:r>
      <w:r w:rsidRPr="007B373C">
        <w:rPr>
          <w:spacing w:val="1"/>
        </w:rPr>
        <w:t xml:space="preserve"> </w:t>
      </w:r>
      <w:r w:rsidRPr="007B373C">
        <w:t>подання</w:t>
      </w:r>
      <w:r w:rsidR="001B79EF" w:rsidRPr="007B373C">
        <w:t>, доповідачем</w:t>
      </w:r>
      <w:r w:rsidRPr="007B373C">
        <w:rPr>
          <w:spacing w:val="1"/>
        </w:rPr>
        <w:t xml:space="preserve"> </w:t>
      </w:r>
      <w:r w:rsidRPr="007B373C">
        <w:t>проєкту</w:t>
      </w:r>
      <w:r w:rsidRPr="007B373C">
        <w:rPr>
          <w:spacing w:val="1"/>
        </w:rPr>
        <w:t xml:space="preserve"> </w:t>
      </w:r>
      <w:r w:rsidRPr="007B373C">
        <w:t>рішення</w:t>
      </w:r>
      <w:r w:rsidRPr="007B373C">
        <w:rPr>
          <w:spacing w:val="70"/>
        </w:rPr>
        <w:t xml:space="preserve"> </w:t>
      </w:r>
      <w:r w:rsidRPr="007B373C">
        <w:t>на</w:t>
      </w:r>
      <w:r w:rsidRPr="007B373C">
        <w:rPr>
          <w:spacing w:val="70"/>
        </w:rPr>
        <w:t xml:space="preserve"> </w:t>
      </w:r>
      <w:r w:rsidRPr="007B373C">
        <w:t>пленарному</w:t>
      </w:r>
      <w:r w:rsidRPr="007B373C">
        <w:rPr>
          <w:spacing w:val="70"/>
        </w:rPr>
        <w:t xml:space="preserve"> </w:t>
      </w:r>
      <w:r w:rsidRPr="007B373C">
        <w:t>засіданні</w:t>
      </w:r>
      <w:r w:rsidRPr="007B373C">
        <w:rPr>
          <w:spacing w:val="70"/>
        </w:rPr>
        <w:t xml:space="preserve"> </w:t>
      </w:r>
      <w:r w:rsidRPr="007B373C">
        <w:t>міської</w:t>
      </w:r>
      <w:r w:rsidRPr="007B373C">
        <w:rPr>
          <w:spacing w:val="1"/>
        </w:rPr>
        <w:t xml:space="preserve"> </w:t>
      </w:r>
      <w:r w:rsidRPr="007B373C">
        <w:t xml:space="preserve">ради є </w:t>
      </w:r>
      <w:r w:rsidR="00652230" w:rsidRPr="007B373C">
        <w:t>Поляков Євген Юрійович</w:t>
      </w:r>
      <w:r w:rsidRPr="007B373C">
        <w:t xml:space="preserve">, </w:t>
      </w:r>
      <w:r w:rsidR="00652230" w:rsidRPr="007B373C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7B373C">
        <w:t xml:space="preserve"> </w:t>
      </w:r>
      <w:r w:rsidRPr="007B373C">
        <w:t>(м.</w:t>
      </w:r>
      <w:r w:rsidR="00652230" w:rsidRPr="007B373C">
        <w:rPr>
          <w:spacing w:val="-3"/>
        </w:rPr>
        <w:t> </w:t>
      </w:r>
      <w:r w:rsidRPr="007B373C">
        <w:t>Миколаїв,</w:t>
      </w:r>
      <w:r w:rsidRPr="007B373C">
        <w:rPr>
          <w:spacing w:val="-3"/>
        </w:rPr>
        <w:t xml:space="preserve"> </w:t>
      </w:r>
      <w:r w:rsidRPr="007B373C">
        <w:t>вул.</w:t>
      </w:r>
      <w:r w:rsidRPr="007B373C">
        <w:rPr>
          <w:spacing w:val="-2"/>
        </w:rPr>
        <w:t xml:space="preserve"> </w:t>
      </w:r>
      <w:r w:rsidRPr="007B373C">
        <w:t>Адміральська,</w:t>
      </w:r>
      <w:r w:rsidRPr="007B373C">
        <w:rPr>
          <w:spacing w:val="-4"/>
        </w:rPr>
        <w:t xml:space="preserve"> </w:t>
      </w:r>
      <w:r w:rsidRPr="007B373C">
        <w:t>20,</w:t>
      </w:r>
      <w:r w:rsidRPr="007B373C">
        <w:rPr>
          <w:spacing w:val="-2"/>
        </w:rPr>
        <w:t xml:space="preserve"> </w:t>
      </w:r>
      <w:r w:rsidRPr="007B373C">
        <w:t>тел.</w:t>
      </w:r>
      <w:r w:rsidR="00CD263D" w:rsidRPr="007B373C">
        <w:t>37-02-71</w:t>
      </w:r>
      <w:r w:rsidRPr="007B373C">
        <w:t>).</w:t>
      </w:r>
    </w:p>
    <w:p w14:paraId="660ECFF4" w14:textId="72714CE7" w:rsidR="000F09EB" w:rsidRPr="007B373C" w:rsidRDefault="00610BC2" w:rsidP="007C2766">
      <w:pPr>
        <w:widowControl w:val="0"/>
        <w:tabs>
          <w:tab w:val="left" w:pos="1412"/>
          <w:tab w:val="left" w:pos="2858"/>
        </w:tabs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C">
        <w:rPr>
          <w:rFonts w:ascii="Times New Roman" w:hAnsi="Times New Roman" w:cs="Times New Roman"/>
          <w:sz w:val="28"/>
          <w:szCs w:val="28"/>
        </w:rPr>
        <w:t>Розробником</w:t>
      </w:r>
      <w:r w:rsidRPr="007B37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73C">
        <w:rPr>
          <w:rFonts w:ascii="Times New Roman" w:hAnsi="Times New Roman" w:cs="Times New Roman"/>
          <w:sz w:val="28"/>
          <w:szCs w:val="28"/>
        </w:rPr>
        <w:t>та</w:t>
      </w:r>
      <w:r w:rsidRPr="007B37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73C">
        <w:rPr>
          <w:rFonts w:ascii="Times New Roman" w:hAnsi="Times New Roman" w:cs="Times New Roman"/>
          <w:sz w:val="28"/>
          <w:szCs w:val="28"/>
        </w:rPr>
        <w:t>відповідальним</w:t>
      </w:r>
      <w:r w:rsidRPr="007B373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B373C">
        <w:rPr>
          <w:rFonts w:ascii="Times New Roman" w:hAnsi="Times New Roman" w:cs="Times New Roman"/>
          <w:sz w:val="28"/>
          <w:szCs w:val="28"/>
        </w:rPr>
        <w:t>за</w:t>
      </w:r>
      <w:r w:rsidRPr="007B373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B373C">
        <w:rPr>
          <w:rFonts w:ascii="Times New Roman" w:hAnsi="Times New Roman" w:cs="Times New Roman"/>
          <w:sz w:val="28"/>
          <w:szCs w:val="28"/>
        </w:rPr>
        <w:t>супровід</w:t>
      </w:r>
      <w:r w:rsidRPr="007B373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B373C">
        <w:rPr>
          <w:rFonts w:ascii="Times New Roman" w:hAnsi="Times New Roman" w:cs="Times New Roman"/>
          <w:sz w:val="28"/>
          <w:szCs w:val="28"/>
        </w:rPr>
        <w:t>проєкту</w:t>
      </w:r>
      <w:r w:rsidRPr="007B37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373C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7B373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7B373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7B373C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7B373C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7B373C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7B373C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7B373C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7B3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7B373C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7B373C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7B373C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7B373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7B373C">
        <w:rPr>
          <w:rFonts w:ascii="Times New Roman" w:hAnsi="Times New Roman" w:cs="Times New Roman"/>
          <w:sz w:val="28"/>
          <w:szCs w:val="28"/>
        </w:rPr>
        <w:t>вул.</w:t>
      </w:r>
      <w:r w:rsidR="00CD263D" w:rsidRPr="007B37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7B373C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7B373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7B373C">
        <w:rPr>
          <w:rFonts w:ascii="Times New Roman" w:hAnsi="Times New Roman" w:cs="Times New Roman"/>
          <w:sz w:val="28"/>
          <w:szCs w:val="28"/>
        </w:rPr>
        <w:t>20,</w:t>
      </w:r>
      <w:r w:rsidR="00CD263D" w:rsidRPr="007B37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7B373C">
        <w:rPr>
          <w:rFonts w:ascii="Times New Roman" w:hAnsi="Times New Roman" w:cs="Times New Roman"/>
          <w:sz w:val="28"/>
          <w:szCs w:val="28"/>
        </w:rPr>
        <w:t>тел.</w:t>
      </w:r>
      <w:r w:rsidR="001B79EF" w:rsidRPr="007B373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7B373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7B373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7B373C">
        <w:rPr>
          <w:rFonts w:ascii="Times New Roman" w:hAnsi="Times New Roman" w:cs="Times New Roman"/>
          <w:sz w:val="28"/>
          <w:szCs w:val="28"/>
        </w:rPr>
        <w:t>)</w:t>
      </w:r>
      <w:r w:rsidRPr="007B373C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7B373C" w:rsidRDefault="008B7376" w:rsidP="007C2766">
      <w:pPr>
        <w:widowControl w:val="0"/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C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7B373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7B373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7B373C">
        <w:rPr>
          <w:rFonts w:ascii="Times New Roman" w:hAnsi="Times New Roman" w:cs="Times New Roman"/>
          <w:sz w:val="28"/>
          <w:szCs w:val="28"/>
        </w:rPr>
        <w:t xml:space="preserve"> 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7B373C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7B373C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7B373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ABD9FB8" w:rsidR="003B3830" w:rsidRPr="007B373C" w:rsidRDefault="00064588" w:rsidP="007C2766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C6556" w:rsidRPr="00212195">
        <w:rPr>
          <w:rFonts w:ascii="Times New Roman" w:eastAsia="Times New Roman" w:hAnsi="Times New Roman" w:cs="Times New Roman"/>
          <w:sz w:val="28"/>
          <w:szCs w:val="28"/>
        </w:rPr>
        <w:t xml:space="preserve">звернення громадян Пруднікової Ганни Сергіївни та Кануніка Ігоря Сергійовича, дозвільну справу </w:t>
      </w:r>
      <w:r w:rsidR="002C6556" w:rsidRPr="00212195">
        <w:rPr>
          <w:rFonts w:ascii="Times New Roman" w:hAnsi="Times New Roman" w:cs="Times New Roman"/>
          <w:sz w:val="28"/>
          <w:szCs w:val="28"/>
        </w:rPr>
        <w:t xml:space="preserve">від 14.08.2024 </w:t>
      </w:r>
      <w:r w:rsidR="002C6556" w:rsidRPr="00212195">
        <w:rPr>
          <w:rFonts w:ascii="Times New Roman" w:hAnsi="Times New Roman" w:cs="Times New Roman"/>
          <w:sz w:val="28"/>
          <w:szCs w:val="28"/>
        </w:rPr>
        <w:br/>
        <w:t>№ 19.04-06/27052/2024</w:t>
      </w:r>
      <w:r w:rsidR="007B373C" w:rsidRPr="007B373C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Водним кодексом України, Законами України «Про землеустрій», «Про місцеве самоврядування в Україні»</w:t>
      </w:r>
      <w:r w:rsidR="00BC7AEA" w:rsidRPr="007B37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7B373C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7B373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275185" w:rsidRPr="007B373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C6556" w:rsidRPr="00212195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</w:t>
      </w:r>
      <w:r w:rsidR="002C6556" w:rsidRPr="00212195">
        <w:rPr>
          <w:rFonts w:ascii="Times New Roman" w:hAnsi="Times New Roman" w:cs="Times New Roman"/>
          <w:sz w:val="28"/>
          <w:szCs w:val="28"/>
        </w:rPr>
        <w:t>4810136300:12:002:0008</w:t>
      </w:r>
      <w:r w:rsidR="002C6556" w:rsidRPr="00212195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спільну сумісну власність громадянам Прудніковій Ганні Сергіївні та Кануніку Ігорю Сергійовичу по вул. Леваневців, 25/22-Б в Заводському районі </w:t>
      </w:r>
      <w:r w:rsidR="002C6556" w:rsidRPr="00212195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2C6556" w:rsidRPr="0021219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7B37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7B373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7B373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7B373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7B3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354B1D" w14:textId="77777777" w:rsidR="002C6556" w:rsidRPr="00212195" w:rsidRDefault="00064588" w:rsidP="007C2766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C">
        <w:rPr>
          <w:rFonts w:ascii="Times New Roman" w:eastAsia="Times New Roman" w:hAnsi="Times New Roman" w:cs="Times New Roman"/>
          <w:sz w:val="28"/>
          <w:szCs w:val="28"/>
        </w:rPr>
        <w:t>Відповідно до про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у рі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7B373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6556" w:rsidRPr="00212195">
        <w:rPr>
          <w:rFonts w:ascii="Times New Roman" w:eastAsia="Times New Roman" w:hAnsi="Times New Roman" w:cs="Times New Roman"/>
          <w:sz w:val="28"/>
          <w:szCs w:val="28"/>
        </w:rPr>
        <w:t xml:space="preserve">Відмовити у затвердженні </w:t>
      </w:r>
      <w:r w:rsidR="002C6556" w:rsidRPr="002121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технічної документації із землеустрою щодо встановлення (відновлення) меж земельної ділянки в натурі (на місцевості) площею 263 кв.м (кадастровий номер </w:t>
      </w:r>
      <w:r w:rsidR="002C6556" w:rsidRPr="00212195">
        <w:rPr>
          <w:rFonts w:ascii="Times New Roman" w:hAnsi="Times New Roman" w:cs="Times New Roman"/>
          <w:sz w:val="28"/>
          <w:szCs w:val="28"/>
        </w:rPr>
        <w:t>4810136300:12:002:0008</w:t>
      </w:r>
      <w:r w:rsidR="002C6556" w:rsidRPr="00212195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для будівництва та обслуговування житлового будинку, господарських будівель і споруд по вул. Леваневців, 25/22-Б в Заводському районі </w:t>
      </w:r>
      <w:r w:rsidR="002C6556" w:rsidRPr="00212195">
        <w:rPr>
          <w:rFonts w:ascii="Times New Roman" w:hAnsi="Times New Roman" w:cs="Times New Roman"/>
          <w:sz w:val="28"/>
          <w:szCs w:val="28"/>
        </w:rPr>
        <w:t>м. Миколаєва</w:t>
      </w:r>
      <w:r w:rsidR="002C6556" w:rsidRPr="00212195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108F6769" w14:textId="77777777" w:rsidR="002C6556" w:rsidRPr="00212195" w:rsidRDefault="002C6556" w:rsidP="007C2766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195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громадянам Прудніковій Ганні Сергіївні та Кануніку Ігорю Сергійовичу у наданні у спільну сумісну власність земельної ділянки (кадастровий номер </w:t>
      </w:r>
      <w:r w:rsidRPr="00212195">
        <w:rPr>
          <w:rFonts w:ascii="Times New Roman" w:hAnsi="Times New Roman" w:cs="Times New Roman"/>
          <w:sz w:val="28"/>
          <w:szCs w:val="28"/>
        </w:rPr>
        <w:t>4810136300:12:002:0008</w:t>
      </w:r>
      <w:r w:rsidRPr="00212195">
        <w:rPr>
          <w:rFonts w:ascii="Times New Roman" w:eastAsia="Times New Roman" w:hAnsi="Times New Roman" w:cs="Times New Roman"/>
          <w:sz w:val="28"/>
          <w:szCs w:val="28"/>
        </w:rPr>
        <w:t xml:space="preserve">) площею 263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Леваневців, 25/22-Б в Заводському районі </w:t>
      </w:r>
      <w:r w:rsidRPr="00212195">
        <w:rPr>
          <w:rFonts w:ascii="Times New Roman" w:hAnsi="Times New Roman" w:cs="Times New Roman"/>
          <w:sz w:val="28"/>
          <w:szCs w:val="28"/>
        </w:rPr>
        <w:t>м. Миколаєва</w:t>
      </w:r>
      <w:r w:rsidRPr="00212195">
        <w:rPr>
          <w:rFonts w:ascii="Times New Roman" w:eastAsia="Times New Roman" w:hAnsi="Times New Roman" w:cs="Times New Roman"/>
          <w:sz w:val="28"/>
          <w:szCs w:val="28"/>
        </w:rPr>
        <w:t>, висновок департаменту архітектури та містобудування Миколаївської міської ради від 21.08.2024 № 31532/12.01-24/24-2.</w:t>
      </w:r>
    </w:p>
    <w:p w14:paraId="404D8C0B" w14:textId="294BDFEB" w:rsidR="003B3830" w:rsidRDefault="002C6556" w:rsidP="007C2766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195">
        <w:rPr>
          <w:rFonts w:ascii="Times New Roman" w:eastAsia="Times New Roman" w:hAnsi="Times New Roman" w:cs="Times New Roman"/>
          <w:sz w:val="28"/>
          <w:szCs w:val="28"/>
        </w:rPr>
        <w:t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</w:t>
      </w:r>
      <w:r w:rsidRPr="00212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вимогам законів та прийнятих відповідно до них нормативно-правових актів (частина 8 статті 186 </w:t>
      </w:r>
      <w:r w:rsidRPr="00212195">
        <w:rPr>
          <w:rFonts w:ascii="Times New Roman" w:hAnsi="Times New Roman" w:cs="Times New Roman"/>
          <w:sz w:val="28"/>
          <w:szCs w:val="28"/>
        </w:rPr>
        <w:t xml:space="preserve">Земельного кодексу України), а саме: </w:t>
      </w:r>
      <w:r w:rsidRPr="00212195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(кадастровий номер </w:t>
      </w:r>
      <w:r w:rsidRPr="00212195">
        <w:rPr>
          <w:rFonts w:ascii="Times New Roman" w:hAnsi="Times New Roman" w:cs="Times New Roman"/>
          <w:sz w:val="28"/>
          <w:szCs w:val="28"/>
        </w:rPr>
        <w:t>4810136300:12:002:0008</w:t>
      </w:r>
      <w:r w:rsidRPr="00212195">
        <w:rPr>
          <w:rFonts w:ascii="Times New Roman" w:eastAsia="Times New Roman" w:hAnsi="Times New Roman" w:cs="Times New Roman"/>
          <w:sz w:val="28"/>
          <w:szCs w:val="28"/>
        </w:rPr>
        <w:t xml:space="preserve">) площею 263 кв.м розташована в зоні прибережної захисної смуги </w:t>
      </w:r>
      <w:r w:rsidR="00402D8F">
        <w:rPr>
          <w:rFonts w:ascii="Times New Roman" w:eastAsia="Times New Roman" w:hAnsi="Times New Roman" w:cs="Times New Roman"/>
          <w:sz w:val="28"/>
          <w:szCs w:val="28"/>
        </w:rPr>
        <w:t>лиману</w:t>
      </w:r>
      <w:r w:rsidRPr="00212195">
        <w:rPr>
          <w:rFonts w:ascii="Times New Roman" w:eastAsia="Times New Roman" w:hAnsi="Times New Roman" w:cs="Times New Roman"/>
          <w:sz w:val="28"/>
          <w:szCs w:val="28"/>
        </w:rPr>
        <w:t xml:space="preserve">, що підтверджується змістом </w:t>
      </w:r>
      <w:r w:rsidRPr="00212195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документації із землеустрою та наявними обмеженнями на земельну ділянку за кодом 05.02 (</w:t>
      </w:r>
      <w:r w:rsidRPr="00212195">
        <w:rPr>
          <w:rFonts w:ascii="Times New Roman" w:eastAsia="Times New Roman" w:hAnsi="Times New Roman" w:cs="Times New Roman"/>
          <w:sz w:val="28"/>
          <w:szCs w:val="28"/>
        </w:rPr>
        <w:t xml:space="preserve">прибережна захисна смуга вздовж річок, навколо водойм та на островах), що унеможливлює її відведення у приватну власність з цільовим призначенням </w:t>
      </w:r>
      <w:r w:rsidRPr="00212195">
        <w:rPr>
          <w:rFonts w:ascii="Times New Roman" w:hAnsi="Times New Roman" w:cs="Times New Roman"/>
          <w:sz w:val="28"/>
          <w:szCs w:val="28"/>
          <w:shd w:val="clear" w:color="auto" w:fill="FFFFFF"/>
        </w:rPr>
        <w:t>за кодом</w:t>
      </w:r>
      <w:r w:rsidRPr="00212195">
        <w:rPr>
          <w:rFonts w:ascii="Times New Roman" w:eastAsia="Times New Roman" w:hAnsi="Times New Roman" w:cs="Times New Roman"/>
          <w:sz w:val="28"/>
          <w:szCs w:val="28"/>
        </w:rPr>
        <w:t xml:space="preserve"> 02.01 (для будівництва і обслуговування житлового будинку, господарських будівель і споруд (присадибна ділянка), відповідно до положень статей 58, 59, 60, пункту «г» частини 4 статті 83 </w:t>
      </w:r>
      <w:r w:rsidRPr="00212195">
        <w:rPr>
          <w:rFonts w:ascii="Times New Roman" w:hAnsi="Times New Roman" w:cs="Times New Roman"/>
          <w:sz w:val="28"/>
          <w:szCs w:val="28"/>
        </w:rPr>
        <w:t xml:space="preserve">Земельного кодексу України, </w:t>
      </w:r>
      <w:r w:rsidRPr="00212195">
        <w:rPr>
          <w:rFonts w:ascii="Times New Roman" w:eastAsia="Times New Roman" w:hAnsi="Times New Roman" w:cs="Times New Roman"/>
          <w:sz w:val="28"/>
          <w:szCs w:val="28"/>
        </w:rPr>
        <w:t>статей 4, 88 Водного кодексу України</w:t>
      </w:r>
      <w:r w:rsidR="00977FE0" w:rsidRPr="007B37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7B3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67A14E" w14:textId="66FD6446" w:rsidR="007C2766" w:rsidRPr="00EC7888" w:rsidRDefault="007C2766" w:rsidP="007C276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B0B">
        <w:rPr>
          <w:rFonts w:ascii="Times New Roman" w:eastAsia="Times New Roman" w:hAnsi="Times New Roman" w:cs="Times New Roman"/>
          <w:sz w:val="28"/>
          <w:szCs w:val="28"/>
        </w:rPr>
        <w:t>Додатково інформуємо, що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громадяни</w:t>
      </w:r>
      <w:r w:rsidRPr="00D76B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195">
        <w:rPr>
          <w:rFonts w:ascii="Times New Roman" w:eastAsia="Times New Roman" w:hAnsi="Times New Roman" w:cs="Times New Roman"/>
          <w:sz w:val="28"/>
          <w:szCs w:val="28"/>
        </w:rPr>
        <w:t>Прудніков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12195">
        <w:rPr>
          <w:rFonts w:ascii="Times New Roman" w:eastAsia="Times New Roman" w:hAnsi="Times New Roman" w:cs="Times New Roman"/>
          <w:sz w:val="28"/>
          <w:szCs w:val="28"/>
        </w:rPr>
        <w:t xml:space="preserve"> Ганн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12195">
        <w:rPr>
          <w:rFonts w:ascii="Times New Roman" w:eastAsia="Times New Roman" w:hAnsi="Times New Roman" w:cs="Times New Roman"/>
          <w:sz w:val="28"/>
          <w:szCs w:val="28"/>
        </w:rPr>
        <w:t xml:space="preserve"> Сергіївн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12195">
        <w:rPr>
          <w:rFonts w:ascii="Times New Roman" w:eastAsia="Times New Roman" w:hAnsi="Times New Roman" w:cs="Times New Roman"/>
          <w:sz w:val="28"/>
          <w:szCs w:val="28"/>
        </w:rPr>
        <w:t xml:space="preserve"> та Кануні</w:t>
      </w:r>
      <w:r w:rsidR="00B0604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12195">
        <w:rPr>
          <w:rFonts w:ascii="Times New Roman" w:eastAsia="Times New Roman" w:hAnsi="Times New Roman" w:cs="Times New Roman"/>
          <w:sz w:val="28"/>
          <w:szCs w:val="28"/>
        </w:rPr>
        <w:t xml:space="preserve"> Ігор Сергійович</w:t>
      </w:r>
      <w:r w:rsidRPr="00D76B0B">
        <w:rPr>
          <w:rFonts w:ascii="Times New Roman" w:eastAsia="Times New Roman" w:hAnsi="Times New Roman" w:cs="Times New Roman"/>
          <w:sz w:val="28"/>
          <w:szCs w:val="28"/>
        </w:rPr>
        <w:t xml:space="preserve"> мож</w:t>
      </w:r>
      <w:r>
        <w:rPr>
          <w:rFonts w:ascii="Times New Roman" w:eastAsia="Times New Roman" w:hAnsi="Times New Roman" w:cs="Times New Roman"/>
          <w:sz w:val="28"/>
          <w:szCs w:val="28"/>
        </w:rPr>
        <w:t>уть</w:t>
      </w:r>
      <w:r w:rsidRPr="00D76B0B">
        <w:rPr>
          <w:rFonts w:ascii="Times New Roman" w:eastAsia="Times New Roman" w:hAnsi="Times New Roman" w:cs="Times New Roman"/>
          <w:sz w:val="28"/>
          <w:szCs w:val="28"/>
        </w:rPr>
        <w:t xml:space="preserve"> отримати земельну ділянку </w:t>
      </w:r>
      <w:r w:rsidRPr="00212195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Pr="00212195">
        <w:rPr>
          <w:rFonts w:ascii="Times New Roman" w:hAnsi="Times New Roman" w:cs="Times New Roman"/>
          <w:sz w:val="28"/>
          <w:szCs w:val="28"/>
        </w:rPr>
        <w:t>4810136300:12:002:0008</w:t>
      </w:r>
      <w:r w:rsidRPr="00212195">
        <w:rPr>
          <w:rFonts w:ascii="Times New Roman" w:eastAsia="Times New Roman" w:hAnsi="Times New Roman" w:cs="Times New Roman"/>
          <w:sz w:val="28"/>
          <w:szCs w:val="28"/>
        </w:rPr>
        <w:t>) площею 263 кв.м</w:t>
      </w:r>
      <w:r w:rsidRPr="00D76B0B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EC7888">
        <w:rPr>
          <w:rFonts w:ascii="Times New Roman" w:eastAsia="Times New Roman" w:hAnsi="Times New Roman" w:cs="Times New Roman"/>
          <w:sz w:val="28"/>
          <w:szCs w:val="28"/>
        </w:rPr>
        <w:t xml:space="preserve">(присадибна ділянка) 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212195">
        <w:rPr>
          <w:rFonts w:ascii="Times New Roman" w:eastAsia="Times New Roman" w:hAnsi="Times New Roman" w:cs="Times New Roman"/>
          <w:sz w:val="28"/>
          <w:szCs w:val="28"/>
        </w:rPr>
        <w:t>вул. Леваневців, 25/22-Б</w:t>
      </w:r>
      <w:r w:rsidRPr="00724321">
        <w:rPr>
          <w:rFonts w:ascii="Times New Roman" w:eastAsia="Times New Roman" w:hAnsi="Times New Roman" w:cs="Times New Roman"/>
          <w:sz w:val="28"/>
          <w:szCs w:val="28"/>
        </w:rPr>
        <w:t xml:space="preserve"> в Заводському районі </w:t>
      </w:r>
      <w:r w:rsidRPr="00724321">
        <w:rPr>
          <w:rFonts w:ascii="Times New Roman" w:hAnsi="Times New Roman" w:cs="Times New Roman"/>
          <w:sz w:val="28"/>
          <w:szCs w:val="28"/>
        </w:rPr>
        <w:t>м. Миколаєва</w:t>
      </w:r>
      <w:r w:rsidRPr="00EC7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умовах права </w:t>
      </w:r>
      <w:r w:rsidRPr="00EC7888">
        <w:rPr>
          <w:rFonts w:ascii="Times New Roman" w:hAnsi="Times New Roman" w:cs="Times New Roman"/>
          <w:sz w:val="28"/>
          <w:szCs w:val="28"/>
        </w:rPr>
        <w:t>оренд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7888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7B373C" w:rsidRDefault="00064588" w:rsidP="007C2766">
      <w:pPr>
        <w:widowControl w:val="0"/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7B373C" w:rsidRDefault="00064588" w:rsidP="007C2766">
      <w:pPr>
        <w:widowControl w:val="0"/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7B373C" w:rsidRDefault="00064588" w:rsidP="007C2766">
      <w:pPr>
        <w:widowControl w:val="0"/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3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т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7B373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B3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7B373C" w:rsidRDefault="003B3830" w:rsidP="007C2766">
      <w:pPr>
        <w:spacing w:line="240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7B373C" w:rsidRDefault="003B3830" w:rsidP="007C2766">
      <w:pPr>
        <w:spacing w:line="240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7B373C" w:rsidRDefault="007E4DE8" w:rsidP="007C2766">
      <w:pPr>
        <w:pStyle w:val="a3"/>
        <w:tabs>
          <w:tab w:val="left" w:pos="7778"/>
        </w:tabs>
        <w:spacing w:before="18"/>
        <w:ind w:right="-280"/>
      </w:pPr>
      <w:bookmarkStart w:id="2" w:name="_Hlk165883635"/>
      <w:bookmarkEnd w:id="1"/>
      <w:r w:rsidRPr="007B373C">
        <w:t>Д</w:t>
      </w:r>
      <w:r w:rsidR="009559D2" w:rsidRPr="007B373C">
        <w:t xml:space="preserve">иректор департаменту архітектури </w:t>
      </w:r>
    </w:p>
    <w:p w14:paraId="40E0ACA0" w14:textId="77777777" w:rsidR="007E4DE8" w:rsidRPr="007B373C" w:rsidRDefault="009559D2" w:rsidP="007C2766">
      <w:pPr>
        <w:pStyle w:val="a3"/>
        <w:tabs>
          <w:tab w:val="left" w:pos="7778"/>
        </w:tabs>
        <w:spacing w:before="18"/>
        <w:ind w:right="-280"/>
      </w:pPr>
      <w:r w:rsidRPr="007B373C">
        <w:t xml:space="preserve">та містобудування Миколаївської </w:t>
      </w:r>
    </w:p>
    <w:p w14:paraId="48D13E84" w14:textId="77CB37A5" w:rsidR="00E9678F" w:rsidRPr="007B373C" w:rsidRDefault="009559D2" w:rsidP="007C2766">
      <w:pPr>
        <w:pStyle w:val="a3"/>
        <w:tabs>
          <w:tab w:val="left" w:pos="7778"/>
        </w:tabs>
        <w:spacing w:before="18"/>
        <w:ind w:right="-280"/>
      </w:pPr>
      <w:r w:rsidRPr="007B373C">
        <w:t>міської ради</w:t>
      </w:r>
      <w:r w:rsidR="007E4DE8" w:rsidRPr="007B373C">
        <w:t xml:space="preserve"> – головний архітектор міста</w:t>
      </w:r>
      <w:r w:rsidR="00610BC2" w:rsidRPr="007B373C">
        <w:t xml:space="preserve">                            </w:t>
      </w:r>
      <w:r w:rsidR="007E4DE8" w:rsidRPr="007B373C">
        <w:t xml:space="preserve"> </w:t>
      </w:r>
      <w:r w:rsidR="00610BC2" w:rsidRPr="007B373C">
        <w:t xml:space="preserve">                  </w:t>
      </w:r>
      <w:bookmarkEnd w:id="2"/>
      <w:r w:rsidR="007E4DE8" w:rsidRPr="007B373C">
        <w:t>Є ПОЛЯКОВ</w:t>
      </w:r>
    </w:p>
    <w:sectPr w:rsidR="00E9678F" w:rsidRPr="007B373C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51FB5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91AE0"/>
    <w:rsid w:val="002A0BED"/>
    <w:rsid w:val="002C0A9B"/>
    <w:rsid w:val="002C6556"/>
    <w:rsid w:val="002F1E9D"/>
    <w:rsid w:val="002F29E7"/>
    <w:rsid w:val="002F5067"/>
    <w:rsid w:val="00303C27"/>
    <w:rsid w:val="00320F71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2D8F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1D35"/>
    <w:rsid w:val="00615B91"/>
    <w:rsid w:val="006227DE"/>
    <w:rsid w:val="00633B0C"/>
    <w:rsid w:val="006405BF"/>
    <w:rsid w:val="00652230"/>
    <w:rsid w:val="006A3AF7"/>
    <w:rsid w:val="006A51F3"/>
    <w:rsid w:val="006C5216"/>
    <w:rsid w:val="006E6490"/>
    <w:rsid w:val="006F5C10"/>
    <w:rsid w:val="007114FA"/>
    <w:rsid w:val="00721625"/>
    <w:rsid w:val="00724321"/>
    <w:rsid w:val="0073486A"/>
    <w:rsid w:val="00745862"/>
    <w:rsid w:val="00746D65"/>
    <w:rsid w:val="0076050C"/>
    <w:rsid w:val="00771815"/>
    <w:rsid w:val="007A4598"/>
    <w:rsid w:val="007B373C"/>
    <w:rsid w:val="007C2766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06042"/>
    <w:rsid w:val="00B31EF4"/>
    <w:rsid w:val="00B824D3"/>
    <w:rsid w:val="00BA33D3"/>
    <w:rsid w:val="00BA5DE0"/>
    <w:rsid w:val="00BB4C30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C483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7240D"/>
    <w:rsid w:val="00F75EF4"/>
    <w:rsid w:val="00F86EBF"/>
    <w:rsid w:val="00F87607"/>
    <w:rsid w:val="00FA5200"/>
    <w:rsid w:val="00FB7333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3823</Words>
  <Characters>2180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215</cp:revision>
  <cp:lastPrinted>2024-10-23T09:08:00Z</cp:lastPrinted>
  <dcterms:created xsi:type="dcterms:W3CDTF">2023-03-06T20:53:00Z</dcterms:created>
  <dcterms:modified xsi:type="dcterms:W3CDTF">2024-11-05T14:24:00Z</dcterms:modified>
</cp:coreProperties>
</file>