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E9D7" w14:textId="77777777" w:rsidR="002E4FC3" w:rsidRDefault="002E4FC3" w:rsidP="002E4FC3">
      <w:pPr>
        <w:spacing w:line="360" w:lineRule="exact"/>
        <w:ind w:right="-5"/>
        <w:jc w:val="both"/>
        <w:rPr>
          <w:sz w:val="28"/>
          <w:szCs w:val="28"/>
        </w:rPr>
      </w:pPr>
    </w:p>
    <w:p w14:paraId="5F2969AF" w14:textId="61464A21" w:rsidR="002E4FC3" w:rsidRDefault="002E4FC3" w:rsidP="002E4FC3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Оновлена  редакція</w:t>
      </w:r>
    </w:p>
    <w:p w14:paraId="5C494F04" w14:textId="799FF725" w:rsidR="002E4FC3" w:rsidRPr="008F0AE4" w:rsidRDefault="002E4FC3" w:rsidP="002E4FC3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85/</w:t>
      </w:r>
      <w:r>
        <w:rPr>
          <w:sz w:val="28"/>
          <w:szCs w:val="28"/>
        </w:rPr>
        <w:t>27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3</w:t>
      </w:r>
      <w:r w:rsidR="0096368D"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2</w:t>
      </w:r>
    </w:p>
    <w:p w14:paraId="036941DF" w14:textId="77777777" w:rsidR="002E4FC3" w:rsidRPr="008F0AE4" w:rsidRDefault="002E4FC3" w:rsidP="002E4FC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810AD53" w14:textId="77777777" w:rsidR="002E4FC3" w:rsidRPr="00685679" w:rsidRDefault="002E4FC3" w:rsidP="002E4FC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2D63487" w14:textId="77777777" w:rsidR="002E4FC3" w:rsidRDefault="002E4FC3" w:rsidP="002E4FC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EA9DDC2" w14:textId="77777777" w:rsidR="002E4FC3" w:rsidRPr="00685679" w:rsidRDefault="002E4FC3" w:rsidP="002E4FC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F17F9" w14:textId="77777777" w:rsidR="002E4FC3" w:rsidRPr="002E4FC3" w:rsidRDefault="002E4FC3" w:rsidP="002E4FC3">
      <w:pPr>
        <w:shd w:val="clear" w:color="auto" w:fill="FFFFFF"/>
        <w:ind w:right="1382"/>
        <w:jc w:val="both"/>
        <w:rPr>
          <w:sz w:val="28"/>
          <w:szCs w:val="28"/>
        </w:rPr>
      </w:pPr>
      <w:r w:rsidRPr="002E4FC3">
        <w:rPr>
          <w:color w:val="000000"/>
          <w:sz w:val="28"/>
          <w:szCs w:val="28"/>
        </w:rPr>
        <w:t xml:space="preserve">Про </w:t>
      </w:r>
      <w:r w:rsidRPr="002E4FC3">
        <w:rPr>
          <w:color w:val="000000"/>
          <w:spacing w:val="7"/>
          <w:sz w:val="28"/>
          <w:szCs w:val="28"/>
        </w:rPr>
        <w:t xml:space="preserve">припинення права користування земельною ділянкою, внесення змін до договору оренди землі </w:t>
      </w:r>
      <w:r w:rsidRPr="002E4FC3">
        <w:rPr>
          <w:sz w:val="28"/>
          <w:szCs w:val="28"/>
        </w:rPr>
        <w:t>№ 2240</w:t>
      </w:r>
      <w:r w:rsidRPr="002E4FC3">
        <w:rPr>
          <w:color w:val="000000"/>
          <w:spacing w:val="7"/>
          <w:sz w:val="28"/>
          <w:szCs w:val="28"/>
        </w:rPr>
        <w:t xml:space="preserve"> під капітальними будівлями в межах земельної ділянки </w:t>
      </w:r>
      <w:r w:rsidRPr="002E4FC3">
        <w:rPr>
          <w:color w:val="000000"/>
          <w:spacing w:val="12"/>
          <w:sz w:val="28"/>
          <w:szCs w:val="28"/>
        </w:rPr>
        <w:t xml:space="preserve"> </w:t>
      </w:r>
      <w:r w:rsidRPr="002E4FC3">
        <w:rPr>
          <w:sz w:val="28"/>
          <w:szCs w:val="28"/>
        </w:rPr>
        <w:t>по пр. Миру,40</w:t>
      </w:r>
      <w:r w:rsidRPr="002E4FC3">
        <w:rPr>
          <w:color w:val="000000"/>
          <w:spacing w:val="12"/>
          <w:sz w:val="28"/>
          <w:szCs w:val="28"/>
        </w:rPr>
        <w:t xml:space="preserve"> у  </w:t>
      </w:r>
      <w:proofErr w:type="spellStart"/>
      <w:r w:rsidRPr="002E4FC3">
        <w:rPr>
          <w:color w:val="000000"/>
          <w:spacing w:val="12"/>
          <w:sz w:val="28"/>
          <w:szCs w:val="28"/>
        </w:rPr>
        <w:t>Інгульському</w:t>
      </w:r>
      <w:proofErr w:type="spellEnd"/>
      <w:r w:rsidRPr="002E4FC3">
        <w:rPr>
          <w:color w:val="000000"/>
          <w:spacing w:val="12"/>
          <w:sz w:val="28"/>
          <w:szCs w:val="28"/>
        </w:rPr>
        <w:t xml:space="preserve"> </w:t>
      </w:r>
      <w:r w:rsidRPr="002E4FC3">
        <w:rPr>
          <w:color w:val="000000"/>
          <w:spacing w:val="7"/>
          <w:sz w:val="28"/>
          <w:szCs w:val="28"/>
        </w:rPr>
        <w:t>районі м. Миколаєва (земельна ділянка забудована)</w:t>
      </w:r>
    </w:p>
    <w:p w14:paraId="511413E6" w14:textId="77777777" w:rsidR="002E4FC3" w:rsidRPr="00685679" w:rsidRDefault="002E4FC3" w:rsidP="002E4FC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4C3E9E" w14:textId="77777777" w:rsidR="002E4FC3" w:rsidRPr="00685679" w:rsidRDefault="002E4FC3" w:rsidP="002E4FC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0AE1A2" w14:textId="77777777" w:rsidR="002E4FC3" w:rsidRPr="00685679" w:rsidRDefault="002E4FC3" w:rsidP="002E4FC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7E7EBA19" w14:textId="77777777" w:rsidR="002E4FC3" w:rsidRDefault="002E4FC3" w:rsidP="002E4FC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5EB63E67" w14:textId="1B0651A9" w:rsidR="002E4FC3" w:rsidRPr="002E4FC3" w:rsidRDefault="002E4FC3" w:rsidP="002E4F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199">
        <w:rPr>
          <w:color w:val="000000"/>
          <w:sz w:val="28"/>
          <w:szCs w:val="28"/>
        </w:rPr>
        <w:t xml:space="preserve">Розглянувши звернення </w:t>
      </w:r>
      <w:r>
        <w:rPr>
          <w:color w:val="000000"/>
          <w:sz w:val="28"/>
          <w:szCs w:val="28"/>
        </w:rPr>
        <w:t>суб</w:t>
      </w:r>
      <w:r w:rsidRPr="000A4961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єкта господарювання</w:t>
      </w:r>
      <w:r w:rsidRPr="004A2199">
        <w:rPr>
          <w:color w:val="000000"/>
          <w:sz w:val="28"/>
          <w:szCs w:val="28"/>
        </w:rPr>
        <w:t xml:space="preserve">, </w:t>
      </w:r>
      <w:r w:rsidRPr="004A2199">
        <w:rPr>
          <w:color w:val="000000"/>
          <w:spacing w:val="-2"/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від 21.07.2021 </w:t>
      </w:r>
      <w:r w:rsidRPr="004A2199">
        <w:rPr>
          <w:color w:val="000000"/>
          <w:spacing w:val="-2"/>
          <w:sz w:val="28"/>
          <w:szCs w:val="28"/>
        </w:rPr>
        <w:t>номер 230</w:t>
      </w:r>
      <w:r>
        <w:rPr>
          <w:color w:val="000000"/>
          <w:spacing w:val="-2"/>
          <w:sz w:val="28"/>
          <w:szCs w:val="28"/>
        </w:rPr>
        <w:t>20</w:t>
      </w:r>
      <w:r w:rsidRPr="004A2199">
        <w:rPr>
          <w:color w:val="000000"/>
          <w:spacing w:val="-2"/>
          <w:sz w:val="28"/>
          <w:szCs w:val="28"/>
        </w:rPr>
        <w:t>-000</w:t>
      </w:r>
      <w:r>
        <w:rPr>
          <w:color w:val="000000"/>
          <w:spacing w:val="-2"/>
          <w:sz w:val="28"/>
          <w:szCs w:val="28"/>
        </w:rPr>
        <w:t>496365</w:t>
      </w:r>
      <w:r w:rsidRPr="004A2199">
        <w:rPr>
          <w:color w:val="000000"/>
          <w:spacing w:val="-2"/>
          <w:sz w:val="28"/>
          <w:szCs w:val="28"/>
        </w:rPr>
        <w:t>-007-</w:t>
      </w:r>
      <w:r>
        <w:rPr>
          <w:color w:val="000000"/>
          <w:spacing w:val="-2"/>
          <w:sz w:val="28"/>
          <w:szCs w:val="28"/>
        </w:rPr>
        <w:t>09</w:t>
      </w:r>
      <w:r w:rsidRPr="004A2199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 w:rsidRPr="004A2199">
        <w:rPr>
          <w:color w:val="000000"/>
          <w:spacing w:val="-1"/>
          <w:sz w:val="28"/>
          <w:szCs w:val="28"/>
        </w:rPr>
        <w:t xml:space="preserve">документацію із землеустрою, матеріали інвентаризації, рекомендацію </w:t>
      </w:r>
      <w:r w:rsidRPr="004A2199">
        <w:rPr>
          <w:color w:val="000000"/>
          <w:spacing w:val="9"/>
          <w:sz w:val="28"/>
          <w:szCs w:val="28"/>
        </w:rPr>
        <w:t>постійної комісії міської ради, керуючись</w:t>
      </w:r>
      <w:r w:rsidRPr="004A2199">
        <w:rPr>
          <w:color w:val="000000"/>
          <w:spacing w:val="4"/>
          <w:sz w:val="28"/>
          <w:szCs w:val="28"/>
        </w:rPr>
        <w:t xml:space="preserve"> Земельним кодексом України, Законами </w:t>
      </w:r>
      <w:r w:rsidRPr="004A2199">
        <w:rPr>
          <w:color w:val="000000"/>
          <w:sz w:val="28"/>
          <w:szCs w:val="28"/>
        </w:rPr>
        <w:t>України «Про оренду землі»,</w:t>
      </w:r>
      <w:r w:rsidRPr="004A2199">
        <w:rPr>
          <w:color w:val="000000"/>
          <w:spacing w:val="9"/>
          <w:sz w:val="28"/>
          <w:szCs w:val="28"/>
        </w:rPr>
        <w:t xml:space="preserve"> «Про </w:t>
      </w:r>
      <w:r w:rsidRPr="004A2199">
        <w:rPr>
          <w:color w:val="000000"/>
          <w:spacing w:val="4"/>
          <w:sz w:val="28"/>
          <w:szCs w:val="28"/>
        </w:rPr>
        <w:t>місцеве самоврядування в Україні</w:t>
      </w:r>
      <w:r>
        <w:rPr>
          <w:color w:val="000000"/>
          <w:spacing w:val="4"/>
          <w:sz w:val="28"/>
          <w:szCs w:val="28"/>
        </w:rPr>
        <w:t xml:space="preserve">» </w:t>
      </w:r>
      <w:r w:rsidRPr="00685679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2E4FC3">
        <w:rPr>
          <w:color w:val="000000"/>
          <w:sz w:val="28"/>
          <w:szCs w:val="28"/>
        </w:rPr>
        <w:t xml:space="preserve">Про </w:t>
      </w:r>
      <w:r w:rsidRPr="002E4FC3">
        <w:rPr>
          <w:color w:val="000000"/>
          <w:spacing w:val="7"/>
          <w:sz w:val="28"/>
          <w:szCs w:val="28"/>
        </w:rPr>
        <w:t xml:space="preserve">припинення права користування земельною ділянкою, внесення змін до договору оренди землі </w:t>
      </w:r>
      <w:r w:rsidRPr="002E4FC3">
        <w:rPr>
          <w:sz w:val="28"/>
          <w:szCs w:val="28"/>
        </w:rPr>
        <w:t>№ 2240</w:t>
      </w:r>
      <w:r w:rsidRPr="002E4FC3">
        <w:rPr>
          <w:color w:val="000000"/>
          <w:spacing w:val="7"/>
          <w:sz w:val="28"/>
          <w:szCs w:val="28"/>
        </w:rPr>
        <w:t xml:space="preserve"> під капітальними будівлями в межах земельної ділянки </w:t>
      </w:r>
      <w:r w:rsidRPr="002E4FC3">
        <w:rPr>
          <w:color w:val="000000"/>
          <w:spacing w:val="12"/>
          <w:sz w:val="28"/>
          <w:szCs w:val="28"/>
        </w:rPr>
        <w:t xml:space="preserve"> </w:t>
      </w:r>
      <w:r w:rsidRPr="002E4FC3">
        <w:rPr>
          <w:sz w:val="28"/>
          <w:szCs w:val="28"/>
        </w:rPr>
        <w:t>по пр. Миру,40</w:t>
      </w:r>
      <w:r w:rsidRPr="002E4FC3">
        <w:rPr>
          <w:color w:val="000000"/>
          <w:spacing w:val="12"/>
          <w:sz w:val="28"/>
          <w:szCs w:val="28"/>
        </w:rPr>
        <w:t xml:space="preserve"> у  </w:t>
      </w:r>
      <w:proofErr w:type="spellStart"/>
      <w:r w:rsidRPr="002E4FC3">
        <w:rPr>
          <w:color w:val="000000"/>
          <w:spacing w:val="12"/>
          <w:sz w:val="28"/>
          <w:szCs w:val="28"/>
        </w:rPr>
        <w:t>Інгульському</w:t>
      </w:r>
      <w:proofErr w:type="spellEnd"/>
      <w:r w:rsidRPr="002E4FC3">
        <w:rPr>
          <w:color w:val="000000"/>
          <w:spacing w:val="12"/>
          <w:sz w:val="28"/>
          <w:szCs w:val="28"/>
        </w:rPr>
        <w:t xml:space="preserve"> </w:t>
      </w:r>
      <w:r w:rsidRPr="002E4FC3">
        <w:rPr>
          <w:color w:val="000000"/>
          <w:spacing w:val="7"/>
          <w:sz w:val="28"/>
          <w:szCs w:val="28"/>
        </w:rPr>
        <w:t>районі м. Миколаєва (земельна ділянка забудована)</w:t>
      </w:r>
      <w:r>
        <w:rPr>
          <w:sz w:val="28"/>
        </w:rPr>
        <w:t xml:space="preserve"> 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3E5F666" w14:textId="469D41ED" w:rsidR="002E4FC3" w:rsidRPr="002E4FC3" w:rsidRDefault="002E4FC3" w:rsidP="002E4FC3">
      <w:pPr>
        <w:tabs>
          <w:tab w:val="num" w:pos="-180"/>
          <w:tab w:val="left" w:pos="720"/>
        </w:tabs>
        <w:ind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4FC3"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п</w:t>
      </w:r>
      <w:r w:rsidRPr="002E4FC3">
        <w:rPr>
          <w:sz w:val="28"/>
          <w:szCs w:val="28"/>
        </w:rPr>
        <w:t xml:space="preserve">рипинити  громадянам Тараненку Сергію Юрійовичу, Матяшу Анатолію Миколайовичу, Тараненко Аллі Анатоліївні   право користування земельною ділянкою, що складає 2266 </w:t>
      </w:r>
      <w:proofErr w:type="spellStart"/>
      <w:r w:rsidRPr="002E4FC3">
        <w:rPr>
          <w:sz w:val="28"/>
          <w:szCs w:val="28"/>
        </w:rPr>
        <w:t>кв.м</w:t>
      </w:r>
      <w:proofErr w:type="spellEnd"/>
      <w:r w:rsidRPr="002E4FC3">
        <w:rPr>
          <w:sz w:val="28"/>
          <w:szCs w:val="28"/>
        </w:rPr>
        <w:t xml:space="preserve">, у розмірі 584/1000 від земельної ділянки площею  3880 </w:t>
      </w:r>
      <w:proofErr w:type="spellStart"/>
      <w:r w:rsidRPr="002E4FC3">
        <w:rPr>
          <w:sz w:val="28"/>
          <w:szCs w:val="28"/>
        </w:rPr>
        <w:t>кв.м</w:t>
      </w:r>
      <w:proofErr w:type="spellEnd"/>
      <w:r w:rsidRPr="002E4FC3">
        <w:rPr>
          <w:sz w:val="28"/>
          <w:szCs w:val="28"/>
        </w:rPr>
        <w:t xml:space="preserve">  </w:t>
      </w:r>
      <w:r w:rsidRPr="002E4FC3">
        <w:rPr>
          <w:color w:val="000000"/>
          <w:spacing w:val="7"/>
          <w:sz w:val="28"/>
          <w:szCs w:val="28"/>
        </w:rPr>
        <w:t xml:space="preserve">в межах земельної ділянки </w:t>
      </w:r>
      <w:r w:rsidRPr="002E4FC3">
        <w:rPr>
          <w:sz w:val="28"/>
          <w:szCs w:val="28"/>
        </w:rPr>
        <w:t xml:space="preserve"> по пр. Миру,40.</w:t>
      </w:r>
    </w:p>
    <w:p w14:paraId="682A7B0C" w14:textId="5FB0699F" w:rsidR="002E4FC3" w:rsidRPr="002E4FC3" w:rsidRDefault="002E4FC3" w:rsidP="002E4FC3">
      <w:pPr>
        <w:tabs>
          <w:tab w:val="num" w:pos="-180"/>
          <w:tab w:val="left" w:pos="720"/>
        </w:tabs>
        <w:ind w:right="40" w:firstLine="540"/>
        <w:jc w:val="both"/>
        <w:rPr>
          <w:b/>
          <w:sz w:val="28"/>
          <w:szCs w:val="28"/>
        </w:rPr>
      </w:pPr>
      <w:r w:rsidRPr="002E4FC3">
        <w:rPr>
          <w:sz w:val="28"/>
          <w:szCs w:val="28"/>
        </w:rPr>
        <w:t xml:space="preserve">  Замінити орендаря земельної ділянки,  що складає 2266 </w:t>
      </w:r>
      <w:proofErr w:type="spellStart"/>
      <w:r w:rsidRPr="002E4FC3">
        <w:rPr>
          <w:sz w:val="28"/>
          <w:szCs w:val="28"/>
        </w:rPr>
        <w:t>кв.м</w:t>
      </w:r>
      <w:proofErr w:type="spellEnd"/>
      <w:r w:rsidRPr="002E4FC3">
        <w:rPr>
          <w:sz w:val="28"/>
          <w:szCs w:val="28"/>
        </w:rPr>
        <w:t xml:space="preserve">, у розмірі 584/1000 від земельної ділянки площею 3880 </w:t>
      </w:r>
      <w:proofErr w:type="spellStart"/>
      <w:r w:rsidRPr="002E4FC3">
        <w:rPr>
          <w:sz w:val="28"/>
          <w:szCs w:val="28"/>
        </w:rPr>
        <w:t>кв.м</w:t>
      </w:r>
      <w:proofErr w:type="spellEnd"/>
      <w:r w:rsidRPr="002E4FC3">
        <w:rPr>
          <w:sz w:val="28"/>
          <w:szCs w:val="28"/>
        </w:rPr>
        <w:t xml:space="preserve"> ( код КВЦПЗ: </w:t>
      </w:r>
      <w:r w:rsidRPr="002E4FC3">
        <w:rPr>
          <w:sz w:val="28"/>
          <w:szCs w:val="28"/>
          <w:lang w:val="en-US"/>
        </w:rPr>
        <w:t>B</w:t>
      </w:r>
      <w:r w:rsidRPr="002E4FC3">
        <w:rPr>
          <w:sz w:val="28"/>
          <w:szCs w:val="28"/>
        </w:rPr>
        <w:t xml:space="preserve">.03.07),  у межах земельної ділянки по пр.Миру,40 (кадастровий номер 4810136900:02:037:0049), право на яку посвідчено договором оренди землі, зареєстрованим у Миколаївській міській раді 30.01.2004 за № 2240, з громадян Тараненка Сергія Юрійовича, Матяша Анатолія Миколайовича, Тараненко Алли </w:t>
      </w:r>
      <w:r w:rsidRPr="002E4FC3">
        <w:rPr>
          <w:sz w:val="28"/>
          <w:szCs w:val="28"/>
        </w:rPr>
        <w:lastRenderedPageBreak/>
        <w:t>Анатоліївни   на  товариство з обмеженою відповідальністю «К</w:t>
      </w:r>
      <w:r w:rsidRPr="002E4FC3">
        <w:rPr>
          <w:sz w:val="28"/>
          <w:szCs w:val="28"/>
          <w:lang w:val="ru-RU"/>
        </w:rPr>
        <w:t>&amp;</w:t>
      </w:r>
      <w:r w:rsidRPr="002E4FC3">
        <w:rPr>
          <w:sz w:val="28"/>
          <w:szCs w:val="28"/>
          <w:lang w:val="en-US"/>
        </w:rPr>
        <w:t>T</w:t>
      </w:r>
      <w:r w:rsidRPr="002E4FC3">
        <w:rPr>
          <w:sz w:val="28"/>
          <w:szCs w:val="28"/>
        </w:rPr>
        <w:t xml:space="preserve">», для обслуговування нежитлових приміщень магазину в підвалі та на першому поверсі в межах земельної ділянки по   пр. Миру,40,  </w:t>
      </w:r>
      <w:proofErr w:type="spellStart"/>
      <w:r w:rsidRPr="002E4FC3">
        <w:rPr>
          <w:sz w:val="28"/>
          <w:szCs w:val="28"/>
          <w:lang w:val="ru-RU"/>
        </w:rPr>
        <w:t>відповідно</w:t>
      </w:r>
      <w:proofErr w:type="spellEnd"/>
      <w:r w:rsidRPr="002E4FC3">
        <w:rPr>
          <w:sz w:val="28"/>
          <w:szCs w:val="28"/>
          <w:lang w:val="ru-RU"/>
        </w:rPr>
        <w:t xml:space="preserve"> до </w:t>
      </w:r>
      <w:proofErr w:type="spellStart"/>
      <w:r w:rsidRPr="002E4FC3">
        <w:rPr>
          <w:sz w:val="28"/>
          <w:szCs w:val="28"/>
          <w:lang w:val="ru-RU"/>
        </w:rPr>
        <w:t>висновку</w:t>
      </w:r>
      <w:proofErr w:type="spellEnd"/>
      <w:r w:rsidRPr="002E4FC3">
        <w:rPr>
          <w:sz w:val="28"/>
          <w:szCs w:val="28"/>
          <w:lang w:val="ru-RU"/>
        </w:rPr>
        <w:t xml:space="preserve"> департаменту  </w:t>
      </w:r>
      <w:proofErr w:type="spellStart"/>
      <w:r w:rsidRPr="002E4FC3">
        <w:rPr>
          <w:sz w:val="28"/>
          <w:szCs w:val="28"/>
          <w:lang w:val="ru-RU"/>
        </w:rPr>
        <w:t>архітектури</w:t>
      </w:r>
      <w:proofErr w:type="spellEnd"/>
      <w:r w:rsidRPr="002E4FC3">
        <w:rPr>
          <w:sz w:val="28"/>
          <w:szCs w:val="28"/>
          <w:lang w:val="ru-RU"/>
        </w:rPr>
        <w:t xml:space="preserve"> та  </w:t>
      </w:r>
      <w:proofErr w:type="spellStart"/>
      <w:r w:rsidRPr="002E4FC3">
        <w:rPr>
          <w:sz w:val="28"/>
          <w:szCs w:val="28"/>
          <w:lang w:val="ru-RU"/>
        </w:rPr>
        <w:t>містобудування</w:t>
      </w:r>
      <w:proofErr w:type="spellEnd"/>
      <w:r w:rsidRPr="002E4FC3">
        <w:rPr>
          <w:sz w:val="28"/>
          <w:szCs w:val="28"/>
          <w:lang w:val="ru-RU"/>
        </w:rPr>
        <w:t xml:space="preserve">   </w:t>
      </w:r>
      <w:proofErr w:type="spellStart"/>
      <w:r w:rsidRPr="002E4FC3">
        <w:rPr>
          <w:sz w:val="28"/>
          <w:szCs w:val="28"/>
          <w:lang w:val="ru-RU"/>
        </w:rPr>
        <w:t>Миколаївської</w:t>
      </w:r>
      <w:proofErr w:type="spellEnd"/>
      <w:r w:rsidRPr="002E4FC3">
        <w:rPr>
          <w:sz w:val="28"/>
          <w:szCs w:val="28"/>
          <w:lang w:val="ru-RU"/>
        </w:rPr>
        <w:t xml:space="preserve"> </w:t>
      </w:r>
      <w:proofErr w:type="spellStart"/>
      <w:r w:rsidRPr="002E4FC3">
        <w:rPr>
          <w:sz w:val="28"/>
          <w:szCs w:val="28"/>
          <w:lang w:val="ru-RU"/>
        </w:rPr>
        <w:t>міської</w:t>
      </w:r>
      <w:proofErr w:type="spellEnd"/>
      <w:r w:rsidRPr="002E4FC3">
        <w:rPr>
          <w:sz w:val="28"/>
          <w:szCs w:val="28"/>
          <w:lang w:val="ru-RU"/>
        </w:rPr>
        <w:t xml:space="preserve"> ради </w:t>
      </w:r>
      <w:r w:rsidRPr="002E4FC3">
        <w:rPr>
          <w:sz w:val="28"/>
          <w:szCs w:val="28"/>
        </w:rPr>
        <w:t>від  30.07.2021 № 30506/12.01-47/21-2.</w:t>
      </w:r>
    </w:p>
    <w:p w14:paraId="1084CFDC" w14:textId="0DD0F239" w:rsidR="002E4FC3" w:rsidRPr="002E4FC3" w:rsidRDefault="002E4FC3" w:rsidP="002E4FC3">
      <w:pPr>
        <w:tabs>
          <w:tab w:val="num" w:pos="-180"/>
          <w:tab w:val="left" w:pos="720"/>
        </w:tabs>
        <w:ind w:right="40"/>
        <w:jc w:val="both"/>
        <w:rPr>
          <w:b/>
          <w:sz w:val="28"/>
          <w:szCs w:val="28"/>
        </w:rPr>
      </w:pPr>
      <w:r w:rsidRPr="002E4FC3">
        <w:rPr>
          <w:sz w:val="28"/>
          <w:szCs w:val="28"/>
        </w:rPr>
        <w:t xml:space="preserve">Підстава:   положення </w:t>
      </w:r>
      <w:proofErr w:type="spellStart"/>
      <w:r w:rsidRPr="002E4FC3">
        <w:rPr>
          <w:sz w:val="28"/>
          <w:szCs w:val="28"/>
        </w:rPr>
        <w:t>ст.ст</w:t>
      </w:r>
      <w:proofErr w:type="spellEnd"/>
      <w:r w:rsidRPr="002E4FC3">
        <w:rPr>
          <w:sz w:val="28"/>
          <w:szCs w:val="28"/>
        </w:rPr>
        <w:t xml:space="preserve">. 120, 141 Земельного кодексу України, ст. 7  Закону України    «Про оренду землі».         </w:t>
      </w:r>
    </w:p>
    <w:p w14:paraId="70795982" w14:textId="77777777" w:rsidR="002E4FC3" w:rsidRPr="00685679" w:rsidRDefault="002E4FC3" w:rsidP="002E4FC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A6BCC88" w14:textId="77777777" w:rsidR="002E4FC3" w:rsidRPr="00685679" w:rsidRDefault="002E4FC3" w:rsidP="002E4FC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14926470" w14:textId="77777777" w:rsidR="002E4FC3" w:rsidRPr="00685679" w:rsidRDefault="002E4FC3" w:rsidP="002E4FC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F23C6DF" w14:textId="77777777" w:rsidR="002E4FC3" w:rsidRPr="00685679" w:rsidRDefault="002E4FC3" w:rsidP="002E4FC3">
      <w:pPr>
        <w:spacing w:line="360" w:lineRule="exact"/>
        <w:rPr>
          <w:sz w:val="28"/>
          <w:szCs w:val="28"/>
        </w:rPr>
      </w:pPr>
    </w:p>
    <w:p w14:paraId="2A913CF8" w14:textId="77777777" w:rsidR="002E4FC3" w:rsidRDefault="002E4FC3" w:rsidP="002E4FC3">
      <w:pPr>
        <w:spacing w:line="360" w:lineRule="exact"/>
        <w:rPr>
          <w:sz w:val="28"/>
          <w:szCs w:val="28"/>
        </w:rPr>
      </w:pPr>
    </w:p>
    <w:p w14:paraId="20DCB569" w14:textId="77777777" w:rsidR="002E4FC3" w:rsidRPr="00685679" w:rsidRDefault="002E4FC3" w:rsidP="002E4FC3">
      <w:pPr>
        <w:spacing w:line="360" w:lineRule="exact"/>
        <w:rPr>
          <w:sz w:val="28"/>
          <w:szCs w:val="28"/>
        </w:rPr>
      </w:pPr>
    </w:p>
    <w:p w14:paraId="4E284347" w14:textId="77777777" w:rsidR="002E4FC3" w:rsidRPr="00685679" w:rsidRDefault="002E4FC3" w:rsidP="002E4FC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9A9D53A" w14:textId="77777777" w:rsidR="002E4FC3" w:rsidRPr="00685679" w:rsidRDefault="002E4FC3" w:rsidP="002E4FC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03661B7E" w14:textId="77777777" w:rsidR="002E4FC3" w:rsidRPr="00685679" w:rsidRDefault="002E4FC3" w:rsidP="002E4FC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F396957" w14:textId="77777777" w:rsidR="002E4FC3" w:rsidRDefault="002E4FC3" w:rsidP="002E4FC3">
      <w:pPr>
        <w:spacing w:line="360" w:lineRule="exact"/>
        <w:rPr>
          <w:sz w:val="28"/>
          <w:szCs w:val="28"/>
        </w:rPr>
      </w:pPr>
    </w:p>
    <w:p w14:paraId="588B3420" w14:textId="77777777" w:rsidR="002E4FC3" w:rsidRPr="00685679" w:rsidRDefault="002E4FC3" w:rsidP="002E4FC3">
      <w:pPr>
        <w:spacing w:line="360" w:lineRule="exact"/>
        <w:rPr>
          <w:sz w:val="28"/>
          <w:szCs w:val="28"/>
        </w:rPr>
      </w:pPr>
    </w:p>
    <w:p w14:paraId="6F5BA3D6" w14:textId="77777777" w:rsidR="002E4FC3" w:rsidRPr="0086697D" w:rsidRDefault="002E4FC3" w:rsidP="002E4FC3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14:paraId="3C1DAD29" w14:textId="77777777" w:rsidR="007854A1" w:rsidRDefault="007A080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C3"/>
    <w:rsid w:val="002E4FC3"/>
    <w:rsid w:val="007A080F"/>
    <w:rsid w:val="0096368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DDD3"/>
  <w15:chartTrackingRefBased/>
  <w15:docId w15:val="{451EAD3A-2CAD-425D-A384-092D9105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E4FC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E4FC3"/>
    <w:rPr>
      <w:lang w:eastAsia="ru-RU"/>
    </w:rPr>
  </w:style>
  <w:style w:type="paragraph" w:styleId="a4">
    <w:name w:val="Body Text"/>
    <w:basedOn w:val="a"/>
    <w:link w:val="a3"/>
    <w:rsid w:val="002E4FC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E4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E4FC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2022-01-31T08:44:00Z</cp:lastPrinted>
  <dcterms:created xsi:type="dcterms:W3CDTF">2022-01-28T14:58:00Z</dcterms:created>
  <dcterms:modified xsi:type="dcterms:W3CDTF">2022-02-02T15:21:00Z</dcterms:modified>
</cp:coreProperties>
</file>