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A5B9" w14:textId="1872051A" w:rsidR="004C15F0" w:rsidRPr="004C15F0" w:rsidRDefault="004C15F0" w:rsidP="007150AC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Оновлена  редакція</w:t>
      </w:r>
    </w:p>
    <w:p w14:paraId="4238425B" w14:textId="029A81C2" w:rsidR="007150AC" w:rsidRPr="007150AC" w:rsidRDefault="007150AC" w:rsidP="007150AC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.2021</w:t>
      </w:r>
    </w:p>
    <w:p w14:paraId="03567DCC" w14:textId="77777777" w:rsidR="007150AC" w:rsidRPr="007150AC" w:rsidRDefault="007150AC" w:rsidP="007150AC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14:paraId="28249B55" w14:textId="77777777" w:rsidR="007150AC" w:rsidRPr="007150AC" w:rsidRDefault="007150AC" w:rsidP="007150AC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14:paraId="1F67C367" w14:textId="77777777" w:rsidR="007150AC" w:rsidRPr="007150AC" w:rsidRDefault="007150AC" w:rsidP="007150AC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C411B" w14:textId="4AF9827E" w:rsidR="007150AC" w:rsidRPr="007526DE" w:rsidRDefault="007150AC" w:rsidP="007150AC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7770074"/>
      <w:r w:rsidRPr="007526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продаж у     власність    земельної ділянки  по       вул.      Айвазовського, 23 ТОВ «Морський спеціалізований порт НІКА-ТЕРА»</w:t>
      </w:r>
    </w:p>
    <w:bookmarkEnd w:id="0"/>
    <w:p w14:paraId="654F506B" w14:textId="77777777" w:rsidR="007150AC" w:rsidRPr="007150AC" w:rsidRDefault="007150AC" w:rsidP="007150AC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CFB54" w14:textId="77777777" w:rsidR="007150AC" w:rsidRPr="007150AC" w:rsidRDefault="007150AC" w:rsidP="007150AC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М.Горішня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, 20, тел.37-32-35).</w:t>
      </w:r>
    </w:p>
    <w:p w14:paraId="08D292EC" w14:textId="77777777" w:rsidR="007150AC" w:rsidRPr="007150AC" w:rsidRDefault="007150AC" w:rsidP="007150AC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hAnsi="Times New Roman" w:cs="Times New Roman"/>
          <w:sz w:val="24"/>
          <w:szCs w:val="24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7150AC">
        <w:rPr>
          <w:rFonts w:ascii="Times New Roman" w:hAnsi="Times New Roman" w:cs="Times New Roman"/>
          <w:sz w:val="24"/>
          <w:szCs w:val="24"/>
          <w:lang w:eastAsia="ru-RU"/>
        </w:rPr>
        <w:t>М.Горішній</w:t>
      </w:r>
      <w:proofErr w:type="spellEnd"/>
      <w:r w:rsidRPr="007150AC">
        <w:rPr>
          <w:rFonts w:ascii="Times New Roman" w:hAnsi="Times New Roman" w:cs="Times New Roman"/>
          <w:sz w:val="24"/>
          <w:szCs w:val="24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7150AC">
        <w:rPr>
          <w:rFonts w:ascii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7150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50AC">
        <w:rPr>
          <w:rFonts w:ascii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7150AC">
        <w:rPr>
          <w:rFonts w:ascii="Times New Roman" w:hAnsi="Times New Roman" w:cs="Times New Roman"/>
          <w:sz w:val="24"/>
          <w:szCs w:val="24"/>
          <w:lang w:eastAsia="ru-RU"/>
        </w:rPr>
        <w:t>, 20, тел.37-00-09).</w:t>
      </w:r>
    </w:p>
    <w:p w14:paraId="115B0D34" w14:textId="77777777" w:rsidR="007150AC" w:rsidRPr="007150AC" w:rsidRDefault="007150AC" w:rsidP="007150AC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hAnsi="Times New Roman" w:cs="Times New Roman"/>
          <w:sz w:val="24"/>
          <w:szCs w:val="24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7150AC">
        <w:rPr>
          <w:rFonts w:ascii="Times New Roman" w:hAnsi="Times New Roman" w:cs="Times New Roman"/>
          <w:sz w:val="24"/>
          <w:szCs w:val="24"/>
          <w:lang w:eastAsia="ru-RU"/>
        </w:rPr>
        <w:t>О.Торка</w:t>
      </w:r>
      <w:proofErr w:type="spellEnd"/>
      <w:r w:rsidRPr="007150A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150AC">
        <w:rPr>
          <w:rFonts w:ascii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7150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50AC">
        <w:rPr>
          <w:rFonts w:ascii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7150AC">
        <w:rPr>
          <w:rFonts w:ascii="Times New Roman" w:hAnsi="Times New Roman" w:cs="Times New Roman"/>
          <w:sz w:val="24"/>
          <w:szCs w:val="24"/>
          <w:lang w:eastAsia="ru-RU"/>
        </w:rPr>
        <w:t>, 20, тел.37-32-35).</w:t>
      </w:r>
    </w:p>
    <w:p w14:paraId="6D163078" w14:textId="5C5C499F" w:rsidR="007150AC" w:rsidRPr="007150AC" w:rsidRDefault="007150AC" w:rsidP="007150AC">
      <w:pPr>
        <w:tabs>
          <w:tab w:val="left" w:pos="45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Розглянувши звернення  </w:t>
      </w:r>
      <w:r w:rsidRPr="007150AC">
        <w:rPr>
          <w:rFonts w:ascii="Times New Roman" w:hAnsi="Times New Roman" w:cs="Times New Roman"/>
          <w:sz w:val="24"/>
          <w:szCs w:val="24"/>
        </w:rPr>
        <w:t xml:space="preserve"> ТОВ  «Морський спеціалізований порт НІКА-ТЕРА»      від   06.12.2021  № 23064-000548167-007-02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сприяння соціально-економічному розвитку міста, керуючись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</w:t>
      </w:r>
      <w:r w:rsidRP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15F0" w:rsidRP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продаж у  власність  земельної ділянки  по     </w:t>
      </w:r>
      <w:r w:rsid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C15F0" w:rsidRP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вул. Айвазовського, 23 ТОВ «Морський спеціалізований порт НІКА-ТЕРА»</w:t>
      </w:r>
      <w:r w:rsid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винесення на сесію міської ради.</w:t>
      </w:r>
    </w:p>
    <w:p w14:paraId="6F542E71" w14:textId="33ED43D3" w:rsidR="007150AC" w:rsidRPr="007150AC" w:rsidRDefault="007150AC" w:rsidP="007150AC">
      <w:p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Відповідно до проекту рішення передбачено товариству з обмеженою відповідальність  «Морський  спеціалізований порт НІКА-ТЕРА» погодити звіт про експертну грошову оцінку земельної ділянки площею 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3404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Айвазовського, 23 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Корабельному 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районі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м. 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Миколаєва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забудована  земельна</w:t>
      </w:r>
      <w:proofErr w:type="gramEnd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ділянка).</w:t>
      </w:r>
    </w:p>
    <w:p w14:paraId="0B86A8EE" w14:textId="77777777" w:rsidR="007150AC" w:rsidRPr="007150AC" w:rsidRDefault="007150AC" w:rsidP="007150A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Кадастровий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 4810136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00:0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proofErr w:type="gram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80B59F3" w14:textId="77777777" w:rsidR="007150AC" w:rsidRPr="007150AC" w:rsidRDefault="007150AC" w:rsidP="0071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атверджен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17.10.2012  №1051, 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відсутні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15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868E8C" w14:textId="3C2B63B7" w:rsidR="007150AC" w:rsidRPr="004C15F0" w:rsidRDefault="007150AC" w:rsidP="007150A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вартість земельної ділянки в розмірі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309 424</w:t>
      </w:r>
      <w:r w:rsidRP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дев</w:t>
      </w:r>
      <w:r w:rsidRP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тисяч чотириста двадцять чотири </w:t>
      </w:r>
      <w:r w:rsidRP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грив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із розрахунку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90,9</w:t>
      </w:r>
      <w:r w:rsidRP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грн за 1кв.м, на підставі експертної грошової оцінки (висновок експерта про експертну грошову оцінку земельної ділянки).</w:t>
      </w:r>
    </w:p>
    <w:p w14:paraId="231797CF" w14:textId="3295EF79" w:rsidR="007150AC" w:rsidRPr="007150AC" w:rsidRDefault="007150AC" w:rsidP="007150AC">
      <w:pPr>
        <w:tabs>
          <w:tab w:val="left" w:pos="54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договору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2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оплату авансового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внеску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оплати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309 424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proofErr w:type="gram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Айвазовського, 23   ТОВ     «Морський  спеціалізований   порт  НІКА-ТЕРА»</w:t>
      </w:r>
    </w:p>
    <w:p w14:paraId="5B2798EB" w14:textId="77777777" w:rsidR="007150AC" w:rsidRPr="007150AC" w:rsidRDefault="007150AC" w:rsidP="007150AC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було сплачено авансовий   внесок у розмірі 756 (сімсот п’ятдесят шість)  гривень за виконання   робіт по виготовленню експертної грошової оцінки в рахунок ціни продажу земельної ділянки.</w:t>
      </w:r>
    </w:p>
    <w:p w14:paraId="19225C78" w14:textId="2A0EFF1F" w:rsidR="007150AC" w:rsidRPr="007150AC" w:rsidRDefault="007150AC" w:rsidP="007150AC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Продати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Start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Морський  спеціалізований порт НІКА-ТЕРА»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міста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земельну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ділянку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3404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308 668  (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вісім тисяч шістсот шістдесят вісім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грив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автомобільної дороги на  розвантажувально-навантажувальному транспортному комплексі сипучих вантажів по вул. Айвазовського,23  в Корабельному районі </w:t>
      </w: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м.Миколаєва</w:t>
      </w:r>
      <w:proofErr w:type="spellEnd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422D0D" w14:textId="77777777" w:rsidR="007150AC" w:rsidRPr="007150AC" w:rsidRDefault="007150AC" w:rsidP="007150A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 департаменту архітектури  та містобудування  Миколаївської міської ради від 25.05.2021 № 19859/12.01-47/21-2.</w:t>
      </w:r>
    </w:p>
    <w:p w14:paraId="43C7342C" w14:textId="77777777" w:rsidR="007150AC" w:rsidRPr="007150AC" w:rsidRDefault="007150AC" w:rsidP="007150A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експертної оцінки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22.11.2021.</w:t>
      </w:r>
    </w:p>
    <w:p w14:paraId="4C295DC4" w14:textId="77777777" w:rsidR="007150AC" w:rsidRPr="004C15F0" w:rsidRDefault="007150AC" w:rsidP="0071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6E94B" w14:textId="69FF039D" w:rsidR="007150AC" w:rsidRPr="007150AC" w:rsidRDefault="007150AC" w:rsidP="007150AC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73571" w14:textId="4E6BB2FF" w:rsidR="0024442E" w:rsidRPr="0024442E" w:rsidRDefault="0024442E" w:rsidP="00244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4442E">
        <w:rPr>
          <w:rFonts w:ascii="Times New Roman" w:eastAsia="Times New Roman" w:hAnsi="Times New Roman" w:cs="Times New Roman"/>
          <w:sz w:val="24"/>
          <w:szCs w:val="24"/>
        </w:rPr>
        <w:t>Визнати таким, що втратив чинність, п.1  рішення Миколаївської міської ради від 22.04.2021  № 4/275 з моменту державної реєстрації земельної ділянки.</w:t>
      </w:r>
    </w:p>
    <w:p w14:paraId="5010B797" w14:textId="4BCF9AED" w:rsidR="007150AC" w:rsidRPr="0024442E" w:rsidRDefault="0024442E" w:rsidP="0024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42E">
        <w:rPr>
          <w:rFonts w:ascii="Times New Roman" w:eastAsia="Times New Roman" w:hAnsi="Times New Roman" w:cs="Times New Roman"/>
          <w:sz w:val="24"/>
          <w:szCs w:val="24"/>
        </w:rPr>
        <w:t xml:space="preserve">         Припинити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4442E">
        <w:rPr>
          <w:rFonts w:ascii="Times New Roman" w:eastAsia="Times New Roman" w:hAnsi="Times New Roman" w:cs="Times New Roman"/>
          <w:sz w:val="24"/>
          <w:szCs w:val="24"/>
        </w:rPr>
        <w:t xml:space="preserve"> право оренди земельної ділянки площею</w:t>
      </w:r>
      <w:r w:rsidRPr="002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3404 </w:t>
      </w:r>
      <w:proofErr w:type="spellStart"/>
      <w:r w:rsidRPr="00244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(КВЦПЗ</w:t>
      </w:r>
      <w:r w:rsidRPr="00244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2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4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44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24442E">
        <w:rPr>
          <w:rFonts w:ascii="Times New Roman" w:eastAsia="Times New Roman" w:hAnsi="Times New Roman" w:cs="Times New Roman"/>
          <w:sz w:val="24"/>
          <w:szCs w:val="24"/>
          <w:lang w:eastAsia="ru-RU"/>
        </w:rPr>
        <w:t>2.0</w:t>
      </w:r>
      <w:r w:rsidRPr="00244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24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   кадастровим № </w:t>
      </w:r>
      <w:r w:rsidRPr="00244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4810136</w:t>
      </w:r>
      <w:r w:rsidRPr="002444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4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00:0</w:t>
      </w:r>
      <w:r w:rsidRPr="002444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4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</w:t>
      </w:r>
      <w:r w:rsidRPr="0024442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244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</w:t>
      </w:r>
      <w:r w:rsidRPr="0024442E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244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C5FF16D" w14:textId="77777777" w:rsidR="007150AC" w:rsidRPr="007150AC" w:rsidRDefault="007150AC" w:rsidP="007150AC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7150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150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77BDA6B4" w14:textId="77777777" w:rsidR="007150AC" w:rsidRPr="007150AC" w:rsidRDefault="007150AC" w:rsidP="007150AC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41B14BDD" w14:textId="77777777" w:rsidR="007150AC" w:rsidRPr="007150AC" w:rsidRDefault="007150AC" w:rsidP="007150AC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7150A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71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49B83C85" w14:textId="77777777" w:rsidR="007150AC" w:rsidRPr="007150AC" w:rsidRDefault="007150AC" w:rsidP="007150A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68EFC" w14:textId="77777777" w:rsidR="007150AC" w:rsidRPr="007150AC" w:rsidRDefault="007150AC" w:rsidP="007150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D83D20" w14:textId="77777777" w:rsidR="007150AC" w:rsidRPr="007150AC" w:rsidRDefault="007150AC" w:rsidP="007150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ADDDD4" w14:textId="77777777" w:rsidR="007150AC" w:rsidRPr="007150AC" w:rsidRDefault="007150AC" w:rsidP="007150A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</w:t>
      </w:r>
    </w:p>
    <w:p w14:paraId="3F23C264" w14:textId="77777777" w:rsidR="007150AC" w:rsidRPr="007150AC" w:rsidRDefault="007150AC" w:rsidP="007150A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земельних ресурсів Миколаївської </w:t>
      </w:r>
    </w:p>
    <w:p w14:paraId="59E54EE4" w14:textId="77777777" w:rsidR="007150AC" w:rsidRPr="007150AC" w:rsidRDefault="007150AC" w:rsidP="007150A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</w:t>
      </w:r>
    </w:p>
    <w:p w14:paraId="4D10757E" w14:textId="77777777" w:rsidR="007150AC" w:rsidRPr="007150AC" w:rsidRDefault="007150AC" w:rsidP="0071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8357F" w14:textId="77777777" w:rsidR="007150AC" w:rsidRPr="007150AC" w:rsidRDefault="007150AC" w:rsidP="0071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50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1DA910FF" w14:textId="77777777" w:rsidR="007150AC" w:rsidRPr="007150AC" w:rsidRDefault="007150AC" w:rsidP="007150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CA8781" w14:textId="77777777" w:rsidR="007150AC" w:rsidRDefault="007150AC"/>
    <w:sectPr w:rsidR="00715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AC"/>
    <w:rsid w:val="0024442E"/>
    <w:rsid w:val="004C15F0"/>
    <w:rsid w:val="005746E4"/>
    <w:rsid w:val="007150AC"/>
    <w:rsid w:val="007526DE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E268"/>
  <w15:docId w15:val="{DD4EECD6-D1F5-47F5-86DC-73A3F06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3117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2022-01-14T14:21:00Z</cp:lastPrinted>
  <dcterms:created xsi:type="dcterms:W3CDTF">2021-12-29T13:10:00Z</dcterms:created>
  <dcterms:modified xsi:type="dcterms:W3CDTF">2022-01-18T09:11:00Z</dcterms:modified>
</cp:coreProperties>
</file>