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10BEB">
        <w:rPr>
          <w:rFonts w:ascii="Times New Roman" w:hAnsi="Times New Roman"/>
          <w:sz w:val="20"/>
          <w:szCs w:val="20"/>
          <w:lang w:val="uk-UA"/>
        </w:rPr>
        <w:t>s-zd-009</w:t>
      </w: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2C7707" w:rsidRDefault="00010789" w:rsidP="0015157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10789" w:rsidRPr="00010BEB" w:rsidRDefault="00010789" w:rsidP="00151573">
      <w:pPr>
        <w:spacing w:after="0" w:line="240" w:lineRule="auto"/>
        <w:ind w:right="5858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Про надання згоди на списання основних засобів</w:t>
      </w: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частини п’ятої</w:t>
      </w:r>
      <w:r w:rsidRPr="00010BEB">
        <w:rPr>
          <w:rFonts w:ascii="Times New Roman" w:hAnsi="Times New Roman"/>
          <w:sz w:val="28"/>
          <w:szCs w:val="28"/>
          <w:lang w:val="uk-UA"/>
        </w:rPr>
        <w:t xml:space="preserve"> статті 60 Закону України «Про місцеве самоврядування в Україні», керуючись Порядком списання майна, що належить до комунальної власності Миколаївської міської територіальної громади, затвердженим рішенням Миколаївської міської ради від 20.05.2021 № 4/373, міська рада</w:t>
      </w: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1. Надати згоду комунальному підприємству «Дочірнє підприємство стоматологічної поліклініки № 1» (код ЄДРПОУ 32143691) на списання основних засобів, які перебувають в господарському віданні підприємства, згідно з додатком.</w:t>
      </w: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2. Комунальному підприємству «Дочірнє підприємство стоматологічної поліклініки № 1» (код ЄДРПОУ 32143691) (Ковальчуку)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громади.</w:t>
      </w: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охорони здоров’</w:t>
      </w:r>
      <w:r w:rsidRPr="00010BEB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освіти, культури, туризму, молоді та спорту (Норд), заступника міського голови Петрова А.Л.</w:t>
      </w:r>
    </w:p>
    <w:p w:rsidR="00010789" w:rsidRPr="00010BEB" w:rsidRDefault="00010789" w:rsidP="002E62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010789" w:rsidRPr="00010BEB" w:rsidSect="00952A8C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10789" w:rsidRPr="00010BEB" w:rsidRDefault="00010789" w:rsidP="0068387D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10789" w:rsidRPr="00010BEB" w:rsidRDefault="00010789" w:rsidP="0068387D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 xml:space="preserve">до рішення міської ради </w:t>
      </w:r>
    </w:p>
    <w:p w:rsidR="00010789" w:rsidRPr="00010BEB" w:rsidRDefault="00010789" w:rsidP="0068387D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від _____________________</w:t>
      </w:r>
    </w:p>
    <w:p w:rsidR="00010789" w:rsidRPr="00010BEB" w:rsidRDefault="00010789" w:rsidP="0068387D">
      <w:pPr>
        <w:spacing w:after="0" w:line="240" w:lineRule="auto"/>
        <w:ind w:firstLine="12240"/>
        <w:jc w:val="both"/>
        <w:rPr>
          <w:rFonts w:ascii="Times New Roman" w:hAnsi="Times New Roman"/>
          <w:sz w:val="28"/>
          <w:szCs w:val="28"/>
          <w:lang w:val="uk-UA"/>
        </w:rPr>
      </w:pPr>
      <w:r w:rsidRPr="00010BEB">
        <w:rPr>
          <w:rFonts w:ascii="Times New Roman" w:hAnsi="Times New Roman"/>
          <w:sz w:val="28"/>
          <w:szCs w:val="28"/>
          <w:lang w:val="uk-UA"/>
        </w:rPr>
        <w:t>№  _____________________</w:t>
      </w:r>
    </w:p>
    <w:p w:rsidR="00010789" w:rsidRPr="00010BEB" w:rsidRDefault="00010789" w:rsidP="006838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977"/>
        <w:gridCol w:w="1260"/>
        <w:gridCol w:w="1020"/>
        <w:gridCol w:w="1020"/>
        <w:gridCol w:w="1020"/>
        <w:gridCol w:w="1080"/>
        <w:gridCol w:w="1080"/>
        <w:gridCol w:w="1920"/>
        <w:gridCol w:w="1920"/>
        <w:gridCol w:w="1920"/>
      </w:tblGrid>
      <w:tr w:rsidR="00010789" w:rsidRPr="00010BEB" w:rsidTr="002A185F">
        <w:trPr>
          <w:trHeight w:val="284"/>
        </w:trPr>
        <w:tc>
          <w:tcPr>
            <w:tcW w:w="458" w:type="dxa"/>
            <w:vMerge w:val="restart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№ з\п</w:t>
            </w:r>
          </w:p>
        </w:tc>
        <w:tc>
          <w:tcPr>
            <w:tcW w:w="2977" w:type="dxa"/>
            <w:vMerge w:val="restart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об’єкта</w:t>
            </w:r>
          </w:p>
        </w:tc>
        <w:tc>
          <w:tcPr>
            <w:tcW w:w="1260" w:type="dxa"/>
            <w:vMerge w:val="restart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Рік введення до експлуатації</w:t>
            </w:r>
          </w:p>
        </w:tc>
        <w:tc>
          <w:tcPr>
            <w:tcW w:w="3060" w:type="dxa"/>
            <w:gridSpan w:val="3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Номер об’єкта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Інформація про проведення модернізації,модифікації, добудови, дообладнання,реконструк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ції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Вартість здійснених капітальних інвестицій, грн</w:t>
            </w:r>
          </w:p>
        </w:tc>
        <w:tc>
          <w:tcPr>
            <w:tcW w:w="1920" w:type="dxa"/>
            <w:vMerge w:val="restart"/>
            <w:vAlign w:val="center"/>
          </w:tcPr>
          <w:p w:rsidR="00010789" w:rsidRPr="002A185F" w:rsidRDefault="00010789" w:rsidP="00010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Первісна (переоцінена) вартість, грн</w:t>
            </w:r>
          </w:p>
        </w:tc>
        <w:tc>
          <w:tcPr>
            <w:tcW w:w="1920" w:type="dxa"/>
            <w:vMerge w:val="restart"/>
            <w:vAlign w:val="center"/>
          </w:tcPr>
          <w:p w:rsidR="00010789" w:rsidRPr="002A185F" w:rsidRDefault="00010789" w:rsidP="00010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Су</w:t>
            </w: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ма нарахованого зносу, грн</w:t>
            </w:r>
          </w:p>
        </w:tc>
        <w:tc>
          <w:tcPr>
            <w:tcW w:w="1920" w:type="dxa"/>
            <w:vMerge w:val="restart"/>
            <w:vAlign w:val="center"/>
          </w:tcPr>
          <w:p w:rsidR="00010789" w:rsidRPr="002A185F" w:rsidRDefault="00010789" w:rsidP="00010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Балансова (залишкова) вартість, грн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інвентарний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 xml:space="preserve">заводський 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паспортний</w:t>
            </w: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10789" w:rsidRPr="00010BEB" w:rsidTr="002A185F">
        <w:trPr>
          <w:trHeight w:val="1902"/>
        </w:trPr>
        <w:tc>
          <w:tcPr>
            <w:tcW w:w="458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977" w:type="dxa"/>
            <w:noWrap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0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0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08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08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9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9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920" w:type="dxa"/>
          </w:tcPr>
          <w:p w:rsidR="00010789" w:rsidRPr="002A185F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2A185F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Стоматологічна установка Syncrus</w:t>
            </w:r>
          </w:p>
        </w:tc>
        <w:tc>
          <w:tcPr>
            <w:tcW w:w="126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10430080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360402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SED 4490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23460,00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23460,00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Стоматологічна установка Дипломат-Люкс</w:t>
            </w:r>
          </w:p>
        </w:tc>
        <w:tc>
          <w:tcPr>
            <w:tcW w:w="126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1370222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1020" w:type="dxa"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Diplomat</w:t>
            </w: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D-10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33579,00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33579,00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Стоматологічна установка Дипломат-Люкс</w:t>
            </w:r>
          </w:p>
        </w:tc>
        <w:tc>
          <w:tcPr>
            <w:tcW w:w="126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1998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1370225</w:t>
            </w:r>
          </w:p>
        </w:tc>
        <w:tc>
          <w:tcPr>
            <w:tcW w:w="10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1020" w:type="dxa"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DiplomatLUX </w:t>
            </w: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DL202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40346,00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40346,00</w:t>
            </w:r>
          </w:p>
        </w:tc>
        <w:tc>
          <w:tcPr>
            <w:tcW w:w="1920" w:type="dxa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77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26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9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97385,00</w:t>
            </w:r>
          </w:p>
        </w:tc>
        <w:tc>
          <w:tcPr>
            <w:tcW w:w="19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97385,00</w:t>
            </w:r>
          </w:p>
        </w:tc>
        <w:tc>
          <w:tcPr>
            <w:tcW w:w="1920" w:type="dxa"/>
            <w:vMerge w:val="restart"/>
            <w:noWrap/>
          </w:tcPr>
          <w:p w:rsidR="00010789" w:rsidRPr="00010BEB" w:rsidRDefault="00010789" w:rsidP="002E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10BE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010789" w:rsidRPr="00010BEB" w:rsidTr="002A185F">
        <w:trPr>
          <w:trHeight w:val="284"/>
        </w:trPr>
        <w:tc>
          <w:tcPr>
            <w:tcW w:w="458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20" w:type="dxa"/>
            <w:vMerge/>
          </w:tcPr>
          <w:p w:rsidR="00010789" w:rsidRPr="00010BEB" w:rsidRDefault="00010789" w:rsidP="002E62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010789" w:rsidRPr="00010BEB" w:rsidRDefault="00010789" w:rsidP="001515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10789" w:rsidRPr="00010BEB" w:rsidSect="0068387D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89" w:rsidRDefault="00010789" w:rsidP="00213846">
      <w:pPr>
        <w:spacing w:after="0" w:line="240" w:lineRule="auto"/>
      </w:pPr>
      <w:r>
        <w:separator/>
      </w:r>
    </w:p>
  </w:endnote>
  <w:endnote w:type="continuationSeparator" w:id="0">
    <w:p w:rsidR="00010789" w:rsidRDefault="00010789" w:rsidP="0021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89" w:rsidRDefault="00010789" w:rsidP="00213846">
      <w:pPr>
        <w:spacing w:after="0" w:line="240" w:lineRule="auto"/>
      </w:pPr>
      <w:r>
        <w:separator/>
      </w:r>
    </w:p>
  </w:footnote>
  <w:footnote w:type="continuationSeparator" w:id="0">
    <w:p w:rsidR="00010789" w:rsidRDefault="00010789" w:rsidP="0021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89" w:rsidRDefault="00010789" w:rsidP="00097D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789" w:rsidRDefault="00010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89" w:rsidRPr="00097DFB" w:rsidRDefault="00010789" w:rsidP="00097DFB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0789" w:rsidRDefault="00010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4ED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70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E88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827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608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6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CE7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E7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AE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B2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11"/>
    <w:rsid w:val="00010789"/>
    <w:rsid w:val="00010BEB"/>
    <w:rsid w:val="00010E39"/>
    <w:rsid w:val="00075B0B"/>
    <w:rsid w:val="00097DFB"/>
    <w:rsid w:val="00107DCE"/>
    <w:rsid w:val="00151573"/>
    <w:rsid w:val="00213846"/>
    <w:rsid w:val="00297956"/>
    <w:rsid w:val="002A185F"/>
    <w:rsid w:val="002C7707"/>
    <w:rsid w:val="002E6223"/>
    <w:rsid w:val="0032616C"/>
    <w:rsid w:val="00372533"/>
    <w:rsid w:val="003E457C"/>
    <w:rsid w:val="00413988"/>
    <w:rsid w:val="005D55B8"/>
    <w:rsid w:val="0068387D"/>
    <w:rsid w:val="00760E83"/>
    <w:rsid w:val="00800FBD"/>
    <w:rsid w:val="0085051B"/>
    <w:rsid w:val="0091561F"/>
    <w:rsid w:val="00952A8C"/>
    <w:rsid w:val="00985992"/>
    <w:rsid w:val="00A84B15"/>
    <w:rsid w:val="00B04052"/>
    <w:rsid w:val="00B465E7"/>
    <w:rsid w:val="00B5427B"/>
    <w:rsid w:val="00BE586A"/>
    <w:rsid w:val="00DB7E7B"/>
    <w:rsid w:val="00E60D11"/>
    <w:rsid w:val="00E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D11"/>
    <w:rPr>
      <w:lang w:eastAsia="en-US"/>
    </w:rPr>
  </w:style>
  <w:style w:type="paragraph" w:styleId="Header">
    <w:name w:val="header"/>
    <w:basedOn w:val="Normal"/>
    <w:link w:val="HeaderChar"/>
    <w:uiPriority w:val="99"/>
    <w:rsid w:val="00E60D1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D11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952A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2A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51B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336</Words>
  <Characters>1916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2022-02-15T08:02:00Z</cp:lastPrinted>
  <dcterms:created xsi:type="dcterms:W3CDTF">2022-01-20T07:51:00Z</dcterms:created>
  <dcterms:modified xsi:type="dcterms:W3CDTF">2022-02-15T08:07:00Z</dcterms:modified>
</cp:coreProperties>
</file>