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50" w:rsidRPr="00E80711" w:rsidRDefault="00267250" w:rsidP="00FD3070">
      <w:pPr>
        <w:pStyle w:val="Title"/>
        <w:jc w:val="left"/>
      </w:pPr>
      <w:r>
        <w:t xml:space="preserve">s-de-003                                                                                                    </w:t>
      </w:r>
      <w:r>
        <w:rPr>
          <w:szCs w:val="28"/>
        </w:rPr>
        <w:t xml:space="preserve">15.04.2021 </w:t>
      </w:r>
    </w:p>
    <w:p w:rsidR="00267250" w:rsidRPr="00FD3070" w:rsidRDefault="00267250" w:rsidP="00E80711">
      <w:pPr>
        <w:pStyle w:val="NoSpacing"/>
        <w:rPr>
          <w:rFonts w:ascii="Times New Roman" w:hAnsi="Times New Roman"/>
          <w:lang w:val="uk-UA"/>
        </w:rPr>
      </w:pPr>
    </w:p>
    <w:p w:rsidR="00267250" w:rsidRPr="00440217" w:rsidRDefault="00267250" w:rsidP="00E80711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40217">
        <w:rPr>
          <w:rFonts w:ascii="Times New Roman" w:hAnsi="Times New Roman"/>
          <w:sz w:val="28"/>
          <w:szCs w:val="28"/>
          <w:lang w:val="uk-UA"/>
        </w:rPr>
        <w:t>ПОЯСНЮВАЛЬНА  ЗАПИСКА</w:t>
      </w:r>
    </w:p>
    <w:p w:rsidR="00267250" w:rsidRDefault="00267250" w:rsidP="008D6899">
      <w:pPr>
        <w:pStyle w:val="Title"/>
      </w:pPr>
      <w:r w:rsidRPr="008D6899">
        <w:t xml:space="preserve">до проекту рішення Миколаївської міської ради s-de-003 «Про затвердження договору про грант CPF DU 04/19 від 20 липня 2020 року між Північною екологічною фінансовою корпорацією (НЕФКО) та </w:t>
      </w:r>
    </w:p>
    <w:p w:rsidR="00267250" w:rsidRPr="008D6899" w:rsidRDefault="00267250" w:rsidP="008D6899">
      <w:pPr>
        <w:pStyle w:val="Title"/>
      </w:pPr>
      <w:r w:rsidRPr="008D6899">
        <w:t>Миколаївською міською радою»</w:t>
      </w:r>
    </w:p>
    <w:p w:rsidR="00267250" w:rsidRPr="00010A51" w:rsidRDefault="00267250" w:rsidP="00E80711">
      <w:pPr>
        <w:pStyle w:val="Title"/>
        <w:ind w:right="3259"/>
        <w:jc w:val="both"/>
        <w:rPr>
          <w:szCs w:val="28"/>
        </w:rPr>
      </w:pPr>
    </w:p>
    <w:p w:rsidR="00267250" w:rsidRPr="00010A51" w:rsidRDefault="00267250" w:rsidP="00E80711">
      <w:pPr>
        <w:pStyle w:val="Title"/>
        <w:ind w:right="-1" w:firstLine="567"/>
        <w:jc w:val="both"/>
        <w:rPr>
          <w:szCs w:val="28"/>
        </w:rPr>
      </w:pPr>
      <w:r w:rsidRPr="00010A51">
        <w:rPr>
          <w:szCs w:val="28"/>
        </w:rPr>
        <w:t xml:space="preserve">1. Суб’єктом подання є департамент енергетики, енергозбереження та запровадження інноваційних технологій Миколаївської міської ради в особі </w:t>
      </w:r>
      <w:r>
        <w:rPr>
          <w:szCs w:val="28"/>
        </w:rPr>
        <w:t>Денисенко Дениса Геннадійовича</w:t>
      </w:r>
      <w:r w:rsidRPr="00010A51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010A51">
        <w:rPr>
          <w:szCs w:val="28"/>
        </w:rPr>
        <w:t>директора департаменту енергетики, енергозбереження та запровадження інноваційних технологій Миколаївської міської ради (тел. 37-</w:t>
      </w:r>
      <w:r>
        <w:rPr>
          <w:szCs w:val="28"/>
        </w:rPr>
        <w:t xml:space="preserve">01-28, </w:t>
      </w:r>
      <w:r w:rsidRPr="00010A51">
        <w:rPr>
          <w:szCs w:val="28"/>
        </w:rPr>
        <w:t>м.</w:t>
      </w:r>
      <w:r>
        <w:rPr>
          <w:szCs w:val="28"/>
        </w:rPr>
        <w:t xml:space="preserve"> </w:t>
      </w:r>
      <w:r w:rsidRPr="00010A51">
        <w:rPr>
          <w:szCs w:val="28"/>
        </w:rPr>
        <w:t>Миколаїв, вул. Адміральська, 20, кабінет №</w:t>
      </w:r>
      <w:r>
        <w:rPr>
          <w:szCs w:val="28"/>
        </w:rPr>
        <w:t>241</w:t>
      </w:r>
      <w:r w:rsidRPr="00010A51">
        <w:rPr>
          <w:szCs w:val="28"/>
        </w:rPr>
        <w:t>).</w:t>
      </w:r>
    </w:p>
    <w:p w:rsidR="00267250" w:rsidRPr="00767CAC" w:rsidRDefault="00267250" w:rsidP="00E80711">
      <w:pPr>
        <w:pStyle w:val="Title"/>
        <w:ind w:right="-1" w:firstLine="567"/>
        <w:jc w:val="both"/>
        <w:rPr>
          <w:sz w:val="16"/>
          <w:szCs w:val="16"/>
        </w:rPr>
      </w:pPr>
    </w:p>
    <w:p w:rsidR="00267250" w:rsidRPr="00010A51" w:rsidRDefault="00267250" w:rsidP="00E80711">
      <w:pPr>
        <w:pStyle w:val="Title"/>
        <w:ind w:right="-1" w:firstLine="567"/>
        <w:jc w:val="both"/>
        <w:rPr>
          <w:szCs w:val="28"/>
        </w:rPr>
      </w:pPr>
      <w:r w:rsidRPr="00010A51">
        <w:rPr>
          <w:szCs w:val="28"/>
        </w:rPr>
        <w:t>2. Розробником проекту рішення</w:t>
      </w:r>
      <w:r>
        <w:rPr>
          <w:szCs w:val="28"/>
        </w:rPr>
        <w:t xml:space="preserve"> та відповідальною особою за супроводження проекту рішення</w:t>
      </w:r>
      <w:r w:rsidRPr="00010A51">
        <w:rPr>
          <w:szCs w:val="28"/>
        </w:rPr>
        <w:t xml:space="preserve"> є </w:t>
      </w:r>
      <w:r>
        <w:rPr>
          <w:szCs w:val="28"/>
        </w:rPr>
        <w:t>Лебідь Євген Васильович</w:t>
      </w:r>
      <w:r w:rsidRPr="00010A51">
        <w:rPr>
          <w:szCs w:val="28"/>
        </w:rPr>
        <w:t xml:space="preserve">, </w:t>
      </w:r>
      <w:r>
        <w:rPr>
          <w:szCs w:val="28"/>
        </w:rPr>
        <w:t>заступник начальника відділу організаційно-правової роботи  та взаємодії із ЗМІ</w:t>
      </w:r>
      <w:r w:rsidRPr="00010A51">
        <w:rPr>
          <w:szCs w:val="28"/>
        </w:rPr>
        <w:t xml:space="preserve"> департаменту енергетики, енергозбереження та запровадження інноваційних технологій Миколаївської міської ради (37-</w:t>
      </w:r>
      <w:r>
        <w:rPr>
          <w:szCs w:val="28"/>
        </w:rPr>
        <w:t>10</w:t>
      </w:r>
      <w:r w:rsidRPr="00010A51">
        <w:rPr>
          <w:szCs w:val="28"/>
        </w:rPr>
        <w:t>-</w:t>
      </w:r>
      <w:r>
        <w:rPr>
          <w:szCs w:val="28"/>
        </w:rPr>
        <w:t>70</w:t>
      </w:r>
      <w:r w:rsidRPr="00010A51">
        <w:rPr>
          <w:szCs w:val="28"/>
        </w:rPr>
        <w:t>, м.</w:t>
      </w:r>
      <w:r>
        <w:rPr>
          <w:szCs w:val="28"/>
        </w:rPr>
        <w:t xml:space="preserve"> </w:t>
      </w:r>
      <w:r w:rsidRPr="00010A51">
        <w:rPr>
          <w:szCs w:val="28"/>
        </w:rPr>
        <w:t>Миколаїв, вул. Адміральська, 20, кабінет №</w:t>
      </w:r>
      <w:r>
        <w:rPr>
          <w:szCs w:val="28"/>
        </w:rPr>
        <w:t>317</w:t>
      </w:r>
      <w:r w:rsidRPr="00010A51">
        <w:rPr>
          <w:szCs w:val="28"/>
        </w:rPr>
        <w:t>).</w:t>
      </w:r>
    </w:p>
    <w:p w:rsidR="00267250" w:rsidRPr="00767CAC" w:rsidRDefault="00267250" w:rsidP="00E80711">
      <w:pPr>
        <w:pStyle w:val="Title"/>
        <w:ind w:right="-1" w:firstLine="567"/>
        <w:jc w:val="both"/>
        <w:rPr>
          <w:sz w:val="16"/>
          <w:szCs w:val="16"/>
        </w:rPr>
      </w:pPr>
    </w:p>
    <w:p w:rsidR="00267250" w:rsidRPr="00440217" w:rsidRDefault="00267250" w:rsidP="00E80711">
      <w:pPr>
        <w:pStyle w:val="Title"/>
        <w:ind w:right="-1" w:firstLine="567"/>
        <w:jc w:val="both"/>
        <w:rPr>
          <w:szCs w:val="28"/>
        </w:rPr>
      </w:pPr>
      <w:r>
        <w:rPr>
          <w:szCs w:val="28"/>
        </w:rPr>
        <w:t>3</w:t>
      </w:r>
      <w:r w:rsidRPr="00440217">
        <w:rPr>
          <w:szCs w:val="28"/>
        </w:rPr>
        <w:t>. Доповідачем по проекту рішення на пленарному засіданні міської ради</w:t>
      </w:r>
      <w:r>
        <w:rPr>
          <w:szCs w:val="28"/>
        </w:rPr>
        <w:t xml:space="preserve"> та засіданні профільної постійної комісії Миколаївської міської ради </w:t>
      </w:r>
      <w:r w:rsidRPr="00440217">
        <w:rPr>
          <w:szCs w:val="28"/>
        </w:rPr>
        <w:t xml:space="preserve">є </w:t>
      </w:r>
      <w:r>
        <w:rPr>
          <w:szCs w:val="28"/>
        </w:rPr>
        <w:t xml:space="preserve">Лазарєв Дмитро Анатолійович – заступник міського голови </w:t>
      </w:r>
      <w:r w:rsidRPr="00010A51">
        <w:rPr>
          <w:szCs w:val="28"/>
        </w:rPr>
        <w:t>(тел. 37-</w:t>
      </w:r>
      <w:r>
        <w:rPr>
          <w:szCs w:val="28"/>
        </w:rPr>
        <w:t xml:space="preserve">01-41, </w:t>
      </w:r>
      <w:r w:rsidRPr="00010A51">
        <w:rPr>
          <w:szCs w:val="28"/>
        </w:rPr>
        <w:t>м.</w:t>
      </w:r>
      <w:r>
        <w:rPr>
          <w:szCs w:val="28"/>
        </w:rPr>
        <w:t xml:space="preserve"> </w:t>
      </w:r>
      <w:r w:rsidRPr="00010A51">
        <w:rPr>
          <w:szCs w:val="28"/>
        </w:rPr>
        <w:t>Миколаїв, вул. Адміральська, 20, кабінет №</w:t>
      </w:r>
      <w:r>
        <w:rPr>
          <w:szCs w:val="28"/>
        </w:rPr>
        <w:t>241</w:t>
      </w:r>
      <w:r w:rsidRPr="00010A51">
        <w:rPr>
          <w:szCs w:val="28"/>
        </w:rPr>
        <w:t>).</w:t>
      </w:r>
    </w:p>
    <w:p w:rsidR="00267250" w:rsidRPr="00767CAC" w:rsidRDefault="00267250" w:rsidP="00E80711">
      <w:pPr>
        <w:pStyle w:val="Title"/>
        <w:ind w:right="-1" w:firstLine="567"/>
        <w:jc w:val="both"/>
        <w:rPr>
          <w:sz w:val="16"/>
          <w:szCs w:val="16"/>
        </w:rPr>
      </w:pPr>
    </w:p>
    <w:p w:rsidR="00267250" w:rsidRDefault="00267250" w:rsidP="001A6890">
      <w:pPr>
        <w:pStyle w:val="Title"/>
        <w:ind w:right="-1" w:firstLine="567"/>
        <w:jc w:val="both"/>
      </w:pPr>
      <w:r>
        <w:rPr>
          <w:szCs w:val="28"/>
        </w:rPr>
        <w:t>4</w:t>
      </w:r>
      <w:r w:rsidRPr="00440217">
        <w:rPr>
          <w:szCs w:val="28"/>
        </w:rPr>
        <w:t xml:space="preserve">. У зв’язку з </w:t>
      </w:r>
      <w:r>
        <w:rPr>
          <w:szCs w:val="28"/>
        </w:rPr>
        <w:t xml:space="preserve">впровадженням заходів інвестиційного проєкту </w:t>
      </w:r>
      <w:r w:rsidRPr="00880D21">
        <w:rPr>
          <w:szCs w:val="28"/>
        </w:rPr>
        <w:t>«</w:t>
      </w:r>
      <w:r w:rsidRPr="00880D21">
        <w:rPr>
          <w:szCs w:val="28"/>
          <w:lang w:val="en-US"/>
        </w:rPr>
        <w:t>DemoUkrainaDH</w:t>
      </w:r>
      <w:r w:rsidRPr="00880D21">
        <w:rPr>
          <w:szCs w:val="28"/>
        </w:rPr>
        <w:t xml:space="preserve"> у місті Миколаїв»</w:t>
      </w:r>
      <w:r>
        <w:rPr>
          <w:szCs w:val="28"/>
        </w:rPr>
        <w:t xml:space="preserve"> заходів з покращення енергоефективності централізованого теплопостачання, Миколаївською міською радою та </w:t>
      </w:r>
      <w:r w:rsidRPr="008D6899">
        <w:t>Північною екологічною фінансовою корпорацією (НЕФКО)</w:t>
      </w:r>
      <w:r>
        <w:t xml:space="preserve"> підписано договір про грант від 20 липня 2020 року № </w:t>
      </w:r>
      <w:r w:rsidRPr="008D6899">
        <w:t>CPF DU</w:t>
      </w:r>
      <w:r>
        <w:t xml:space="preserve"> 04/19. Договором передбачено співфінансування Фондом східноєвропейського партнерства з енергоефективності й довкілля «Е5П».</w:t>
      </w:r>
    </w:p>
    <w:p w:rsidR="00267250" w:rsidRDefault="00267250" w:rsidP="001A6890">
      <w:pPr>
        <w:pStyle w:val="Title"/>
        <w:ind w:right="-1" w:firstLine="567"/>
        <w:jc w:val="both"/>
      </w:pPr>
      <w:r>
        <w:t xml:space="preserve">Вищезазначені заходи з енергозбереження дозволять </w:t>
      </w:r>
      <w:r>
        <w:rPr>
          <w:szCs w:val="28"/>
        </w:rPr>
        <w:t>зменшити споживання енергоносіїв, підвищення надійності обладнання котельних та теплових мереж, підвищення якості послуг з опалення, які надаються споживачам багатоповерхових будинків міста Миколаєва, де економія енергоресурсів надасть можливість не витрачати зайві кошти на їх утримання.</w:t>
      </w:r>
    </w:p>
    <w:p w:rsidR="00267250" w:rsidRDefault="00267250" w:rsidP="001A6890">
      <w:pPr>
        <w:pStyle w:val="Title"/>
        <w:ind w:right="-1" w:firstLine="567"/>
        <w:jc w:val="both"/>
        <w:rPr>
          <w:szCs w:val="28"/>
        </w:rPr>
      </w:pPr>
    </w:p>
    <w:p w:rsidR="00267250" w:rsidRPr="00B54ACE" w:rsidRDefault="00267250" w:rsidP="001E45DC">
      <w:pPr>
        <w:pStyle w:val="Title"/>
        <w:jc w:val="both"/>
      </w:pPr>
      <w:r>
        <w:t xml:space="preserve">        </w:t>
      </w:r>
      <w:r w:rsidRPr="00B54ACE">
        <w:t>5. Проєкт рішення міської ради «</w:t>
      </w:r>
      <w:r w:rsidRPr="008D6899">
        <w:t>Про затвердження договору про грант CPF DU 04/19 від 20 липня 2020 року між Північною екологічною фінансовою корпорацією (НЕФКО) та Миколаївською міською радою</w:t>
      </w:r>
      <w:r w:rsidRPr="00B54ACE">
        <w:t xml:space="preserve"> </w:t>
      </w:r>
      <w:r>
        <w:t xml:space="preserve">не </w:t>
      </w:r>
      <w:r w:rsidRPr="00B54ACE">
        <w:t xml:space="preserve">передбачає фінансування за рахунок коштів місцевого бюджету м. </w:t>
      </w:r>
      <w:r>
        <w:t>Миколаєва.</w:t>
      </w:r>
    </w:p>
    <w:p w:rsidR="00267250" w:rsidRDefault="00267250" w:rsidP="00D15E14">
      <w:pPr>
        <w:pStyle w:val="Title"/>
        <w:ind w:right="-1" w:firstLine="567"/>
        <w:jc w:val="both"/>
        <w:rPr>
          <w:szCs w:val="28"/>
        </w:rPr>
      </w:pPr>
    </w:p>
    <w:p w:rsidR="00267250" w:rsidRDefault="00267250" w:rsidP="00E80711">
      <w:pPr>
        <w:pStyle w:val="Title"/>
        <w:ind w:right="-1" w:firstLine="567"/>
        <w:jc w:val="both"/>
        <w:rPr>
          <w:szCs w:val="28"/>
        </w:rPr>
      </w:pPr>
      <w:r>
        <w:rPr>
          <w:szCs w:val="28"/>
        </w:rPr>
        <w:t>6</w:t>
      </w:r>
      <w:r w:rsidRPr="00440217">
        <w:rPr>
          <w:szCs w:val="28"/>
        </w:rPr>
        <w:t>. Проект рішення розроблений відповідно до приписів</w:t>
      </w:r>
      <w:r>
        <w:rPr>
          <w:szCs w:val="28"/>
        </w:rPr>
        <w:t xml:space="preserve"> </w:t>
      </w:r>
      <w:r w:rsidRPr="00353610">
        <w:rPr>
          <w:szCs w:val="28"/>
        </w:rPr>
        <w:t>п. 22 ч. 1 ст. 26</w:t>
      </w:r>
      <w:r>
        <w:rPr>
          <w:szCs w:val="28"/>
        </w:rPr>
        <w:t>, ст.ст.</w:t>
      </w:r>
      <w:r w:rsidRPr="00440217">
        <w:rPr>
          <w:szCs w:val="28"/>
        </w:rPr>
        <w:t xml:space="preserve"> </w:t>
      </w:r>
      <w:r w:rsidRPr="00972CB2">
        <w:rPr>
          <w:szCs w:val="28"/>
        </w:rPr>
        <w:t xml:space="preserve">25, 59 </w:t>
      </w:r>
      <w:r w:rsidRPr="00440217">
        <w:rPr>
          <w:szCs w:val="28"/>
        </w:rPr>
        <w:t xml:space="preserve"> Закону України «Про місцеве самоврядування в Україні».</w:t>
      </w:r>
    </w:p>
    <w:p w:rsidR="00267250" w:rsidRDefault="00267250" w:rsidP="00E80711">
      <w:pPr>
        <w:pStyle w:val="Title"/>
        <w:ind w:right="-1" w:firstLine="567"/>
        <w:jc w:val="both"/>
        <w:rPr>
          <w:szCs w:val="28"/>
        </w:rPr>
      </w:pPr>
    </w:p>
    <w:p w:rsidR="00267250" w:rsidRPr="00AF56EC" w:rsidRDefault="00267250" w:rsidP="00AF56EC">
      <w:pPr>
        <w:pStyle w:val="Title"/>
        <w:ind w:right="-1"/>
        <w:jc w:val="both"/>
        <w:rPr>
          <w:szCs w:val="28"/>
        </w:rPr>
      </w:pPr>
      <w:r>
        <w:rPr>
          <w:szCs w:val="28"/>
        </w:rPr>
        <w:t xml:space="preserve">       7. </w:t>
      </w:r>
      <w:r w:rsidRPr="00972CB2">
        <w:rPr>
          <w:szCs w:val="28"/>
        </w:rPr>
        <w:t>Контроль за виконанням даного рішення</w:t>
      </w:r>
      <w:r>
        <w:rPr>
          <w:szCs w:val="28"/>
        </w:rPr>
        <w:t xml:space="preserve"> пропонується покласти </w:t>
      </w:r>
      <w:r w:rsidRPr="00972CB2">
        <w:rPr>
          <w:szCs w:val="28"/>
        </w:rPr>
        <w:t xml:space="preserve">на </w:t>
      </w:r>
      <w:r>
        <w:rPr>
          <w:szCs w:val="28"/>
        </w:rPr>
        <w:t>постійну комісію</w:t>
      </w:r>
      <w:r w:rsidRPr="00353610">
        <w:rPr>
          <w:szCs w:val="28"/>
        </w:rPr>
        <w:t xml:space="preserve"> міської ради: </w:t>
      </w:r>
      <w:r w:rsidRPr="00AF56EC">
        <w:rPr>
          <w:szCs w:val="28"/>
        </w:rPr>
        <w:t>з питань економічної і інвестиційної політики, планування, бюджету, фінансів та соціально-економічного розвитку, підприємства, наповнення бюджету та використання бюджетних коштів (</w:t>
      </w:r>
      <w:r>
        <w:rPr>
          <w:szCs w:val="28"/>
        </w:rPr>
        <w:t>Панченка</w:t>
      </w:r>
      <w:r w:rsidRPr="00AF56EC">
        <w:rPr>
          <w:szCs w:val="28"/>
        </w:rPr>
        <w:t>), заступника міського голови Лазарєва Д.А.</w:t>
      </w:r>
    </w:p>
    <w:p w:rsidR="00267250" w:rsidRPr="00FD3070" w:rsidRDefault="00267250" w:rsidP="00AF56EC">
      <w:pPr>
        <w:pStyle w:val="Title"/>
        <w:ind w:right="-1"/>
        <w:jc w:val="both"/>
        <w:rPr>
          <w:szCs w:val="28"/>
        </w:rPr>
      </w:pPr>
    </w:p>
    <w:p w:rsidR="00267250" w:rsidRPr="00B54ACE" w:rsidRDefault="00267250" w:rsidP="00B54ACE">
      <w:pPr>
        <w:pStyle w:val="Title"/>
        <w:jc w:val="both"/>
      </w:pPr>
      <w:r>
        <w:t xml:space="preserve">       8</w:t>
      </w:r>
      <w:r w:rsidRPr="00B54ACE">
        <w:t>. Про</w:t>
      </w:r>
      <w:r>
        <w:t>е</w:t>
      </w:r>
      <w:r w:rsidRPr="00B54ACE">
        <w:t xml:space="preserve">кт рішення міської ради надсилається на електронну адресу відповідальної особи управління апарату ради Миколаївської міської ради          </w:t>
      </w:r>
      <w:r>
        <w:rPr>
          <w:lang w:val="en-US"/>
        </w:rPr>
        <w:t>VII</w:t>
      </w:r>
      <w:r>
        <w:t>І</w:t>
      </w:r>
      <w:r w:rsidRPr="00B54ACE">
        <w:t xml:space="preserve"> скликання (</w:t>
      </w:r>
      <w:hyperlink r:id="rId4" w:history="1">
        <w:r w:rsidRPr="00874E6B">
          <w:rPr>
            <w:rStyle w:val="Hyperlink"/>
            <w:szCs w:val="28"/>
          </w:rPr>
          <w:t>k</w:t>
        </w:r>
        <w:r w:rsidRPr="00B54ACE">
          <w:rPr>
            <w:rStyle w:val="Hyperlink"/>
            <w:szCs w:val="28"/>
          </w:rPr>
          <w:t>.</w:t>
        </w:r>
        <w:r w:rsidRPr="00874E6B">
          <w:rPr>
            <w:rStyle w:val="Hyperlink"/>
            <w:szCs w:val="28"/>
          </w:rPr>
          <w:t>diachenko</w:t>
        </w:r>
        <w:r w:rsidRPr="00B54ACE">
          <w:rPr>
            <w:rStyle w:val="Hyperlink"/>
            <w:szCs w:val="28"/>
          </w:rPr>
          <w:t>@</w:t>
        </w:r>
        <w:r w:rsidRPr="00874E6B">
          <w:rPr>
            <w:rStyle w:val="Hyperlink"/>
            <w:szCs w:val="28"/>
          </w:rPr>
          <w:t>mkrada</w:t>
        </w:r>
        <w:r w:rsidRPr="00B54ACE">
          <w:rPr>
            <w:rStyle w:val="Hyperlink"/>
            <w:szCs w:val="28"/>
          </w:rPr>
          <w:t>.</w:t>
        </w:r>
        <w:r w:rsidRPr="00874E6B">
          <w:rPr>
            <w:rStyle w:val="Hyperlink"/>
            <w:szCs w:val="28"/>
          </w:rPr>
          <w:t>gov</w:t>
        </w:r>
        <w:r w:rsidRPr="00B54ACE">
          <w:rPr>
            <w:rStyle w:val="Hyperlink"/>
            <w:szCs w:val="28"/>
          </w:rPr>
          <w:t>.</w:t>
        </w:r>
        <w:r w:rsidRPr="00874E6B">
          <w:rPr>
            <w:rStyle w:val="Hyperlink"/>
            <w:szCs w:val="28"/>
          </w:rPr>
          <w:t>ua</w:t>
        </w:r>
      </w:hyperlink>
      <w:r w:rsidRPr="00B54ACE">
        <w:t>) з метою його оприлюднення на офіційному сайті Миколаївської міської ради.</w:t>
      </w:r>
    </w:p>
    <w:p w:rsidR="00267250" w:rsidRPr="00B54ACE" w:rsidRDefault="00267250" w:rsidP="00B54ACE">
      <w:pPr>
        <w:pStyle w:val="Title"/>
        <w:jc w:val="both"/>
      </w:pPr>
      <w:r>
        <w:t xml:space="preserve">        </w:t>
      </w:r>
      <w:r w:rsidRPr="00B54ACE">
        <w:t xml:space="preserve">Відповідно до вимог Закону України «Про доступ до публічної інформації» та регламенту Миколаївської міської ради </w:t>
      </w:r>
      <w:r>
        <w:rPr>
          <w:lang w:val="en-US"/>
        </w:rPr>
        <w:t>VII</w:t>
      </w:r>
      <w:r w:rsidRPr="00B54ACE">
        <w:t xml:space="preserve"> скликання, розроблений проект рішення підлягає оприлюдненню на офіційному сайті Миколаївської </w:t>
      </w:r>
      <w:r>
        <w:t>міської ради не пізніше як за 10</w:t>
      </w:r>
      <w:r w:rsidRPr="00B54ACE">
        <w:t xml:space="preserve"> робочих днів до дати їх розгляду на черговій сесії ради.</w:t>
      </w:r>
    </w:p>
    <w:p w:rsidR="00267250" w:rsidRPr="00FD3070" w:rsidRDefault="00267250" w:rsidP="00E80711">
      <w:pPr>
        <w:pStyle w:val="Title"/>
        <w:ind w:right="-1" w:firstLine="567"/>
        <w:jc w:val="both"/>
        <w:rPr>
          <w:szCs w:val="28"/>
        </w:rPr>
      </w:pPr>
    </w:p>
    <w:p w:rsidR="00267250" w:rsidRPr="00440217" w:rsidRDefault="00267250" w:rsidP="00E80711">
      <w:pPr>
        <w:pStyle w:val="Title"/>
        <w:ind w:right="-1" w:firstLine="567"/>
        <w:jc w:val="both"/>
        <w:rPr>
          <w:szCs w:val="28"/>
        </w:rPr>
      </w:pPr>
    </w:p>
    <w:p w:rsidR="00267250" w:rsidRDefault="00267250" w:rsidP="00E80711">
      <w:pPr>
        <w:pStyle w:val="Title"/>
        <w:jc w:val="left"/>
        <w:rPr>
          <w:szCs w:val="28"/>
        </w:rPr>
      </w:pPr>
      <w:r>
        <w:rPr>
          <w:szCs w:val="28"/>
        </w:rPr>
        <w:t>Д</w:t>
      </w:r>
      <w:r w:rsidRPr="00440217">
        <w:rPr>
          <w:szCs w:val="28"/>
        </w:rPr>
        <w:t xml:space="preserve">иректор департаменту </w:t>
      </w:r>
    </w:p>
    <w:p w:rsidR="00267250" w:rsidRDefault="00267250" w:rsidP="00E80711">
      <w:pPr>
        <w:pStyle w:val="Title"/>
        <w:jc w:val="left"/>
        <w:rPr>
          <w:szCs w:val="28"/>
        </w:rPr>
      </w:pPr>
      <w:r w:rsidRPr="00440217">
        <w:rPr>
          <w:szCs w:val="28"/>
        </w:rPr>
        <w:t xml:space="preserve">енергетики, енергозбереження та </w:t>
      </w:r>
    </w:p>
    <w:p w:rsidR="00267250" w:rsidRDefault="00267250" w:rsidP="00E80711">
      <w:pPr>
        <w:pStyle w:val="Title"/>
        <w:jc w:val="left"/>
        <w:rPr>
          <w:szCs w:val="28"/>
        </w:rPr>
      </w:pPr>
      <w:r w:rsidRPr="00440217">
        <w:rPr>
          <w:szCs w:val="28"/>
        </w:rPr>
        <w:t xml:space="preserve">запровадження інноваційних технологій </w:t>
      </w:r>
    </w:p>
    <w:p w:rsidR="00267250" w:rsidRDefault="00267250" w:rsidP="00C41876">
      <w:pPr>
        <w:pStyle w:val="Title"/>
        <w:jc w:val="left"/>
        <w:rPr>
          <w:szCs w:val="28"/>
        </w:rPr>
      </w:pPr>
      <w:r w:rsidRPr="00440217">
        <w:rPr>
          <w:szCs w:val="28"/>
        </w:rPr>
        <w:t xml:space="preserve">Миколаївської міської ради                                          </w:t>
      </w:r>
      <w:r>
        <w:rPr>
          <w:szCs w:val="28"/>
        </w:rPr>
        <w:t xml:space="preserve">        </w:t>
      </w:r>
      <w:bookmarkStart w:id="0" w:name="_GoBack"/>
      <w:bookmarkEnd w:id="0"/>
      <w:r>
        <w:rPr>
          <w:szCs w:val="28"/>
        </w:rPr>
        <w:t>Денис ДЕНИСЕНКО</w:t>
      </w:r>
    </w:p>
    <w:p w:rsidR="00267250" w:rsidRDefault="00267250" w:rsidP="00C41876">
      <w:pPr>
        <w:pStyle w:val="Title"/>
        <w:jc w:val="left"/>
        <w:rPr>
          <w:szCs w:val="28"/>
        </w:rPr>
      </w:pPr>
    </w:p>
    <w:sectPr w:rsidR="00267250" w:rsidSect="00ED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711"/>
    <w:rsid w:val="00010A51"/>
    <w:rsid w:val="000560AF"/>
    <w:rsid w:val="0015672C"/>
    <w:rsid w:val="001A6890"/>
    <w:rsid w:val="001E45DC"/>
    <w:rsid w:val="001E6784"/>
    <w:rsid w:val="00225601"/>
    <w:rsid w:val="00267250"/>
    <w:rsid w:val="002D393F"/>
    <w:rsid w:val="00353610"/>
    <w:rsid w:val="0039779A"/>
    <w:rsid w:val="003B1853"/>
    <w:rsid w:val="00440217"/>
    <w:rsid w:val="004B7484"/>
    <w:rsid w:val="004E4C09"/>
    <w:rsid w:val="006B7710"/>
    <w:rsid w:val="006F1E9A"/>
    <w:rsid w:val="00767CAC"/>
    <w:rsid w:val="00874E6B"/>
    <w:rsid w:val="00880D21"/>
    <w:rsid w:val="008D6899"/>
    <w:rsid w:val="00924D23"/>
    <w:rsid w:val="00972CB2"/>
    <w:rsid w:val="00A46DF5"/>
    <w:rsid w:val="00AF56EC"/>
    <w:rsid w:val="00B54ACE"/>
    <w:rsid w:val="00BB7536"/>
    <w:rsid w:val="00C01DD9"/>
    <w:rsid w:val="00C41876"/>
    <w:rsid w:val="00C6094F"/>
    <w:rsid w:val="00D15E14"/>
    <w:rsid w:val="00E35BD4"/>
    <w:rsid w:val="00E56E8A"/>
    <w:rsid w:val="00E80711"/>
    <w:rsid w:val="00ED20D6"/>
    <w:rsid w:val="00FD3070"/>
    <w:rsid w:val="00FE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711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8071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val="uk-UA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8071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NoSpacing">
    <w:name w:val="No Spacing"/>
    <w:uiPriority w:val="99"/>
    <w:qFormat/>
    <w:rsid w:val="00E80711"/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rsid w:val="00C4187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D393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Normal"/>
    <w:uiPriority w:val="99"/>
    <w:rsid w:val="002D393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D3070"/>
    <w:rPr>
      <w:rFonts w:cs="Times New Roman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FD3070"/>
    <w:pPr>
      <w:spacing w:after="120" w:line="240" w:lineRule="auto"/>
    </w:pPr>
    <w:rPr>
      <w:rFonts w:eastAsia="Calibri"/>
      <w:lang w:val="uk-UA"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E12B19"/>
    <w:rPr>
      <w:rFonts w:eastAsia="Times New Roman"/>
      <w:lang w:eastAsia="en-US"/>
    </w:rPr>
  </w:style>
  <w:style w:type="character" w:customStyle="1" w:styleId="10">
    <w:name w:val="Основной текст Знак1"/>
    <w:basedOn w:val="DefaultParagraphFont"/>
    <w:uiPriority w:val="99"/>
    <w:semiHidden/>
    <w:rsid w:val="00FD3070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.diachenko@mkrada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553</Words>
  <Characters>3155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s-de-003                                                                                                    15</dc:title>
  <dc:subject/>
  <dc:creator>user243a</dc:creator>
  <cp:keywords/>
  <dc:description/>
  <cp:lastModifiedBy>Пользователь Windows</cp:lastModifiedBy>
  <cp:revision>2</cp:revision>
  <cp:lastPrinted>2021-01-18T11:44:00Z</cp:lastPrinted>
  <dcterms:created xsi:type="dcterms:W3CDTF">2021-04-21T07:06:00Z</dcterms:created>
  <dcterms:modified xsi:type="dcterms:W3CDTF">2021-04-21T07:06:00Z</dcterms:modified>
</cp:coreProperties>
</file>