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57" w:rsidRPr="00FD5215" w:rsidRDefault="00CE1B57" w:rsidP="00CE1B57">
      <w:pPr>
        <w:spacing w:after="0" w:line="42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953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          20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04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7232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</w:p>
    <w:p w:rsidR="00CE1B57" w:rsidRPr="008E56BA" w:rsidRDefault="00CE1B57" w:rsidP="00CE1B57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CE1B57" w:rsidRPr="008E56BA" w:rsidRDefault="00CE1B57" w:rsidP="00CE1B57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проекту рішення Миколаївської міської ради</w:t>
      </w:r>
    </w:p>
    <w:p w:rsidR="00CE1B57" w:rsidRPr="008E56BA" w:rsidRDefault="00CE1B57" w:rsidP="00CE1B57">
      <w:pPr>
        <w:spacing w:after="120" w:line="36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продовження   строку   оренди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ину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Сергію Васильовичу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9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1 Лінії</w:t>
      </w:r>
      <w:r w:rsidRPr="00D872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поблизу житлового</w:t>
      </w:r>
      <w:r w:rsidRPr="00D872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будинку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Миколаєва</w:t>
      </w: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E1B57" w:rsidRPr="008E56BA" w:rsidRDefault="00CE1B57" w:rsidP="007C0F72">
      <w:pPr>
        <w:spacing w:after="0" w:line="36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CE1B57" w:rsidRPr="008E56BA" w:rsidRDefault="00CE1B57" w:rsidP="007C0F72">
      <w:pPr>
        <w:spacing w:after="0" w:line="36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Розробником, доповідачем та відповідальною за супровід </w:t>
      </w:r>
      <w:proofErr w:type="spellStart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Виконавцем </w:t>
      </w:r>
      <w:proofErr w:type="spellStart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Корнєвої  Ірини Володимирівні, головного спеціаліста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E1B57" w:rsidRPr="008E56BA" w:rsidRDefault="00CE1B57" w:rsidP="007C0F72">
      <w:pPr>
        <w:spacing w:after="120" w:line="36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F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86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Сергія Васильовича</w:t>
      </w:r>
      <w:r w:rsidRPr="00861F1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дозвільну справу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407</w:t>
      </w:r>
      <w:r w:rsidRPr="00861F1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861F14"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861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 w:rsidRPr="00861F1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1F14">
        <w:rPr>
          <w:rFonts w:ascii="Times New Roman" w:eastAsia="Times New Roman" w:hAnsi="Times New Roman" w:cs="Times New Roman"/>
          <w:sz w:val="28"/>
          <w:szCs w:val="28"/>
          <w:lang w:eastAsia="ru-RU"/>
        </w:rPr>
        <w:t>.2019,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 Миколаївської міської ради підготовлено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   </w:t>
      </w: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6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продовження   строку   оренди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ину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Сергію Васильовичу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9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1 Лінії</w:t>
      </w:r>
      <w:r w:rsidRPr="00D872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поблизу житлового</w:t>
      </w:r>
      <w:r w:rsidRPr="00D872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будинку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Миколаєва</w:t>
      </w: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C0F72" w:rsidRDefault="00CE1B57" w:rsidP="007C0F72">
      <w:pPr>
        <w:spacing w:after="12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  до   </w:t>
      </w:r>
      <w:proofErr w:type="spellStart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рішення   передбачено продовжити </w:t>
      </w:r>
      <w:r w:rsidR="007C0F72" w:rsidRPr="00D8729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 w:rsidR="007C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ину </w:t>
      </w:r>
      <w:proofErr w:type="spellStart"/>
      <w:r w:rsidR="007C0F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Котенку</w:t>
      </w:r>
      <w:proofErr w:type="spellEnd"/>
      <w:r w:rsidR="007C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Сергію Васильовичу</w:t>
      </w:r>
      <w:r w:rsidR="007C0F72" w:rsidRPr="00D87297">
        <w:rPr>
          <w:rFonts w:ascii="Times New Roman" w:eastAsia="Times New Roman" w:hAnsi="Times New Roman" w:cs="Times New Roman"/>
          <w:sz w:val="28"/>
          <w:szCs w:val="28"/>
          <w:lang w:eastAsia="ru-RU"/>
        </w:rPr>
        <w:t>, інваліду</w:t>
      </w:r>
      <w:r w:rsidR="007C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ІІ групи</w:t>
      </w:r>
      <w:r w:rsidR="007C0F72" w:rsidRPr="00D8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строком на 3 роки, термін оренди земельної </w:t>
      </w:r>
      <w:r w:rsidR="007C0F72" w:rsidRPr="00D8729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ділянки </w:t>
      </w:r>
      <w:r w:rsidR="007C0F72" w:rsidRPr="00D87297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</w:t>
      </w:r>
      <w:r w:rsidR="007C0F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0F72" w:rsidRPr="00D87297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7C0F72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7C0F72" w:rsidRPr="00D87297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7C0F72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7C0F72" w:rsidRPr="00D8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C0F72" w:rsidRPr="00D8729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загальною  площею</w:t>
      </w:r>
      <w:r w:rsidR="007C0F72" w:rsidRPr="00D8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F7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C0F72" w:rsidRPr="00D8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0F72" w:rsidRPr="00D87297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7C0F72" w:rsidRPr="00D8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знаходиться у користуванні </w:t>
      </w:r>
      <w:proofErr w:type="spellStart"/>
      <w:r w:rsidR="007C0F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Котенка</w:t>
      </w:r>
      <w:proofErr w:type="spellEnd"/>
      <w:r w:rsidR="007C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  <w:r w:rsidR="007C0F72" w:rsidRPr="00D8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згідно з д</w:t>
      </w:r>
      <w:r w:rsidR="007C0F72" w:rsidRPr="00D8729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оговором оренди землі, зареєстрованим в книзі записів договорів оренди землі від </w:t>
      </w:r>
      <w:r w:rsidR="007C0F72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27</w:t>
      </w:r>
      <w:r w:rsidR="007C0F72" w:rsidRPr="00D8729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.0</w:t>
      </w:r>
      <w:r w:rsidR="007C0F72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5</w:t>
      </w:r>
      <w:r w:rsidR="007C0F72" w:rsidRPr="00D8729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.201</w:t>
      </w:r>
      <w:r w:rsidR="007C0F72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4</w:t>
      </w:r>
      <w:r w:rsidR="007C0F72" w:rsidRPr="00D8729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 №</w:t>
      </w:r>
      <w:r w:rsidR="007C0F72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10345 (договір про зміни від 06.05.2017 №232-17, додаткова угода № 06/у-19)</w:t>
      </w:r>
      <w:r w:rsidR="007C0F72" w:rsidRPr="00D87297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, </w:t>
      </w:r>
      <w:r w:rsidR="007C0F72" w:rsidRPr="009E692D">
        <w:rPr>
          <w:rFonts w:ascii="Times New Roman" w:hAnsi="Times New Roman" w:cs="Times New Roman"/>
          <w:sz w:val="28"/>
          <w:szCs w:val="28"/>
        </w:rPr>
        <w:t>з цільовим призначенням відповідно до КВЦПЗ: В.02.02.0</w:t>
      </w:r>
      <w:r w:rsidR="007C0F72">
        <w:rPr>
          <w:rFonts w:ascii="Times New Roman" w:hAnsi="Times New Roman" w:cs="Times New Roman"/>
          <w:sz w:val="28"/>
          <w:szCs w:val="28"/>
        </w:rPr>
        <w:t xml:space="preserve">5, </w:t>
      </w:r>
      <w:r w:rsidR="007C0F72" w:rsidRPr="00D30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подальшого обслуговування </w:t>
      </w:r>
      <w:r w:rsidR="007C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C0F72" w:rsidRPr="00D30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металевого</w:t>
      </w:r>
      <w:r w:rsidR="007C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C0F72" w:rsidRPr="00D30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гаража без облаштування оглядової ями</w:t>
      </w:r>
      <w:r w:rsidR="007C0F72" w:rsidRPr="00D3093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7C0F72" w:rsidRPr="00D309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C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1 Лінії</w:t>
      </w:r>
      <w:r w:rsidR="007C0F72" w:rsidRPr="00D872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7C0F7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поблизу житлового</w:t>
      </w:r>
      <w:r w:rsidR="007C0F72" w:rsidRPr="00D872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будинку №</w:t>
      </w:r>
      <w:r w:rsidR="007C0F72"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 w:rsidR="007C0F72" w:rsidRPr="00D872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7C0F72" w:rsidRPr="0020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висновку </w:t>
      </w:r>
      <w:r w:rsidR="007C0F72" w:rsidRPr="00202B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департаменту архітектури та містобудування Миколаївської міської ради</w:t>
      </w:r>
      <w:r w:rsidR="007C0F72" w:rsidRPr="00B1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7C0F72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7C0F72" w:rsidRPr="00B11D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0F72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7C0F72" w:rsidRPr="00B11DA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C0F7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C0F72" w:rsidRPr="00B1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№15-</w:t>
      </w:r>
      <w:r w:rsidR="007C0F72">
        <w:rPr>
          <w:rFonts w:ascii="Times New Roman" w:eastAsia="Times New Roman" w:hAnsi="Times New Roman" w:cs="Times New Roman"/>
          <w:sz w:val="28"/>
          <w:szCs w:val="28"/>
          <w:lang w:eastAsia="ru-RU"/>
        </w:rPr>
        <w:t>2703</w:t>
      </w:r>
      <w:r w:rsidR="007C0F72" w:rsidRPr="00B11D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B57" w:rsidRPr="008E56BA" w:rsidRDefault="00CE1B57" w:rsidP="007C0F72">
      <w:pPr>
        <w:tabs>
          <w:tab w:val="left" w:pos="1800"/>
          <w:tab w:val="left" w:pos="7895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8E56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8E56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8E5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CE1B57" w:rsidRPr="008E56BA" w:rsidRDefault="00CE1B57" w:rsidP="007C0F72">
      <w:pPr>
        <w:tabs>
          <w:tab w:val="left" w:pos="3878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E1B57" w:rsidRPr="008E56BA" w:rsidRDefault="00CE1B57" w:rsidP="007C0F72">
      <w:pPr>
        <w:tabs>
          <w:tab w:val="left" w:pos="3878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CE1B57" w:rsidRPr="008E56BA" w:rsidRDefault="00CE1B57" w:rsidP="007C0F72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B57" w:rsidRPr="008E56BA" w:rsidRDefault="00CE1B57" w:rsidP="007C0F72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B57" w:rsidRPr="008E56BA" w:rsidRDefault="00CE1B57" w:rsidP="007C0F7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B57" w:rsidRPr="008E56BA" w:rsidRDefault="00CE1B57" w:rsidP="007C0F7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B57" w:rsidRPr="008E56BA" w:rsidRDefault="00CE1B57" w:rsidP="00CE1B5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CE1B57" w:rsidRPr="008E56BA" w:rsidRDefault="00CE1B57" w:rsidP="00CE1B5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8E5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CE1B57" w:rsidRPr="00DD6262" w:rsidRDefault="00CE1B57" w:rsidP="00CE1B5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CE1B57" w:rsidRPr="00DD6262" w:rsidRDefault="00CE1B57" w:rsidP="00CE1B57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B57" w:rsidRDefault="00CE1B57" w:rsidP="00CE1B5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B57" w:rsidRDefault="00CE1B57" w:rsidP="00CE1B5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B57" w:rsidRDefault="00CE1B57" w:rsidP="00CE1B5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B57" w:rsidRDefault="00CE1B57" w:rsidP="00CE1B5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B57" w:rsidRDefault="00CE1B57" w:rsidP="00CE1B5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B57" w:rsidRDefault="00CE1B57" w:rsidP="00CE1B5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B57" w:rsidRDefault="00CE1B57" w:rsidP="00CE1B5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B57" w:rsidRDefault="00CE1B57" w:rsidP="00CE1B5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B57" w:rsidRDefault="00CE1B57" w:rsidP="00CE1B5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B57" w:rsidRDefault="00CE1B57" w:rsidP="00CE1B5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B57" w:rsidRDefault="00CE1B57" w:rsidP="00CE1B5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B57" w:rsidRDefault="00CE1B57" w:rsidP="00CE1B5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B57" w:rsidRPr="00DD6262" w:rsidRDefault="00CE1B57" w:rsidP="00CE1B5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CE1B57" w:rsidRDefault="00CE1B57" w:rsidP="00CE1B57"/>
    <w:p w:rsidR="00CE1B57" w:rsidRDefault="00CE1B57" w:rsidP="00CE1B57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AA"/>
    <w:rsid w:val="004A2B46"/>
    <w:rsid w:val="00723242"/>
    <w:rsid w:val="00743F66"/>
    <w:rsid w:val="007C0F72"/>
    <w:rsid w:val="00CE1B57"/>
    <w:rsid w:val="00E1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5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F66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5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F6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5</cp:revision>
  <cp:lastPrinted>2021-06-08T09:19:00Z</cp:lastPrinted>
  <dcterms:created xsi:type="dcterms:W3CDTF">2021-04-20T08:03:00Z</dcterms:created>
  <dcterms:modified xsi:type="dcterms:W3CDTF">2021-06-08T09:23:00Z</dcterms:modified>
</cp:coreProperties>
</file>